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C3BA3" w14:textId="77777777" w:rsidR="005B591C" w:rsidRDefault="005B591C" w:rsidP="00864B17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14:paraId="15E8A38D" w14:textId="4DE82428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СВОДНЫ</w:t>
      </w:r>
      <w:r w:rsidR="00864B17">
        <w:rPr>
          <w:rFonts w:ascii="Times New Roman" w:eastAsia="Calibri" w:hAnsi="Times New Roman" w:cs="Times New Roman"/>
          <w:sz w:val="28"/>
          <w:szCs w:val="28"/>
        </w:rPr>
        <w:t>Й</w:t>
      </w: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ОТЧЕТ</w:t>
      </w:r>
    </w:p>
    <w:p w14:paraId="18D708B4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о результатах проведения оценки регулирующего воздействия</w:t>
      </w:r>
    </w:p>
    <w:p w14:paraId="0C75A8E0" w14:textId="77777777" w:rsidR="00B94B2F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 xml:space="preserve"> проектов нормативных правовых актов администрации города-курорта Кисловодска, затрагивающих вопросы осуществления </w:t>
      </w:r>
    </w:p>
    <w:p w14:paraId="18DC57CB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B0699">
        <w:rPr>
          <w:rFonts w:ascii="Times New Roman" w:eastAsia="Calibri" w:hAnsi="Times New Roman" w:cs="Times New Roman"/>
          <w:sz w:val="28"/>
          <w:szCs w:val="28"/>
        </w:rPr>
        <w:t>предпринимательской и инвестиционной деятельности</w:t>
      </w:r>
    </w:p>
    <w:p w14:paraId="5820C5FC" w14:textId="77777777" w:rsidR="00535431" w:rsidRPr="007B0699" w:rsidRDefault="00535431" w:rsidP="0053543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7C583A12" w14:textId="77777777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 Общая информация</w:t>
      </w:r>
    </w:p>
    <w:p w14:paraId="5FB8C976" w14:textId="246C28E3" w:rsidR="0053543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1.1. Структурное подразделение администрации города-курорта Кисловодска - разработчик проекта нормативного правового акта администрации города-курорта Кисловодска: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управление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B591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F1596B2" w14:textId="42C7F13A" w:rsidR="00535431" w:rsidRPr="00B970C7" w:rsidRDefault="00535431" w:rsidP="00B970C7">
      <w:pPr>
        <w:pStyle w:val="ab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70C7">
        <w:rPr>
          <w:rFonts w:ascii="Times New Roman" w:eastAsia="Calibri" w:hAnsi="Times New Roman" w:cs="Times New Roman"/>
          <w:sz w:val="28"/>
          <w:szCs w:val="28"/>
        </w:rPr>
        <w:t>1.2. Вид и наименование нормативного правового акта:</w:t>
      </w:r>
      <w:r w:rsidR="00B10005" w:rsidRPr="00B970C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47194" w:rsidRPr="00B970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 Думы города-курорта </w:t>
      </w:r>
      <w:r w:rsidR="00365DD8" w:rsidRPr="00B970C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Кисловодска </w:t>
      </w:r>
      <w:bookmarkStart w:id="0" w:name="_Hlk151990510"/>
      <w:r w:rsidR="00B970C7" w:rsidRPr="00B970C7">
        <w:rPr>
          <w:rFonts w:ascii="Times New Roman" w:hAnsi="Times New Roman" w:cs="Times New Roman"/>
          <w:color w:val="000000"/>
          <w:sz w:val="28"/>
          <w:szCs w:val="28"/>
        </w:rPr>
        <w:t>«</w:t>
      </w:r>
      <w:bookmarkStart w:id="1" w:name="_Hlk194933290"/>
      <w:r w:rsidR="00B970C7" w:rsidRPr="00B970C7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о муниципальном лесном контроле </w:t>
      </w:r>
      <w:r w:rsidR="00B970C7" w:rsidRPr="00B970C7">
        <w:rPr>
          <w:rFonts w:ascii="Times New Roman" w:eastAsia="Calibri" w:hAnsi="Times New Roman" w:cs="Times New Roman"/>
          <w:sz w:val="28"/>
          <w:szCs w:val="28"/>
        </w:rPr>
        <w:t>на территории городского округа города-курорта Кисловодска</w:t>
      </w:r>
      <w:r w:rsidR="00B970C7" w:rsidRPr="00B970C7">
        <w:rPr>
          <w:rFonts w:ascii="Times New Roman" w:hAnsi="Times New Roman" w:cs="Times New Roman"/>
          <w:sz w:val="28"/>
          <w:szCs w:val="28"/>
        </w:rPr>
        <w:t>, утвержденное решением Думы города-курорта Кисловодска от 25.09.2024 № 83-624</w:t>
      </w:r>
      <w:bookmarkEnd w:id="1"/>
      <w:r w:rsidR="00B970C7" w:rsidRPr="00B970C7">
        <w:rPr>
          <w:rFonts w:ascii="Times New Roman" w:hAnsi="Times New Roman" w:cs="Times New Roman"/>
          <w:sz w:val="28"/>
          <w:szCs w:val="28"/>
        </w:rPr>
        <w:t>»</w:t>
      </w:r>
      <w:bookmarkEnd w:id="0"/>
      <w:r w:rsidR="00B970C7">
        <w:rPr>
          <w:rFonts w:ascii="Times New Roman" w:hAnsi="Times New Roman" w:cs="Times New Roman"/>
          <w:sz w:val="28"/>
          <w:szCs w:val="28"/>
        </w:rPr>
        <w:t>.</w:t>
      </w:r>
    </w:p>
    <w:p w14:paraId="0A431AE9" w14:textId="6A80D905" w:rsidR="000277D1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1.3.  Предполагаемая дата вступления в силу нормативного правового акта:</w:t>
      </w:r>
      <w:r w:rsidR="007F763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после прохождения процедуры оценки регулирующего воздействия, антикоррупционной экспертизы в Прокуратуре г. Кисловодска,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рассмотрения на постоянной комиссии Думы города-курорта Кисловодска, рассмотрение на заседании Думы города-курорта Кисловодска,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утверждени</w:t>
      </w:r>
      <w:r w:rsidR="0038457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Председателем Думы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города-курорта Кисловодска и публикации в городском общественно-политической еженедельнике </w:t>
      </w:r>
      <w:r w:rsidR="00DA408C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Кисловодская газета»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4B6C13DE" w14:textId="0DB592B7" w:rsidR="00535431" w:rsidRPr="006A78DB" w:rsidRDefault="00DA408C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1.4.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Контактная информация исполнителя разработчика нормативного правового акта: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Писарев Юрий Александрович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C1C80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аместитель главы администрации,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начальник управления по </w:t>
      </w:r>
      <w:r w:rsidR="00447194" w:rsidRPr="00447194">
        <w:rPr>
          <w:rFonts w:ascii="Times New Roman" w:hAnsi="Times New Roman" w:cs="Times New Roman"/>
          <w:sz w:val="28"/>
          <w:szCs w:val="28"/>
        </w:rPr>
        <w:t>муниципальному контролю, торговле, общественному питанию и сервису</w:t>
      </w:r>
      <w:r w:rsidR="0044719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города-курорта Кисловодска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, т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ел.: </w:t>
      </w:r>
      <w:r w:rsidR="000277D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8(87937) 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08</w:t>
      </w:r>
      <w:r w:rsidR="00DE76D4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-</w:t>
      </w:r>
      <w:r w:rsidR="00447194">
        <w:rPr>
          <w:rFonts w:ascii="Times New Roman" w:eastAsia="Calibri" w:hAnsi="Times New Roman" w:cs="Times New Roman"/>
          <w:sz w:val="28"/>
          <w:szCs w:val="28"/>
          <w:lang w:eastAsia="ru-RU"/>
        </w:rPr>
        <w:t>27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адрес электронной почты:</w:t>
      </w:r>
      <w:r w:rsidR="00194B1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7" w:history="1">
        <w:r w:rsidR="00447194" w:rsidRPr="00447194">
          <w:rPr>
            <w:rFonts w:ascii="Times New Roman" w:eastAsia="Times New Roman" w:hAnsi="Times New Roman" w:cs="Times New Roman"/>
            <w:color w:val="0066CC"/>
            <w:sz w:val="28"/>
            <w:szCs w:val="28"/>
            <w:u w:val="single"/>
            <w:lang w:eastAsia="ru-RU"/>
          </w:rPr>
          <w:t>munkontrol@kislovodsk-kurort.org</w:t>
        </w:r>
      </w:hyperlink>
      <w:r w:rsidR="00DE76D4" w:rsidRPr="006A78DB">
        <w:rPr>
          <w:rFonts w:ascii="Times New Roman" w:hAnsi="Times New Roman" w:cs="Times New Roman"/>
          <w:color w:val="747E89"/>
          <w:sz w:val="28"/>
          <w:szCs w:val="28"/>
          <w:shd w:val="clear" w:color="auto" w:fill="FDFDFD"/>
        </w:rPr>
        <w:t xml:space="preserve"> </w:t>
      </w:r>
    </w:p>
    <w:p w14:paraId="4557438F" w14:textId="384D109E" w:rsidR="004F7932" w:rsidRDefault="00535431" w:rsidP="006A78D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5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Краткое описание целей предполагаемого правового регулирования:</w:t>
      </w:r>
      <w:r w:rsidR="006A78DB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E6A0B">
        <w:rPr>
          <w:rFonts w:ascii="Times New Roman" w:hAnsi="Times New Roman" w:cs="Times New Roman"/>
          <w:sz w:val="28"/>
          <w:szCs w:val="28"/>
        </w:rPr>
        <w:t xml:space="preserve">разработан в целях </w:t>
      </w:r>
      <w:r w:rsidR="004F7932">
        <w:rPr>
          <w:rFonts w:ascii="Times New Roman" w:hAnsi="Times New Roman" w:cs="Times New Roman"/>
          <w:sz w:val="28"/>
          <w:szCs w:val="28"/>
        </w:rPr>
        <w:t xml:space="preserve">актуализации </w:t>
      </w:r>
      <w:r w:rsidR="00B970C7" w:rsidRPr="00B970C7">
        <w:rPr>
          <w:rFonts w:ascii="Times New Roman" w:hAnsi="Times New Roman" w:cs="Times New Roman"/>
          <w:sz w:val="28"/>
          <w:szCs w:val="28"/>
        </w:rPr>
        <w:t>Положени</w:t>
      </w:r>
      <w:r w:rsidR="00B970C7">
        <w:rPr>
          <w:rFonts w:ascii="Times New Roman" w:hAnsi="Times New Roman" w:cs="Times New Roman"/>
          <w:sz w:val="28"/>
          <w:szCs w:val="28"/>
        </w:rPr>
        <w:t>я</w:t>
      </w:r>
      <w:r w:rsidR="00B970C7" w:rsidRPr="00B970C7">
        <w:rPr>
          <w:rFonts w:ascii="Times New Roman" w:hAnsi="Times New Roman" w:cs="Times New Roman"/>
          <w:sz w:val="28"/>
          <w:szCs w:val="28"/>
        </w:rPr>
        <w:t xml:space="preserve"> о муниципальном лесном контроле </w:t>
      </w:r>
      <w:r w:rsidR="00B970C7" w:rsidRPr="00B970C7">
        <w:rPr>
          <w:rFonts w:ascii="Times New Roman" w:eastAsia="Calibri" w:hAnsi="Times New Roman" w:cs="Times New Roman"/>
          <w:sz w:val="28"/>
          <w:szCs w:val="28"/>
        </w:rPr>
        <w:t>на территории городского округа города-курорта Кисловодска</w:t>
      </w:r>
      <w:r w:rsidR="00846D57" w:rsidRPr="007140CB">
        <w:rPr>
          <w:rFonts w:ascii="Times New Roman" w:hAnsi="Times New Roman" w:cs="Times New Roman"/>
          <w:sz w:val="28"/>
          <w:szCs w:val="28"/>
        </w:rPr>
        <w:t xml:space="preserve">, </w:t>
      </w:r>
      <w:r w:rsidR="004F7932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4F7932" w:rsidRPr="00507CBE">
        <w:rPr>
          <w:rFonts w:ascii="Times New Roman" w:hAnsi="Times New Roman" w:cs="Times New Roman"/>
          <w:sz w:val="28"/>
          <w:szCs w:val="28"/>
        </w:rPr>
        <w:t>изменени</w:t>
      </w:r>
      <w:r w:rsidR="004F7932">
        <w:rPr>
          <w:rFonts w:ascii="Times New Roman" w:hAnsi="Times New Roman" w:cs="Times New Roman"/>
          <w:sz w:val="28"/>
          <w:szCs w:val="28"/>
        </w:rPr>
        <w:t>ями</w:t>
      </w:r>
      <w:r w:rsidR="004F7932" w:rsidRPr="00507CBE">
        <w:rPr>
          <w:rFonts w:ascii="Times New Roman" w:hAnsi="Times New Roman" w:cs="Times New Roman"/>
          <w:sz w:val="28"/>
          <w:szCs w:val="28"/>
        </w:rPr>
        <w:t xml:space="preserve"> в Федеральный закон </w:t>
      </w:r>
      <w:r w:rsidR="004F7932" w:rsidRPr="004F7932">
        <w:rPr>
          <w:rFonts w:ascii="Times New Roman" w:hAnsi="Times New Roman" w:cs="Times New Roman"/>
          <w:sz w:val="28"/>
          <w:szCs w:val="28"/>
        </w:rPr>
        <w:t>от 31.07.2020 № 248-ФЗ</w:t>
      </w:r>
      <w:r w:rsidR="004F7932" w:rsidRPr="00E1379C">
        <w:rPr>
          <w:sz w:val="28"/>
          <w:szCs w:val="28"/>
        </w:rPr>
        <w:t xml:space="preserve"> </w:t>
      </w:r>
      <w:r w:rsidR="004F7932" w:rsidRPr="00507CBE">
        <w:rPr>
          <w:rFonts w:ascii="Times New Roman" w:hAnsi="Times New Roman" w:cs="Times New Roman"/>
          <w:sz w:val="28"/>
          <w:szCs w:val="28"/>
        </w:rPr>
        <w:t>«О государственном контроле (надзоре) и муниципальном контроле в Российской Федерации»</w:t>
      </w:r>
      <w:r w:rsidR="001C5F23">
        <w:rPr>
          <w:rFonts w:ascii="Times New Roman" w:hAnsi="Times New Roman" w:cs="Times New Roman"/>
          <w:sz w:val="28"/>
          <w:szCs w:val="28"/>
        </w:rPr>
        <w:t xml:space="preserve"> при осуществлении полномочий по проведению профилактических и контрольных (надзорных) мероприятий</w:t>
      </w:r>
      <w:r w:rsidR="00F26D4D">
        <w:rPr>
          <w:rFonts w:ascii="Times New Roman" w:hAnsi="Times New Roman" w:cs="Times New Roman"/>
          <w:sz w:val="28"/>
          <w:szCs w:val="28"/>
        </w:rPr>
        <w:t>.</w:t>
      </w:r>
    </w:p>
    <w:p w14:paraId="27818B31" w14:textId="77777777" w:rsidR="00A2340D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8C624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Срок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проведения публичных </w:t>
      </w:r>
      <w:r w:rsidR="00DA128E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к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онсультаци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й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проекту нормативного правового акта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начало: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30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марта</w:t>
      </w:r>
      <w:r w:rsidR="00E5054A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F050A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г.,</w:t>
      </w:r>
      <w:r w:rsidR="00A05F4C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окончание: «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09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886B3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апреля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20</w:t>
      </w:r>
      <w:r w:rsidR="007C31E7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26D4D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</w:t>
      </w:r>
    </w:p>
    <w:p w14:paraId="0EDEA38D" w14:textId="77777777" w:rsidR="00844559" w:rsidRPr="00844559" w:rsidRDefault="00844559" w:rsidP="00844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       </w:t>
      </w: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Сведения  о  количестве  замечаний  и  предложений, полученных в ходе публичных  консультаций  по  проекту  нормативного  правового  акта:  всего замечаний  и  предложений: </w:t>
      </w:r>
    </w:p>
    <w:p w14:paraId="0E3500E9" w14:textId="77777777" w:rsidR="00844559" w:rsidRPr="00303503" w:rsidRDefault="00844559" w:rsidP="00844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FC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303503"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Уполномоченный по защите прав предпринимателей по Ставропольскому краю:</w:t>
      </w:r>
    </w:p>
    <w:p w14:paraId="2270B653" w14:textId="77777777" w:rsidR="00844559" w:rsidRDefault="00844559" w:rsidP="00844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146A1">
        <w:rPr>
          <w:rFonts w:ascii="Times New Roman" w:hAnsi="Times New Roman" w:cs="Times New Roman"/>
          <w:sz w:val="28"/>
          <w:szCs w:val="28"/>
        </w:rPr>
        <w:t xml:space="preserve">Предложения в части организации и проведения профилактических и контрольных (надзорных) мероприятий, а также досудебного обжалования, с </w:t>
      </w:r>
      <w:r w:rsidRPr="008146A1">
        <w:rPr>
          <w:rFonts w:ascii="Times New Roman" w:hAnsi="Times New Roman" w:cs="Times New Roman"/>
          <w:sz w:val="28"/>
          <w:szCs w:val="28"/>
        </w:rPr>
        <w:lastRenderedPageBreak/>
        <w:t>учетом особенностей, установленных Постановлением Правительства РФ № 336</w:t>
      </w:r>
      <w:r>
        <w:rPr>
          <w:rFonts w:ascii="Times New Roman" w:hAnsi="Times New Roman" w:cs="Times New Roman"/>
          <w:sz w:val="28"/>
          <w:szCs w:val="28"/>
        </w:rPr>
        <w:t xml:space="preserve"> – учтены в проекте;</w:t>
      </w:r>
    </w:p>
    <w:p w14:paraId="590F5329" w14:textId="77777777" w:rsidR="00844559" w:rsidRDefault="00844559" w:rsidP="00844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035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Министерство экономического развития Ставропольского края:</w:t>
      </w:r>
    </w:p>
    <w:p w14:paraId="3BF630E6" w14:textId="77777777" w:rsidR="00844559" w:rsidRPr="00303503" w:rsidRDefault="00844559" w:rsidP="008445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Предложения в части дополнения проекта информацией о направлении документов посредством ЕПГУ, РПГУ и МБ «Инспектор» - учтены в проекте.</w:t>
      </w:r>
    </w:p>
    <w:p w14:paraId="1E566E59" w14:textId="539C7F7A" w:rsidR="00D65D29" w:rsidRPr="006A78DB" w:rsidRDefault="00535431" w:rsidP="00CC3FE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1.</w:t>
      </w:r>
      <w:r w:rsidR="00A2340D">
        <w:rPr>
          <w:rFonts w:ascii="Times New Roman" w:eastAsia="Calibri" w:hAnsi="Times New Roman" w:cs="Times New Roman"/>
          <w:sz w:val="28"/>
          <w:szCs w:val="28"/>
          <w:lang w:eastAsia="ru-RU"/>
        </w:rPr>
        <w:t>8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 Полный адрес размещения сводки поступивших предложений по итогам проведения публичных консультаций по проекту нормативного правового акта</w:t>
      </w:r>
      <w:r w:rsidR="00D65D29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:</w:t>
      </w: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hyperlink r:id="rId8" w:history="1">
        <w:r w:rsidR="00CC26B2" w:rsidRPr="006A78DB">
          <w:rPr>
            <w:rStyle w:val="a8"/>
            <w:rFonts w:ascii="Times New Roman" w:eastAsia="Calibri" w:hAnsi="Times New Roman" w:cs="Times New Roman"/>
            <w:sz w:val="28"/>
            <w:szCs w:val="28"/>
            <w:lang w:eastAsia="ru-RU"/>
          </w:rPr>
          <w:t>https://adm-kislovodsk.ru/site/section?id=301</w:t>
        </w:r>
      </w:hyperlink>
      <w:r w:rsidR="00CC26B2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5555991F" w14:textId="65F4168D" w:rsidR="004176F5" w:rsidRDefault="00535431" w:rsidP="0066242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 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Социальные группы, заинтересованные в устранении проблемы, их количественная оценка: </w:t>
      </w:r>
      <w:r w:rsidR="007B5971">
        <w:rPr>
          <w:rFonts w:ascii="Times New Roman" w:eastAsia="Calibri" w:hAnsi="Times New Roman" w:cs="Times New Roman"/>
          <w:sz w:val="28"/>
          <w:szCs w:val="28"/>
          <w:lang w:eastAsia="ru-RU"/>
        </w:rPr>
        <w:t>юридические, физические лица, индивидуальные предприниматели.</w:t>
      </w:r>
    </w:p>
    <w:p w14:paraId="0448C288" w14:textId="29EE0E98" w:rsidR="00535431" w:rsidRPr="007B5971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Описание изменений функции (полномочий, обязанностей, прав) администрации города-курорта Кисловодска, структурных подразделений администрации города-курорта Кисловодска, а также порядка их реализации в связи с введением предлагаемого правового регулирования:</w:t>
      </w:r>
      <w:r w:rsidR="008C624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5971" w:rsidRPr="007B5971">
        <w:rPr>
          <w:rFonts w:ascii="Times New Roman" w:eastAsia="Calibri" w:hAnsi="Times New Roman" w:cs="Times New Roman"/>
          <w:sz w:val="28"/>
          <w:szCs w:val="28"/>
        </w:rPr>
        <w:t>проведение профилактических мероприятий в рамках осуществления муниципального контроля, будет являться приоритетным по отношению к проведению контрольных (надзорных) мероприятий.</w:t>
      </w:r>
    </w:p>
    <w:p w14:paraId="765B8F2E" w14:textId="77777777" w:rsidR="00535431" w:rsidRPr="006A78DB" w:rsidRDefault="00B94B2F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4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Оценка расходов (доходов) бюджета города-курорта Кисловодска, связанных с введением предлагаемого правового регулирования:</w:t>
      </w:r>
      <w:r w:rsidR="00DA128E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отсутствуют</w:t>
      </w:r>
    </w:p>
    <w:p w14:paraId="3190C542" w14:textId="77777777" w:rsidR="00A56743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</w:rPr>
        <w:t>5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. Новые обязанности и ограничения, которые предполагае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тся возложить на потенциальных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 xml:space="preserve">адресатов </w:t>
      </w:r>
      <w:r w:rsidR="00DA408C">
        <w:rPr>
          <w:rFonts w:ascii="Times New Roman" w:eastAsia="Calibri" w:hAnsi="Times New Roman" w:cs="Times New Roman"/>
          <w:sz w:val="28"/>
          <w:szCs w:val="28"/>
        </w:rPr>
        <w:t xml:space="preserve">предлагаемого правового регулирования и </w:t>
      </w:r>
      <w:r w:rsidR="00535431" w:rsidRPr="006A78DB">
        <w:rPr>
          <w:rFonts w:ascii="Times New Roman" w:eastAsia="Calibri" w:hAnsi="Times New Roman" w:cs="Times New Roman"/>
          <w:sz w:val="28"/>
          <w:szCs w:val="28"/>
        </w:rPr>
        <w:t>связанные с ними дополнительные расходы (доходы):</w:t>
      </w:r>
      <w:r w:rsidR="00CC3FE7" w:rsidRPr="006A78D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C26B2" w:rsidRPr="006A78DB">
        <w:rPr>
          <w:rFonts w:ascii="Times New Roman" w:eastAsia="Calibri" w:hAnsi="Times New Roman" w:cs="Times New Roman"/>
          <w:sz w:val="28"/>
          <w:szCs w:val="28"/>
        </w:rPr>
        <w:t>отсутствует</w:t>
      </w:r>
    </w:p>
    <w:p w14:paraId="19EC3E09" w14:textId="63FBBD0F" w:rsidR="00535431" w:rsidRPr="006A78DB" w:rsidRDefault="00971A5A" w:rsidP="00CC3FE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C23B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="00535431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Оценка рисков неблагоприятных последствий применения предлагаемого правового регулирования: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A56743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отсутствуют</w:t>
      </w:r>
      <w:r w:rsidR="00035550" w:rsidRPr="006A78DB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14:paraId="17149692" w14:textId="77777777" w:rsidR="00535431" w:rsidRDefault="00535431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BE11477" w14:textId="77777777" w:rsidR="00B94B2F" w:rsidRDefault="00B94B2F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54DAE043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72F235A8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  <w:lang w:eastAsia="ru-RU"/>
        </w:rPr>
      </w:pPr>
      <w:r w:rsidRPr="00A2340D">
        <w:rPr>
          <w:rFonts w:ascii="Times New Roman" w:hAnsi="Times New Roman" w:cs="Times New Roman"/>
          <w:sz w:val="28"/>
          <w:szCs w:val="28"/>
          <w:lang w:eastAsia="ru-RU"/>
        </w:rPr>
        <w:t>Заместитель главы администрации -</w:t>
      </w:r>
    </w:p>
    <w:p w14:paraId="5101517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начальник управления</w:t>
      </w:r>
    </w:p>
    <w:p w14:paraId="3A9EF735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по муниципальному контролю, торговле,</w:t>
      </w:r>
    </w:p>
    <w:p w14:paraId="7F7E6FD6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color w:val="000000"/>
          <w:kern w:val="1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 xml:space="preserve">общественному питанию и сервису </w:t>
      </w:r>
    </w:p>
    <w:p w14:paraId="30955ECD" w14:textId="77777777" w:rsidR="00A2340D" w:rsidRPr="00A2340D" w:rsidRDefault="00A2340D" w:rsidP="00A2340D">
      <w:pPr>
        <w:pStyle w:val="ab"/>
        <w:spacing w:line="240" w:lineRule="exact"/>
        <w:rPr>
          <w:rFonts w:ascii="Times New Roman" w:hAnsi="Times New Roman" w:cs="Times New Roman"/>
          <w:sz w:val="28"/>
          <w:szCs w:val="28"/>
        </w:rPr>
      </w:pP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>администрации города-курорта Кисловодска</w:t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</w:r>
      <w:r w:rsidRPr="00A2340D">
        <w:rPr>
          <w:rFonts w:ascii="Times New Roman" w:hAnsi="Times New Roman" w:cs="Times New Roman"/>
          <w:color w:val="000000"/>
          <w:kern w:val="1"/>
          <w:sz w:val="28"/>
          <w:szCs w:val="28"/>
        </w:rPr>
        <w:tab/>
        <w:t xml:space="preserve">        Ю.А. Писарев</w:t>
      </w:r>
    </w:p>
    <w:p w14:paraId="6BDA4BAB" w14:textId="77777777" w:rsidR="00C23B93" w:rsidRDefault="00C23B93" w:rsidP="00C940E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C23B93" w:rsidSect="00870124">
      <w:headerReference w:type="default" r:id="rId9"/>
      <w:pgSz w:w="11906" w:h="16838"/>
      <w:pgMar w:top="567" w:right="680" w:bottom="1134" w:left="184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DD4451" w14:textId="77777777" w:rsidR="00751E5A" w:rsidRDefault="00751E5A" w:rsidP="00870124">
      <w:pPr>
        <w:spacing w:after="0" w:line="240" w:lineRule="auto"/>
      </w:pPr>
      <w:r>
        <w:separator/>
      </w:r>
    </w:p>
  </w:endnote>
  <w:endnote w:type="continuationSeparator" w:id="0">
    <w:p w14:paraId="3DA1E6A7" w14:textId="77777777" w:rsidR="00751E5A" w:rsidRDefault="00751E5A" w:rsidP="00870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4A898A" w14:textId="77777777" w:rsidR="00751E5A" w:rsidRDefault="00751E5A" w:rsidP="00870124">
      <w:pPr>
        <w:spacing w:after="0" w:line="240" w:lineRule="auto"/>
      </w:pPr>
      <w:r>
        <w:separator/>
      </w:r>
    </w:p>
  </w:footnote>
  <w:footnote w:type="continuationSeparator" w:id="0">
    <w:p w14:paraId="28FC0FDD" w14:textId="77777777" w:rsidR="00751E5A" w:rsidRDefault="00751E5A" w:rsidP="00870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2397109"/>
      <w:docPartObj>
        <w:docPartGallery w:val="Page Numbers (Top of Page)"/>
        <w:docPartUnique/>
      </w:docPartObj>
    </w:sdtPr>
    <w:sdtContent>
      <w:p w14:paraId="62400ECE" w14:textId="77777777" w:rsidR="00870124" w:rsidRDefault="008701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2126">
          <w:rPr>
            <w:noProof/>
          </w:rPr>
          <w:t>2</w:t>
        </w:r>
        <w:r>
          <w:fldChar w:fldCharType="end"/>
        </w:r>
      </w:p>
    </w:sdtContent>
  </w:sdt>
  <w:p w14:paraId="4E84E6CD" w14:textId="77777777" w:rsidR="00870124" w:rsidRDefault="008701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431"/>
    <w:rsid w:val="00021432"/>
    <w:rsid w:val="000277D1"/>
    <w:rsid w:val="00035550"/>
    <w:rsid w:val="000445A9"/>
    <w:rsid w:val="000E6A0B"/>
    <w:rsid w:val="00150056"/>
    <w:rsid w:val="00162E37"/>
    <w:rsid w:val="00186839"/>
    <w:rsid w:val="00194B12"/>
    <w:rsid w:val="001C5F23"/>
    <w:rsid w:val="00226951"/>
    <w:rsid w:val="002324C3"/>
    <w:rsid w:val="002C33AE"/>
    <w:rsid w:val="002C3AF4"/>
    <w:rsid w:val="002D4B6E"/>
    <w:rsid w:val="00312A05"/>
    <w:rsid w:val="00322F7B"/>
    <w:rsid w:val="0035566E"/>
    <w:rsid w:val="00365DD8"/>
    <w:rsid w:val="0037538B"/>
    <w:rsid w:val="00384570"/>
    <w:rsid w:val="0040346C"/>
    <w:rsid w:val="004176F5"/>
    <w:rsid w:val="004414A2"/>
    <w:rsid w:val="004467AB"/>
    <w:rsid w:val="00447194"/>
    <w:rsid w:val="004F7932"/>
    <w:rsid w:val="0051642F"/>
    <w:rsid w:val="005168E6"/>
    <w:rsid w:val="00531A68"/>
    <w:rsid w:val="00535431"/>
    <w:rsid w:val="005462CD"/>
    <w:rsid w:val="005B591C"/>
    <w:rsid w:val="005C1488"/>
    <w:rsid w:val="005C1C80"/>
    <w:rsid w:val="005F4FA1"/>
    <w:rsid w:val="006341D7"/>
    <w:rsid w:val="00635DE2"/>
    <w:rsid w:val="00652D7C"/>
    <w:rsid w:val="0066242E"/>
    <w:rsid w:val="006818C4"/>
    <w:rsid w:val="006A78DB"/>
    <w:rsid w:val="006C750A"/>
    <w:rsid w:val="006D4C6E"/>
    <w:rsid w:val="00736793"/>
    <w:rsid w:val="00751E5A"/>
    <w:rsid w:val="007B5971"/>
    <w:rsid w:val="007C31E7"/>
    <w:rsid w:val="007F7636"/>
    <w:rsid w:val="00844559"/>
    <w:rsid w:val="00845973"/>
    <w:rsid w:val="00846D57"/>
    <w:rsid w:val="0085074E"/>
    <w:rsid w:val="00864B17"/>
    <w:rsid w:val="00870124"/>
    <w:rsid w:val="00886B39"/>
    <w:rsid w:val="008B1C50"/>
    <w:rsid w:val="008B57D7"/>
    <w:rsid w:val="008C3769"/>
    <w:rsid w:val="008C624E"/>
    <w:rsid w:val="00952126"/>
    <w:rsid w:val="00971A5A"/>
    <w:rsid w:val="009E1C69"/>
    <w:rsid w:val="009F2DBF"/>
    <w:rsid w:val="00A05F4C"/>
    <w:rsid w:val="00A2340D"/>
    <w:rsid w:val="00A340A0"/>
    <w:rsid w:val="00A43EAE"/>
    <w:rsid w:val="00A509FF"/>
    <w:rsid w:val="00A517F4"/>
    <w:rsid w:val="00A56743"/>
    <w:rsid w:val="00A656E4"/>
    <w:rsid w:val="00A82B18"/>
    <w:rsid w:val="00A95258"/>
    <w:rsid w:val="00B10005"/>
    <w:rsid w:val="00B23543"/>
    <w:rsid w:val="00B54822"/>
    <w:rsid w:val="00B55E10"/>
    <w:rsid w:val="00B93AEE"/>
    <w:rsid w:val="00B94B2F"/>
    <w:rsid w:val="00B970C7"/>
    <w:rsid w:val="00BA589F"/>
    <w:rsid w:val="00BC54A6"/>
    <w:rsid w:val="00C1287E"/>
    <w:rsid w:val="00C23B93"/>
    <w:rsid w:val="00C25095"/>
    <w:rsid w:val="00C44495"/>
    <w:rsid w:val="00C940EB"/>
    <w:rsid w:val="00CB79BE"/>
    <w:rsid w:val="00CC26B2"/>
    <w:rsid w:val="00CC3FE7"/>
    <w:rsid w:val="00CC7477"/>
    <w:rsid w:val="00D055CE"/>
    <w:rsid w:val="00D265D2"/>
    <w:rsid w:val="00D65D29"/>
    <w:rsid w:val="00D74C42"/>
    <w:rsid w:val="00D82DB9"/>
    <w:rsid w:val="00DA128E"/>
    <w:rsid w:val="00DA408C"/>
    <w:rsid w:val="00DB0DBB"/>
    <w:rsid w:val="00DD1BC6"/>
    <w:rsid w:val="00DE76D4"/>
    <w:rsid w:val="00E04873"/>
    <w:rsid w:val="00E5054A"/>
    <w:rsid w:val="00E66B8E"/>
    <w:rsid w:val="00E81EC4"/>
    <w:rsid w:val="00E95573"/>
    <w:rsid w:val="00E97D81"/>
    <w:rsid w:val="00ED7EA3"/>
    <w:rsid w:val="00EF4B08"/>
    <w:rsid w:val="00F050A9"/>
    <w:rsid w:val="00F26D4D"/>
    <w:rsid w:val="00F54F33"/>
    <w:rsid w:val="00FC12F9"/>
    <w:rsid w:val="00FD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5789C0"/>
  <w15:docId w15:val="{C4152521-3FD3-49F5-840F-6FC6F59F4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431"/>
    <w:rPr>
      <w:rFonts w:eastAsiaTheme="min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642F"/>
    <w:rPr>
      <w:b/>
      <w:bCs/>
    </w:rPr>
  </w:style>
  <w:style w:type="paragraph" w:styleId="a4">
    <w:name w:val="header"/>
    <w:basedOn w:val="a"/>
    <w:link w:val="a5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24"/>
    <w:rPr>
      <w:rFonts w:eastAsiaTheme="minorHAnsi"/>
    </w:rPr>
  </w:style>
  <w:style w:type="paragraph" w:styleId="a6">
    <w:name w:val="footer"/>
    <w:basedOn w:val="a"/>
    <w:link w:val="a7"/>
    <w:uiPriority w:val="99"/>
    <w:unhideWhenUsed/>
    <w:rsid w:val="00870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24"/>
    <w:rPr>
      <w:rFonts w:eastAsiaTheme="minorHAnsi"/>
    </w:rPr>
  </w:style>
  <w:style w:type="character" w:styleId="a8">
    <w:name w:val="Hyperlink"/>
    <w:basedOn w:val="a0"/>
    <w:uiPriority w:val="99"/>
    <w:unhideWhenUsed/>
    <w:rsid w:val="00DE76D4"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A78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A78DB"/>
    <w:rPr>
      <w:rFonts w:ascii="Tahoma" w:eastAsiaTheme="minorHAnsi" w:hAnsi="Tahoma" w:cs="Tahoma"/>
      <w:sz w:val="16"/>
      <w:szCs w:val="16"/>
    </w:rPr>
  </w:style>
  <w:style w:type="paragraph" w:styleId="ab">
    <w:name w:val="No Spacing"/>
    <w:uiPriority w:val="1"/>
    <w:qFormat/>
    <w:rsid w:val="00A2340D"/>
    <w:pPr>
      <w:spacing w:after="0" w:line="240" w:lineRule="auto"/>
    </w:pPr>
    <w:rPr>
      <w:rFonts w:eastAsiaTheme="minorHAnsi"/>
    </w:rPr>
  </w:style>
  <w:style w:type="paragraph" w:customStyle="1" w:styleId="ConsPlusNormal">
    <w:name w:val="ConsPlusNormal"/>
    <w:link w:val="ConsPlusNormal0"/>
    <w:qFormat/>
    <w:rsid w:val="005168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168E6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kislovodsk.ru/site/section?id=301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unkontrol@kislovodsk-kurort.or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B16BE-8AA6-463A-8962-E1A21B304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Тамара Николаевна Чубарина</cp:lastModifiedBy>
  <cp:revision>10</cp:revision>
  <cp:lastPrinted>2024-02-27T07:04:00Z</cp:lastPrinted>
  <dcterms:created xsi:type="dcterms:W3CDTF">2026-03-27T07:07:00Z</dcterms:created>
  <dcterms:modified xsi:type="dcterms:W3CDTF">2026-04-14T07:38:00Z</dcterms:modified>
</cp:coreProperties>
</file>