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397D0" w14:textId="77777777" w:rsidR="00CD78BD" w:rsidRDefault="00CD78BD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0C3D431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14:paraId="63B0162B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проведением публичных консультаций по проекту</w:t>
      </w:r>
    </w:p>
    <w:p w14:paraId="754F5C90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нормативного правового акта города-курорта Кисловодска, затрагивающего</w:t>
      </w:r>
      <w:r w:rsidRPr="007B06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вопросы осуществления предпринимательской и инвестиционной деятельности</w:t>
      </w:r>
    </w:p>
    <w:p w14:paraId="009F0491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52608" w:rsidRPr="007B0699" w14:paraId="6F669E7B" w14:textId="77777777" w:rsidTr="00E71D6B">
        <w:tc>
          <w:tcPr>
            <w:tcW w:w="9355" w:type="dxa"/>
          </w:tcPr>
          <w:p w14:paraId="6F7ED2B7" w14:textId="7B02099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Наименование участника публичных консультаций, вносящего замечания и предложения в связи с проведением публичных  консультаций  по  проекту  нормативного правового акта </w:t>
            </w:r>
            <w:r w:rsidR="00F118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Решения Думы </w:t>
            </w:r>
            <w:bookmarkStart w:id="0" w:name="_GoBack"/>
            <w:bookmarkEnd w:id="0"/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города-курорта Кисловодска, затрагивающего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вопросы осуществления предпринимательской и инвестиционной деятельности, органом или отделом – разработчиком проекта нормативного правового акта города-курорта Кисловодска (далее соответственно -  замечания  и предложения, разработчик, проект нормативного правового акта).</w:t>
            </w:r>
          </w:p>
        </w:tc>
      </w:tr>
      <w:tr w:rsidR="00F52608" w:rsidRPr="007B0699" w14:paraId="38CD40C0" w14:textId="77777777" w:rsidTr="00E71D6B">
        <w:tc>
          <w:tcPr>
            <w:tcW w:w="9355" w:type="dxa"/>
          </w:tcPr>
          <w:p w14:paraId="4EDABE8F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094EC981" w14:textId="77777777" w:rsidTr="00E71D6B">
        <w:tc>
          <w:tcPr>
            <w:tcW w:w="9355" w:type="dxa"/>
          </w:tcPr>
          <w:p w14:paraId="3539E68F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Наименование проекта нормативного правового акта</w:t>
            </w:r>
          </w:p>
        </w:tc>
      </w:tr>
      <w:tr w:rsidR="00F52608" w:rsidRPr="007B0699" w14:paraId="272AB469" w14:textId="77777777" w:rsidTr="00E71D6B">
        <w:tc>
          <w:tcPr>
            <w:tcW w:w="9355" w:type="dxa"/>
          </w:tcPr>
          <w:p w14:paraId="2E950D44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0EB2619" w14:textId="77777777" w:rsidTr="00E71D6B">
        <w:tc>
          <w:tcPr>
            <w:tcW w:w="9355" w:type="dxa"/>
          </w:tcPr>
          <w:p w14:paraId="2C57D74B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 Срок,  установленный разработчиком проекта нормативного правового акта для направления замечаний и предложений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F52608" w:rsidRPr="007B0699" w14:paraId="52E0EFA4" w14:textId="77777777" w:rsidTr="00E71D6B">
        <w:tc>
          <w:tcPr>
            <w:tcW w:w="9355" w:type="dxa"/>
          </w:tcPr>
          <w:p w14:paraId="18215C5C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52608" w:rsidRPr="007B0699" w14:paraId="7AB8719E" w14:textId="77777777" w:rsidTr="00E71D6B">
        <w:tc>
          <w:tcPr>
            <w:tcW w:w="9355" w:type="dxa"/>
          </w:tcPr>
          <w:p w14:paraId="1A564597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 Насколько корректно разработчиком проекта нормативного правового акта определены те факторы, которые   обуславливают необходимость правового регулирования?</w:t>
            </w:r>
          </w:p>
        </w:tc>
      </w:tr>
      <w:tr w:rsidR="00F52608" w:rsidRPr="007B0699" w14:paraId="3BF2B3D5" w14:textId="77777777" w:rsidTr="00E71D6B">
        <w:tc>
          <w:tcPr>
            <w:tcW w:w="9355" w:type="dxa"/>
          </w:tcPr>
          <w:p w14:paraId="10EBAA5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1DFC59E" w14:textId="77777777" w:rsidTr="00E71D6B">
        <w:tc>
          <w:tcPr>
            <w:tcW w:w="9355" w:type="dxa"/>
          </w:tcPr>
          <w:p w14:paraId="68E9BF4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Является ли выбранный вариант решения проблемы оптимальным (в  том числе с точки зрения общественных выгод и издержек)? </w:t>
            </w:r>
          </w:p>
          <w:p w14:paraId="6A5B0863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Существуют  ли  иные варианты достижения целей правового регулирования?</w:t>
            </w:r>
          </w:p>
          <w:p w14:paraId="415DADC2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Если да, приведите те, которые были бы менее затратными и (или) более эффективными.</w:t>
            </w:r>
          </w:p>
        </w:tc>
      </w:tr>
      <w:tr w:rsidR="00F52608" w:rsidRPr="007B0699" w14:paraId="48BBEE09" w14:textId="77777777" w:rsidTr="00E71D6B">
        <w:tc>
          <w:tcPr>
            <w:tcW w:w="9355" w:type="dxa"/>
          </w:tcPr>
          <w:p w14:paraId="40AD0595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758B5A4D" w14:textId="77777777" w:rsidTr="00E71D6B">
        <w:tc>
          <w:tcPr>
            <w:tcW w:w="9355" w:type="dxa"/>
          </w:tcPr>
          <w:p w14:paraId="6CA79EFE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Какие группы  субъектов  предпринимательской  и инвестиционной   деятельности   затронет   нормативное   правовое    регулирование, предлагаемое проектом нормативного правового акта?</w:t>
            </w:r>
          </w:p>
        </w:tc>
      </w:tr>
      <w:tr w:rsidR="00F52608" w:rsidRPr="007B0699" w14:paraId="6669FDB8" w14:textId="77777777" w:rsidTr="00E71D6B">
        <w:tc>
          <w:tcPr>
            <w:tcW w:w="9355" w:type="dxa"/>
          </w:tcPr>
          <w:p w14:paraId="7E1428B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5746585" w14:textId="77777777" w:rsidTr="00E71D6B">
        <w:tc>
          <w:tcPr>
            <w:tcW w:w="9355" w:type="dxa"/>
          </w:tcPr>
          <w:p w14:paraId="0B375995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 Если  какие-либо  положения  проекта нормативного правового акта негативно  отразятся  на  субъектах   предпринимательской   деятельности, укажите такие положения и оцените это  влияние  количественно (в денежных средствах или часах, потраченных на выполнение  требований).</w:t>
            </w:r>
          </w:p>
        </w:tc>
      </w:tr>
      <w:tr w:rsidR="00F52608" w:rsidRPr="007B0699" w14:paraId="47EFEA90" w14:textId="77777777" w:rsidTr="00E71D6B">
        <w:tc>
          <w:tcPr>
            <w:tcW w:w="9355" w:type="dxa"/>
          </w:tcPr>
          <w:p w14:paraId="3D678897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33A6327" w14:textId="77777777" w:rsidTr="00E71D6B">
        <w:tc>
          <w:tcPr>
            <w:tcW w:w="9355" w:type="dxa"/>
          </w:tcPr>
          <w:p w14:paraId="5A066AC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      </w:r>
          </w:p>
        </w:tc>
      </w:tr>
      <w:tr w:rsidR="00F52608" w:rsidRPr="007B0699" w14:paraId="769A55C2" w14:textId="77777777" w:rsidTr="00E71D6B">
        <w:tc>
          <w:tcPr>
            <w:tcW w:w="9355" w:type="dxa"/>
          </w:tcPr>
          <w:p w14:paraId="31FA9E5E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C0380CD" w14:textId="77777777" w:rsidTr="00E71D6B">
        <w:tc>
          <w:tcPr>
            <w:tcW w:w="9355" w:type="dxa"/>
          </w:tcPr>
          <w:p w14:paraId="19D8FCF9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Считаете нормы проекта нормативного правового акта ясными  и  однозначными  для понимания? </w:t>
            </w:r>
          </w:p>
          <w:p w14:paraId="346D9BEC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Считаете, что нормы проекта нормативного правового акта не соответствуют или  противоречат иным действующим  нормативным  правовым  актам?  Укажите нормы и такие нормативные правовые акты.</w:t>
            </w:r>
          </w:p>
        </w:tc>
      </w:tr>
      <w:tr w:rsidR="00F52608" w:rsidRPr="007B0699" w14:paraId="5A72E3C9" w14:textId="77777777" w:rsidTr="00E71D6B">
        <w:tc>
          <w:tcPr>
            <w:tcW w:w="9355" w:type="dxa"/>
          </w:tcPr>
          <w:p w14:paraId="5D71310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0E1FF431" w14:textId="77777777" w:rsidTr="00E71D6B">
        <w:tc>
          <w:tcPr>
            <w:tcW w:w="9355" w:type="dxa"/>
          </w:tcPr>
          <w:p w14:paraId="049974BC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 Какой  переходный  период  необходим   для вступления в силу проекта нормативного правового акта?</w:t>
            </w:r>
          </w:p>
        </w:tc>
      </w:tr>
      <w:tr w:rsidR="00F52608" w:rsidRPr="007B0699" w14:paraId="2544A814" w14:textId="77777777" w:rsidTr="00E71D6B">
        <w:tc>
          <w:tcPr>
            <w:tcW w:w="9355" w:type="dxa"/>
          </w:tcPr>
          <w:p w14:paraId="7AE7AF7F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588E8A9" w14:textId="77777777" w:rsidTr="00E71D6B">
        <w:tc>
          <w:tcPr>
            <w:tcW w:w="9355" w:type="dxa"/>
          </w:tcPr>
          <w:p w14:paraId="55F0D45E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Какие исключения по введению предлагаемого регулирования целесообразно применить в  отношении отдельных групп лиц? </w:t>
            </w:r>
          </w:p>
          <w:p w14:paraId="130FF07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соответствующее обоснование.</w:t>
            </w:r>
          </w:p>
        </w:tc>
      </w:tr>
      <w:tr w:rsidR="00F52608" w:rsidRPr="007B0699" w14:paraId="069EEE04" w14:textId="77777777" w:rsidTr="00E71D6B">
        <w:tc>
          <w:tcPr>
            <w:tcW w:w="9355" w:type="dxa"/>
          </w:tcPr>
          <w:p w14:paraId="505276A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027E59A1" w14:textId="77777777" w:rsidTr="00E71D6B">
        <w:tc>
          <w:tcPr>
            <w:tcW w:w="9355" w:type="dxa"/>
          </w:tcPr>
          <w:p w14:paraId="1A1DC0E9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 Иные замечания и предложения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проекту нормативного правового акта. </w:t>
            </w:r>
          </w:p>
        </w:tc>
      </w:tr>
      <w:tr w:rsidR="00F52608" w:rsidRPr="007B0699" w14:paraId="122984C8" w14:textId="77777777" w:rsidTr="00E71D6B">
        <w:tc>
          <w:tcPr>
            <w:tcW w:w="9355" w:type="dxa"/>
          </w:tcPr>
          <w:p w14:paraId="444124B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DD7950B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27D9D2A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Руководитель               Подпись_________                      Расшифровка подписи</w:t>
      </w:r>
    </w:p>
    <w:p w14:paraId="180329C1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0"/>
          <w:szCs w:val="20"/>
          <w:lang w:eastAsia="ru-RU"/>
        </w:rPr>
        <w:t>(для юридических лиц)</w:t>
      </w:r>
    </w:p>
    <w:p w14:paraId="4C658E41" w14:textId="77777777" w:rsidR="00B54822" w:rsidRPr="00CD78BD" w:rsidRDefault="00F52608" w:rsidP="00CD78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М.П.</w:t>
      </w:r>
    </w:p>
    <w:sectPr w:rsidR="00B54822" w:rsidRPr="00CD78BD" w:rsidSect="008101D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4F"/>
    <w:rsid w:val="00201C4F"/>
    <w:rsid w:val="0051642F"/>
    <w:rsid w:val="005C5E53"/>
    <w:rsid w:val="006C5FF7"/>
    <w:rsid w:val="008101DA"/>
    <w:rsid w:val="0085074E"/>
    <w:rsid w:val="00B23543"/>
    <w:rsid w:val="00B54822"/>
    <w:rsid w:val="00CD78BD"/>
    <w:rsid w:val="00CF38CC"/>
    <w:rsid w:val="00E66434"/>
    <w:rsid w:val="00F118AC"/>
    <w:rsid w:val="00F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9551"/>
  <w15:docId w15:val="{4AA429AF-BF11-4E28-92C2-84E036CD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econom</dc:creator>
  <cp:lastModifiedBy>Ольга Босомыкина</cp:lastModifiedBy>
  <cp:revision>2</cp:revision>
  <dcterms:created xsi:type="dcterms:W3CDTF">2026-05-07T13:12:00Z</dcterms:created>
  <dcterms:modified xsi:type="dcterms:W3CDTF">2026-05-07T13:12:00Z</dcterms:modified>
</cp:coreProperties>
</file>