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FB6" w:rsidRDefault="00AE5FB6" w:rsidP="00AE5FB6">
      <w:pPr>
        <w:pStyle w:val="ConsPlusNormal"/>
        <w:ind w:left="567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УТВЕРЖДЕН</w:t>
      </w:r>
    </w:p>
    <w:p w:rsidR="00AE5FB6" w:rsidRDefault="00AE5FB6" w:rsidP="00AE5FB6">
      <w:pPr>
        <w:pStyle w:val="ConsPlus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постановлением администрации</w:t>
      </w:r>
    </w:p>
    <w:p w:rsidR="00AE5FB6" w:rsidRDefault="00AE5FB6" w:rsidP="00AE5FB6">
      <w:pPr>
        <w:pStyle w:val="ConsPlus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города–курорта Кисловодска          </w:t>
      </w:r>
    </w:p>
    <w:p w:rsidR="00AE5FB6" w:rsidRDefault="00AE5FB6" w:rsidP="00AE5FB6">
      <w:pPr>
        <w:widowControl w:val="0"/>
        <w:tabs>
          <w:tab w:val="left" w:pos="993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от _____________</w:t>
      </w:r>
    </w:p>
    <w:p w:rsidR="00AE5FB6" w:rsidRDefault="00AE5FB6" w:rsidP="00AE5FB6">
      <w:pPr>
        <w:widowControl w:val="0"/>
        <w:tabs>
          <w:tab w:val="left" w:pos="993"/>
        </w:tabs>
        <w:autoSpaceDE w:val="0"/>
        <w:autoSpaceDN w:val="0"/>
        <w:adjustRightInd w:val="0"/>
        <w:rPr>
          <w:b/>
          <w:cap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№ __________</w:t>
      </w:r>
    </w:p>
    <w:p w:rsidR="00AE5FB6" w:rsidRPr="00AE5FB6" w:rsidRDefault="00AE5FB6" w:rsidP="00AE5FB6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rPr>
          <w:b/>
          <w:caps/>
          <w:sz w:val="24"/>
          <w:szCs w:val="24"/>
        </w:rPr>
      </w:pPr>
    </w:p>
    <w:p w:rsidR="00AE5FB6" w:rsidRPr="00AE5FB6" w:rsidRDefault="00AE5FB6" w:rsidP="00AE5FB6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rPr>
          <w:b/>
          <w:caps/>
          <w:sz w:val="24"/>
          <w:szCs w:val="24"/>
        </w:rPr>
      </w:pPr>
    </w:p>
    <w:p w:rsidR="00AE5FB6" w:rsidRPr="00593CDD" w:rsidRDefault="00AE5FB6" w:rsidP="00AE5FB6">
      <w:pPr>
        <w:widowControl w:val="0"/>
        <w:tabs>
          <w:tab w:val="left" w:pos="993"/>
        </w:tabs>
        <w:autoSpaceDE w:val="0"/>
        <w:autoSpaceDN w:val="0"/>
        <w:adjustRightInd w:val="0"/>
        <w:spacing w:line="240" w:lineRule="exact"/>
        <w:jc w:val="center"/>
        <w:rPr>
          <w:caps/>
          <w:sz w:val="28"/>
          <w:szCs w:val="28"/>
        </w:rPr>
      </w:pPr>
      <w:r w:rsidRPr="00593CDD">
        <w:rPr>
          <w:caps/>
          <w:sz w:val="28"/>
          <w:szCs w:val="28"/>
        </w:rPr>
        <w:t xml:space="preserve">Порядок </w:t>
      </w:r>
    </w:p>
    <w:p w:rsidR="00AE5FB6" w:rsidRPr="00593CDD" w:rsidRDefault="00AE5FB6" w:rsidP="00AE5FB6">
      <w:pPr>
        <w:widowControl w:val="0"/>
        <w:tabs>
          <w:tab w:val="left" w:pos="993"/>
        </w:tabs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593CDD">
        <w:rPr>
          <w:sz w:val="28"/>
          <w:szCs w:val="28"/>
        </w:rPr>
        <w:t>установления фактов проживания граждан в жилых помещениях, находящихся в зоне чрезвычайной ситуации, нарушения условий их жизнедеят</w:t>
      </w:r>
      <w:r>
        <w:rPr>
          <w:sz w:val="28"/>
          <w:szCs w:val="28"/>
        </w:rPr>
        <w:t xml:space="preserve">ельности </w:t>
      </w:r>
      <w:r w:rsidRPr="000B7FDA">
        <w:rPr>
          <w:sz w:val="28"/>
          <w:szCs w:val="28"/>
        </w:rPr>
        <w:t>и утраты ими имущества</w:t>
      </w:r>
      <w:r>
        <w:rPr>
          <w:sz w:val="28"/>
          <w:szCs w:val="28"/>
        </w:rPr>
        <w:t xml:space="preserve"> </w:t>
      </w:r>
      <w:r w:rsidRPr="00593CDD">
        <w:rPr>
          <w:sz w:val="28"/>
          <w:szCs w:val="28"/>
        </w:rPr>
        <w:t>в результате чрезвычайных ситуаций природного и техногенного характера на территории города</w:t>
      </w:r>
      <w:r>
        <w:rPr>
          <w:sz w:val="28"/>
          <w:szCs w:val="28"/>
        </w:rPr>
        <w:t>-</w:t>
      </w:r>
      <w:r w:rsidRPr="00593CDD">
        <w:rPr>
          <w:sz w:val="28"/>
          <w:szCs w:val="28"/>
        </w:rPr>
        <w:t>курорта Кисловодска</w:t>
      </w:r>
    </w:p>
    <w:p w:rsidR="00AE5FB6" w:rsidRPr="00246C54" w:rsidRDefault="00AE5FB6" w:rsidP="00AE5FB6">
      <w:pPr>
        <w:shd w:val="clear" w:color="auto" w:fill="FFFFFF"/>
        <w:jc w:val="center"/>
        <w:rPr>
          <w:sz w:val="28"/>
          <w:szCs w:val="28"/>
        </w:rPr>
      </w:pP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246C54">
        <w:rPr>
          <w:sz w:val="28"/>
          <w:szCs w:val="28"/>
        </w:rPr>
        <w:t>. Общие положения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 xml:space="preserve">1.1. Настоящий Порядок установления фактов проживания граждан в жилых помещениях, находящихся в зоне чрезвычайной ситуации, нарушения условий их жизнедеятельности и утраты ими имущества в результате чрезвычайных ситуаций природного и техногенного характера на территории </w:t>
      </w:r>
      <w:r w:rsidRPr="00593CDD">
        <w:rPr>
          <w:sz w:val="28"/>
          <w:szCs w:val="28"/>
        </w:rPr>
        <w:t>города</w:t>
      </w:r>
      <w:r>
        <w:rPr>
          <w:sz w:val="28"/>
          <w:szCs w:val="28"/>
        </w:rPr>
        <w:t>-</w:t>
      </w:r>
      <w:r w:rsidRPr="00593CDD">
        <w:rPr>
          <w:sz w:val="28"/>
          <w:szCs w:val="28"/>
        </w:rPr>
        <w:t>курорта Кисловодска</w:t>
      </w:r>
      <w:r w:rsidRPr="00246C54">
        <w:rPr>
          <w:sz w:val="28"/>
          <w:szCs w:val="28"/>
        </w:rPr>
        <w:t xml:space="preserve"> Ставропольского края (далее - Порядок), разработан с целью осуществления полномочий, определенных Федеральным законом от 21 декабря 1994 года № 68-ФЗ «О защите населения и территорий от чрезвычайных ситуаций природного и техногенного характера».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 xml:space="preserve">Настоящий Порядок распространяется на граждан Российской Федерации, иностранных граждан и лиц без гражданства, проживающих на территории </w:t>
      </w:r>
      <w:r w:rsidRPr="00593CDD">
        <w:rPr>
          <w:sz w:val="28"/>
          <w:szCs w:val="28"/>
        </w:rPr>
        <w:t>города</w:t>
      </w:r>
      <w:r>
        <w:rPr>
          <w:sz w:val="28"/>
          <w:szCs w:val="28"/>
        </w:rPr>
        <w:t>-</w:t>
      </w:r>
      <w:r w:rsidRPr="00593CDD">
        <w:rPr>
          <w:sz w:val="28"/>
          <w:szCs w:val="28"/>
        </w:rPr>
        <w:t>курорта Кисловодска</w:t>
      </w:r>
      <w:r w:rsidRPr="00246C54">
        <w:rPr>
          <w:sz w:val="28"/>
          <w:szCs w:val="28"/>
        </w:rPr>
        <w:t xml:space="preserve"> (далее - граждане).</w:t>
      </w:r>
    </w:p>
    <w:p w:rsidR="00AE5FB6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1.2. В целях установления фактов проживания граждан в жилых помещениях, находящихся в зоне чрезвычайной ситуации, фактов нарушения условий</w:t>
      </w:r>
      <w:r>
        <w:rPr>
          <w:sz w:val="28"/>
          <w:szCs w:val="28"/>
        </w:rPr>
        <w:t xml:space="preserve"> их жизнедеятельности </w:t>
      </w:r>
      <w:r w:rsidRPr="00246C54">
        <w:rPr>
          <w:sz w:val="28"/>
          <w:szCs w:val="28"/>
        </w:rPr>
        <w:t xml:space="preserve">в результате чрезвычайной ситуации и утраты ими имущества в результате чрезвычайной ситуации природного и техногенного характера на территории </w:t>
      </w:r>
      <w:r w:rsidRPr="00593CDD">
        <w:rPr>
          <w:sz w:val="28"/>
          <w:szCs w:val="28"/>
        </w:rPr>
        <w:t>города</w:t>
      </w:r>
      <w:r>
        <w:rPr>
          <w:sz w:val="28"/>
          <w:szCs w:val="28"/>
        </w:rPr>
        <w:t>-</w:t>
      </w:r>
      <w:r w:rsidRPr="00593CDD">
        <w:rPr>
          <w:sz w:val="28"/>
          <w:szCs w:val="28"/>
        </w:rPr>
        <w:t>курорта Кисловодска</w:t>
      </w:r>
      <w:r w:rsidRPr="00246C54">
        <w:rPr>
          <w:sz w:val="28"/>
          <w:szCs w:val="28"/>
        </w:rPr>
        <w:t xml:space="preserve">, постановлением администрации </w:t>
      </w:r>
      <w:r w:rsidRPr="00593CDD">
        <w:rPr>
          <w:sz w:val="28"/>
          <w:szCs w:val="28"/>
        </w:rPr>
        <w:t>города</w:t>
      </w:r>
      <w:r>
        <w:rPr>
          <w:sz w:val="28"/>
          <w:szCs w:val="28"/>
        </w:rPr>
        <w:t>-</w:t>
      </w:r>
      <w:r w:rsidRPr="00593CDD">
        <w:rPr>
          <w:sz w:val="28"/>
          <w:szCs w:val="28"/>
        </w:rPr>
        <w:t>курорта Кисловодска</w:t>
      </w:r>
      <w:r w:rsidRPr="00246C54">
        <w:rPr>
          <w:sz w:val="28"/>
          <w:szCs w:val="28"/>
        </w:rPr>
        <w:t xml:space="preserve"> создается комиссия, утверждается ее состав</w:t>
      </w:r>
      <w:r>
        <w:rPr>
          <w:sz w:val="28"/>
          <w:szCs w:val="28"/>
        </w:rPr>
        <w:t>.</w:t>
      </w:r>
    </w:p>
    <w:p w:rsidR="00AE5FB6" w:rsidRPr="0042130D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246C54">
        <w:rPr>
          <w:sz w:val="28"/>
          <w:szCs w:val="28"/>
        </w:rPr>
        <w:t>. Организация деятельности комиссии</w:t>
      </w:r>
    </w:p>
    <w:p w:rsidR="00AE5FB6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 xml:space="preserve">2.1. Основанием для начала работы комиссии является заявление гражданина об установлении факта нарушения условий жизнедеятельности в результате воздействия поражающих факторов источника чрезвычайной ситуации природного и техногенного </w:t>
      </w:r>
      <w:r w:rsidRPr="000B7FDA">
        <w:rPr>
          <w:sz w:val="28"/>
          <w:szCs w:val="28"/>
        </w:rPr>
        <w:t xml:space="preserve">характера по форме согласно </w:t>
      </w:r>
      <w:proofErr w:type="gramStart"/>
      <w:r w:rsidRPr="000B7FDA">
        <w:rPr>
          <w:sz w:val="28"/>
          <w:szCs w:val="28"/>
        </w:rPr>
        <w:t>приложению</w:t>
      </w:r>
      <w:proofErr w:type="gramEnd"/>
      <w:r w:rsidRPr="000B7FDA">
        <w:rPr>
          <w:sz w:val="28"/>
          <w:szCs w:val="28"/>
        </w:rPr>
        <w:t xml:space="preserve"> к настоящему Положению,</w:t>
      </w:r>
      <w:r w:rsidRPr="00246C54">
        <w:rPr>
          <w:sz w:val="28"/>
          <w:szCs w:val="28"/>
        </w:rPr>
        <w:t xml:space="preserve"> поступившее в администрацию </w:t>
      </w:r>
      <w:r w:rsidRPr="00593CDD">
        <w:rPr>
          <w:sz w:val="28"/>
          <w:szCs w:val="28"/>
        </w:rPr>
        <w:t>города</w:t>
      </w:r>
      <w:r>
        <w:rPr>
          <w:sz w:val="28"/>
          <w:szCs w:val="28"/>
        </w:rPr>
        <w:t>-</w:t>
      </w:r>
      <w:r w:rsidRPr="00593CDD">
        <w:rPr>
          <w:sz w:val="28"/>
          <w:szCs w:val="28"/>
        </w:rPr>
        <w:t>курорта Кисловодска</w:t>
      </w:r>
      <w:r w:rsidRPr="00246C54">
        <w:rPr>
          <w:sz w:val="28"/>
          <w:szCs w:val="28"/>
        </w:rPr>
        <w:t xml:space="preserve">, которое передается в комиссию. К заявлению гражданина об установлении факта нарушения условий жизнедеятельности прилагается копия документа, удостоверяющего личность </w:t>
      </w:r>
      <w:r w:rsidRPr="00D84404">
        <w:rPr>
          <w:sz w:val="28"/>
          <w:szCs w:val="28"/>
        </w:rPr>
        <w:t>гражданина или</w:t>
      </w:r>
      <w:r w:rsidRPr="00246C54">
        <w:rPr>
          <w:sz w:val="28"/>
          <w:szCs w:val="28"/>
        </w:rPr>
        <w:t xml:space="preserve"> иного документа, подтверждающего проживание гражданина в жилом помещении, попавшем в зону чрезвычайной ситуации. Указанные документы представляются также на всех членов семьи, проживающих с заявителем. Установление факта проживания гражданина в жилом помещении, которое </w:t>
      </w:r>
      <w:r w:rsidRPr="00246C54">
        <w:rPr>
          <w:sz w:val="28"/>
          <w:szCs w:val="28"/>
        </w:rPr>
        <w:lastRenderedPageBreak/>
        <w:t>попало в зону чрезвычайной сит</w:t>
      </w:r>
      <w:bookmarkStart w:id="0" w:name="_GoBack"/>
      <w:bookmarkEnd w:id="0"/>
      <w:r w:rsidRPr="00246C54">
        <w:rPr>
          <w:sz w:val="28"/>
          <w:szCs w:val="28"/>
        </w:rPr>
        <w:t xml:space="preserve">уации, нарушения условий его жизнедеятельности в результате воздействия поражающих факторов источника чрезвычайной ситуации может производиться по инициативе администрации </w:t>
      </w:r>
      <w:r w:rsidRPr="00593CDD">
        <w:rPr>
          <w:sz w:val="28"/>
          <w:szCs w:val="28"/>
        </w:rPr>
        <w:t>города</w:t>
      </w:r>
      <w:r>
        <w:rPr>
          <w:sz w:val="28"/>
          <w:szCs w:val="28"/>
        </w:rPr>
        <w:t>-</w:t>
      </w:r>
      <w:r w:rsidRPr="00593CDD">
        <w:rPr>
          <w:sz w:val="28"/>
          <w:szCs w:val="28"/>
        </w:rPr>
        <w:t>курорта Кисловодска</w:t>
      </w:r>
      <w:r w:rsidRPr="00246C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</w:t>
      </w:r>
      <w:r w:rsidRPr="00B57EAD">
        <w:rPr>
          <w:sz w:val="28"/>
          <w:szCs w:val="28"/>
        </w:rPr>
        <w:t>приведении органов управления и сил Кисловодского городского звена Ставропольской краевой территориальной подсистемы Единой государственной системы предупреждения и ликвидации чрезвычайных ситуаций в режим функционирования чрезвычайной ситуации.</w:t>
      </w:r>
    </w:p>
    <w:p w:rsidR="00AE5FB6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 xml:space="preserve">2.2. По результатам работы комиссии составляется заключение по формам согласно </w:t>
      </w:r>
      <w:r w:rsidRPr="007266D8">
        <w:rPr>
          <w:sz w:val="28"/>
          <w:szCs w:val="28"/>
        </w:rPr>
        <w:t>приложениям 1, 2, 3 Методических рекомендаций по порядку действий исполнительных органов субъектов Российской Федерации и органов местного самоуправления при оказании гражданам единовременной материальной помощи, финансовой помощи в связи с утратой ими имущества первой необходимости, выплате единовременного пособия в связи с гибелью (смертью) члена семьи и единовременного пособия в связи с получением вреда здоровью при чрезвычайных ситуациях федерального, межрегионального, регионального и межмуниципального характера, одобренных протоколом заседания Правительственной комиссии по предупреждению и ликвидации чрезвычайных ситуаций и обеспечению пожарной безопасности от 06 августа 2025 г. № 8.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Pr="00246C54">
        <w:rPr>
          <w:sz w:val="28"/>
          <w:szCs w:val="28"/>
        </w:rPr>
        <w:t>. Критерии установления фактов проживания граждан в жилых помещениях, находящихся в зоне чрезвычайной ситуации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3.1. Факт проживания граждан от 14 лет и старше в жилых помещениях, находящихся в зоне чрезвычайной ситуации, устанавливается решением комиссии на основании следующих критериев: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 xml:space="preserve">1) гражданин зарегистрирован по месту жительства в жилом помещении, которое попало в зону чрезвычайной ситуации, при введении режима чрезвычайной ситуации </w:t>
      </w:r>
      <w:r w:rsidRPr="00437692">
        <w:rPr>
          <w:sz w:val="28"/>
          <w:szCs w:val="28"/>
        </w:rPr>
        <w:t xml:space="preserve">Кисловодского городского звена </w:t>
      </w:r>
      <w:r>
        <w:rPr>
          <w:sz w:val="28"/>
          <w:szCs w:val="28"/>
        </w:rPr>
        <w:t>РСЧС</w:t>
      </w:r>
      <w:r w:rsidRPr="00246C54">
        <w:rPr>
          <w:sz w:val="28"/>
          <w:szCs w:val="28"/>
        </w:rPr>
        <w:t>;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 xml:space="preserve">2) </w:t>
      </w:r>
      <w:r w:rsidRPr="00FF6EDE">
        <w:rPr>
          <w:sz w:val="28"/>
          <w:szCs w:val="28"/>
        </w:rPr>
        <w:t xml:space="preserve">гражданин зарегистрирован по месту пребывания в жилом помещении, которое попало в зону чрезвычайной ситуации, при введении режима </w:t>
      </w:r>
      <w:r w:rsidRPr="000B7FDA">
        <w:rPr>
          <w:sz w:val="28"/>
          <w:szCs w:val="28"/>
        </w:rPr>
        <w:t>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3) имеется договор аренды жилого помещения, которое попало в зону чрезвычайной ситуации;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имеется </w:t>
      </w:r>
      <w:r w:rsidRPr="00246C54">
        <w:rPr>
          <w:sz w:val="28"/>
          <w:szCs w:val="28"/>
        </w:rPr>
        <w:t>договор социального найма жилого помещения, которое попало в зону чрезвычайной ситуации;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5) имеются справки с места работы или учебы, справки медицинских организаций;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имеются </w:t>
      </w:r>
      <w:r w:rsidRPr="00246C54">
        <w:rPr>
          <w:sz w:val="28"/>
          <w:szCs w:val="28"/>
        </w:rPr>
        <w:t>документы, подтверждающие оказание медицинских, образовательных, социальных услуг и услуг почтовой связи;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7) ины</w:t>
      </w:r>
      <w:r>
        <w:rPr>
          <w:sz w:val="28"/>
          <w:szCs w:val="28"/>
        </w:rPr>
        <w:t>е сведения</w:t>
      </w:r>
      <w:r w:rsidRPr="00246C54">
        <w:rPr>
          <w:sz w:val="28"/>
          <w:szCs w:val="28"/>
        </w:rPr>
        <w:t xml:space="preserve">, которые могут быть представлены гражданином в инициативном порядке, получение которых не потребует от заявителя </w:t>
      </w:r>
      <w:r w:rsidRPr="00246C54">
        <w:rPr>
          <w:sz w:val="28"/>
          <w:szCs w:val="28"/>
        </w:rPr>
        <w:lastRenderedPageBreak/>
        <w:t>обращения за получением государственных (муниципальных) услуг, услуг организаций.</w:t>
      </w:r>
    </w:p>
    <w:p w:rsidR="00AE5FB6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 xml:space="preserve">3.2. Факты проживания детей в возрасте до 14 лет </w:t>
      </w:r>
      <w:r>
        <w:rPr>
          <w:sz w:val="28"/>
          <w:szCs w:val="28"/>
        </w:rPr>
        <w:t>в жилых помещениях, находящихся</w:t>
      </w:r>
      <w:r w:rsidRPr="00277AA2">
        <w:rPr>
          <w:sz w:val="28"/>
          <w:szCs w:val="28"/>
        </w:rPr>
        <w:t xml:space="preserve"> </w:t>
      </w:r>
      <w:r w:rsidRPr="00246C54">
        <w:rPr>
          <w:sz w:val="28"/>
          <w:szCs w:val="28"/>
        </w:rPr>
        <w:t>в зоне чре</w:t>
      </w:r>
      <w:r>
        <w:rPr>
          <w:sz w:val="28"/>
          <w:szCs w:val="28"/>
        </w:rPr>
        <w:t>звычайной ситуации, устанавливаю</w:t>
      </w:r>
      <w:r w:rsidRPr="00246C54">
        <w:rPr>
          <w:sz w:val="28"/>
          <w:szCs w:val="28"/>
        </w:rPr>
        <w:t>тся решением комиссии, если установлен факт проживания</w:t>
      </w:r>
      <w:r>
        <w:rPr>
          <w:sz w:val="28"/>
          <w:szCs w:val="28"/>
        </w:rPr>
        <w:t xml:space="preserve"> в жилом помещении, находящемся</w:t>
      </w:r>
      <w:r w:rsidRPr="00230E76">
        <w:rPr>
          <w:sz w:val="28"/>
          <w:szCs w:val="28"/>
        </w:rPr>
        <w:t xml:space="preserve"> </w:t>
      </w:r>
      <w:r w:rsidRPr="00246C54">
        <w:rPr>
          <w:sz w:val="28"/>
          <w:szCs w:val="28"/>
        </w:rPr>
        <w:t>в зоне чрезвычайной ситуации, хотя бы одного из родителей (усыновителей, опекунов), с которым проживает ребенок.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</w:p>
    <w:p w:rsidR="00AE5FB6" w:rsidRDefault="00AE5FB6" w:rsidP="00AE5FB6">
      <w:pPr>
        <w:shd w:val="clear" w:color="auto" w:fill="FFFFFF"/>
        <w:tabs>
          <w:tab w:val="left" w:pos="284"/>
          <w:tab w:val="left" w:pos="1276"/>
        </w:tabs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Pr="00246C54">
        <w:rPr>
          <w:sz w:val="28"/>
          <w:szCs w:val="28"/>
        </w:rPr>
        <w:t>. Критерии устано</w:t>
      </w:r>
      <w:r>
        <w:rPr>
          <w:sz w:val="28"/>
          <w:szCs w:val="28"/>
        </w:rPr>
        <w:t>вления фактов нарушения условий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jc w:val="center"/>
        <w:rPr>
          <w:sz w:val="28"/>
          <w:szCs w:val="28"/>
        </w:rPr>
      </w:pPr>
      <w:r w:rsidRPr="00246C54">
        <w:rPr>
          <w:sz w:val="28"/>
          <w:szCs w:val="28"/>
        </w:rPr>
        <w:t>жизнедеятельности граждан в результате чрезвычайной ситуации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4.1. Факт нарушения условий жизнедеятельности граждан в результате чрезвычайной ситуации определяется наличием либо отсутствием обстоятельств, которые возникли в результате чрезвычайной ситуации и при которых на определенной территории невозможно проживание людей в связи с гибелью или повреждением имущества, угрозой их жизни или здоровью.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4.2. Установление факта нарушения условий жизнедеятельности граждан в результате чрезвычайной ситуации устанавливается решением комиссии</w:t>
      </w:r>
      <w:r>
        <w:rPr>
          <w:sz w:val="28"/>
          <w:szCs w:val="28"/>
        </w:rPr>
        <w:t>,</w:t>
      </w:r>
      <w:r w:rsidRPr="00246C54">
        <w:rPr>
          <w:sz w:val="28"/>
          <w:szCs w:val="28"/>
        </w:rPr>
        <w:t xml:space="preserve"> исходя из следующих критериев: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4.2.1. Невозможность проживания граждан в жилых помещениях. Критерий невозможности проживания граждан в жилых помещениях оценивается по следующим показателям состояния жилого помещения, характеризующего возможность или невозможность проживания в нем:</w:t>
      </w:r>
    </w:p>
    <w:p w:rsidR="00AE5FB6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4.2.1.1</w:t>
      </w:r>
      <w:r>
        <w:rPr>
          <w:sz w:val="28"/>
          <w:szCs w:val="28"/>
        </w:rPr>
        <w:t>. Состояние здания (помещения).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 xml:space="preserve">Состояние </w:t>
      </w:r>
      <w:r>
        <w:rPr>
          <w:sz w:val="28"/>
          <w:szCs w:val="28"/>
        </w:rPr>
        <w:t xml:space="preserve">здания (помещения) определяется </w:t>
      </w:r>
      <w:r w:rsidRPr="00246C54">
        <w:rPr>
          <w:sz w:val="28"/>
          <w:szCs w:val="28"/>
        </w:rPr>
        <w:t>визуально. Невозможность проживания гражданина в жилых помещениях констатируется, если в результате чрезвычайной ситуации повреждён или частично разрушен хотя бы один из следующих конструктивных элементов здания: фундамент, стены, перегородки, перекрытия, полы, крыша, окна и двери, отделочные работы, печное отопление, электроосвещение.</w:t>
      </w:r>
    </w:p>
    <w:p w:rsidR="00AE5FB6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4.2.1.2. Состояние теплоснабжения здания (помещения).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 xml:space="preserve">Состояние теплоснабжения </w:t>
      </w:r>
      <w:r>
        <w:rPr>
          <w:sz w:val="28"/>
          <w:szCs w:val="28"/>
        </w:rPr>
        <w:t xml:space="preserve">здания (помещения) определяется </w:t>
      </w:r>
      <w:r w:rsidRPr="00246C54">
        <w:rPr>
          <w:sz w:val="28"/>
          <w:szCs w:val="28"/>
        </w:rPr>
        <w:t>инструментально. Невозможность проживания гражданина в жилых помещениях констатируется, если в результате чрезвычайной ситуации более двух суток прекращено теплоснабжение жилого здания (помещения), осуществляемое до чрезвычайной ситуации. При этом необходимо учитывать период</w:t>
      </w:r>
      <w:r>
        <w:rPr>
          <w:sz w:val="28"/>
          <w:szCs w:val="28"/>
        </w:rPr>
        <w:t>ы отопительного сезона в городе</w:t>
      </w:r>
      <w:r w:rsidRPr="00246C54">
        <w:rPr>
          <w:sz w:val="28"/>
          <w:szCs w:val="28"/>
        </w:rPr>
        <w:t>.</w:t>
      </w:r>
    </w:p>
    <w:p w:rsidR="00AE5FB6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4.2.1.3. Состояние водоснабжения здания (помещения).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Состояние водоснабжения здания (помещения) определяется</w:t>
      </w:r>
      <w:r w:rsidRPr="00FB5BCB">
        <w:t xml:space="preserve"> </w:t>
      </w:r>
      <w:r>
        <w:rPr>
          <w:sz w:val="28"/>
          <w:szCs w:val="28"/>
        </w:rPr>
        <w:t>в</w:t>
      </w:r>
      <w:r w:rsidRPr="00246C54">
        <w:rPr>
          <w:sz w:val="28"/>
          <w:szCs w:val="28"/>
        </w:rPr>
        <w:t xml:space="preserve">изуально. Невозможность проживания гражданина в жилых помещениях констатируется, если в результате чрезвычайной ситуации более </w:t>
      </w:r>
      <w:r w:rsidRPr="00AF3D4A">
        <w:rPr>
          <w:sz w:val="28"/>
          <w:szCs w:val="28"/>
        </w:rPr>
        <w:t>двух суток</w:t>
      </w:r>
      <w:r w:rsidRPr="00246C54">
        <w:rPr>
          <w:sz w:val="28"/>
          <w:szCs w:val="28"/>
        </w:rPr>
        <w:t xml:space="preserve"> прекращено водоснабжение жилого здания (помещения), осуществляемое до чрезвычайной ситуации.</w:t>
      </w:r>
    </w:p>
    <w:p w:rsidR="00AE5FB6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4.2.1.4. Состояние электроснабжения здания (помещения).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 xml:space="preserve">Состояние электроснабжения здания (помещения) определяется инструментально. Невозможность проживания гражданина в жилых </w:t>
      </w:r>
      <w:r w:rsidRPr="00246C54">
        <w:rPr>
          <w:sz w:val="28"/>
          <w:szCs w:val="28"/>
        </w:rPr>
        <w:lastRenderedPageBreak/>
        <w:t>помещениях констатируется, если в результате чрезвычайной ситуации более двух суток прекращено электроснабжение жилого здания (помещения), осуществляемое до чрезвычайной ситуации.</w:t>
      </w:r>
    </w:p>
    <w:p w:rsidR="00AE5FB6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4.2.1.5. Возможность использования лифта для отдельных категорий граждан (семьи с детьми до 3 лет, пенсионеры, инвалиды).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Возможность использования лифта для отдельных категорий граждан (семьи с детьми до 3 лет, пенсионеры, инвалиды) определяется визуально. Невозможность проживания таких граждан в жилых помещениях констатируется, если в результате чрезвычайной ситуации более трёх суток невозможно использование всех лифтов в здании на этажах выше шестого включительно.</w:t>
      </w:r>
    </w:p>
    <w:p w:rsidR="00AE5FB6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4.3. Невозможность осуществления транспортного сообщения между территорией проживания граждан и иными территориями, где условия жизн</w:t>
      </w:r>
      <w:r>
        <w:rPr>
          <w:sz w:val="28"/>
          <w:szCs w:val="28"/>
        </w:rPr>
        <w:t>едеятельности не были нарушены.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Критерий невозможности осуществления транспортного сообщения между территорией проживания граждан и иными территориями, где условия жизнедеятельности не были нарушены, оценивается путём определения возможности (невозможности) функционирования общественного транспорта от ближайшего к гражданину остановочного пункта, в случае его функционирования до чрезвычайной ситуации. Невозможность осуществления транспортного сообщения констатируется при наличии абсолютной невозможности функционирования общественного транспорта между территорией проживания граждан и иными территориями, где условия жизнедеятельности не были нарушены, более двух суток.</w:t>
      </w:r>
    </w:p>
    <w:p w:rsidR="00AE5FB6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 xml:space="preserve">4.4. Нарушение санитарно-эпидемиологического благополучия граждан оценивается инструментально. 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Нарушение санитарно-эпидемиологического благополучия гражданина констатируется, если в районе его проживания в результате чрезвычайной ситуации произошло загрязнение атмосферного воздуха, воды, почвы загрязняющими веществами, превышающее предельно допустимые концентрации.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4.5. Факт нарушения условий жизнедеятельности при чрезвычайной ситуации устанавливается по состоянию хотя бы одного из показателей указанных критериев, характеризующему невозможность проживания граждан в жилых помещениях.</w:t>
      </w:r>
    </w:p>
    <w:p w:rsidR="00AE5FB6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4.6. Критерии могут включать дополнительные условия, установленные Правительством Ставропольского края.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</w:p>
    <w:p w:rsidR="00AE5FB6" w:rsidRDefault="00AE5FB6" w:rsidP="00AE5FB6">
      <w:pPr>
        <w:shd w:val="clear" w:color="auto" w:fill="FFFFFF"/>
        <w:tabs>
          <w:tab w:val="left" w:pos="284"/>
          <w:tab w:val="left" w:pos="1276"/>
        </w:tabs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 w:rsidRPr="00246C54">
        <w:rPr>
          <w:sz w:val="28"/>
          <w:szCs w:val="28"/>
        </w:rPr>
        <w:t>. Установление факта утраты</w:t>
      </w:r>
      <w:r>
        <w:rPr>
          <w:sz w:val="28"/>
          <w:szCs w:val="28"/>
        </w:rPr>
        <w:t xml:space="preserve"> имущества первой необходимости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jc w:val="center"/>
        <w:rPr>
          <w:sz w:val="28"/>
          <w:szCs w:val="28"/>
        </w:rPr>
      </w:pPr>
      <w:r w:rsidRPr="00246C54">
        <w:rPr>
          <w:sz w:val="28"/>
          <w:szCs w:val="28"/>
        </w:rPr>
        <w:t xml:space="preserve">гражданами в результате чрезвычайной </w:t>
      </w:r>
      <w:r>
        <w:rPr>
          <w:sz w:val="28"/>
          <w:szCs w:val="28"/>
        </w:rPr>
        <w:t>ситуации</w:t>
      </w:r>
    </w:p>
    <w:p w:rsidR="00AE5FB6" w:rsidRPr="00E23526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 xml:space="preserve">5.1. Установление факта утраты гражданами частично или полностью имущества первой необходимости в результате воздействия поражающих факторов источника чрезвычайной ситуации осуществляется комиссией исходя из критериев, </w:t>
      </w:r>
      <w:r w:rsidRPr="007266D8">
        <w:rPr>
          <w:sz w:val="28"/>
          <w:szCs w:val="28"/>
        </w:rPr>
        <w:t xml:space="preserve">определенных пунктом 11 Правил предоставления иных межбюджетных трансфертов из федерального бюджета, источником </w:t>
      </w:r>
      <w:r w:rsidRPr="007266D8">
        <w:rPr>
          <w:sz w:val="28"/>
          <w:szCs w:val="28"/>
        </w:rPr>
        <w:lastRenderedPageBreak/>
        <w:t>финансового обеспечения которых являются бюджетные ассигнования резервного фонда Правительства Российской Федерации,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характера, осуществления компенсационных выплат физическим и юридическим лицам, которым был причинен ущерб в результате террористического акта, и возмещения вреда, причиненного при пресечении террористического акта правомерными действиями, утвержденных постановлением Правительства Российской Федерации от 28 декабря 2019 г. № 1928.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E23526">
        <w:rPr>
          <w:sz w:val="28"/>
          <w:szCs w:val="28"/>
        </w:rPr>
        <w:t>5.2. Под имуществом первой необходимости понимается</w:t>
      </w:r>
      <w:r w:rsidRPr="00246C54">
        <w:rPr>
          <w:sz w:val="28"/>
          <w:szCs w:val="28"/>
        </w:rPr>
        <w:t xml:space="preserve"> минимальный набор непродовольственных товаров общесемейного пользования, необходимых для сохранения здоровья человека и обеспечения его жизнедеятельности, включающий в себя: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а) предметы для хранения и приготовления пищи - холодильник, газовая плита (электроплита) и шкаф для посуды;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б) предметы мебели для приёма пищи - стол и стул (табуретка);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в) предметы мебели для сна - кровать (диван);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г) предметы средств информирования граждан - телевизор (радио);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д) предметы средств водоснабжения и отопления (в случае отсутствия централизованного водоснабжения и отопления) - насос для подачи воды, водонагреватель и отопительный котёл (переносная печь).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5.3. Факт утраты имущества первой необходимости устанавливается решением комиссии исходя из следующих критериев: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а) частичная утрата имущества первой необходимости - приведение в результате воздействия поражающих факторов источника чрезвычайной ситуации части находящегося в жилом помещении, попавшем в зону чрезвычайной ситуации, имущества первой необходимости (не менее 3 предметов имущества первой необходимости) в состояние, непригодное для дальнейшего использования</w:t>
      </w:r>
      <w:r>
        <w:rPr>
          <w:sz w:val="28"/>
          <w:szCs w:val="28"/>
        </w:rPr>
        <w:t>;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 w:rsidRPr="00246C54">
        <w:rPr>
          <w:sz w:val="28"/>
          <w:szCs w:val="28"/>
        </w:rPr>
        <w:t>б) полная утрата имущества первой необходимости - приведение в результате воздействия поражающих факторов источника чрезвычайной ситуации всего находящегося в жилом помещении, попавшем в зону чрезвычайной ситуации, имущества первой необходимости в состояние, непригодное для дальнейшего использования.</w:t>
      </w:r>
    </w:p>
    <w:p w:rsidR="00AE5FB6" w:rsidRPr="00246C54" w:rsidRDefault="00AE5FB6" w:rsidP="00AE5FB6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При определении </w:t>
      </w:r>
      <w:r w:rsidRPr="00BB499A">
        <w:rPr>
          <w:sz w:val="28"/>
          <w:szCs w:val="28"/>
        </w:rPr>
        <w:t>степени</w:t>
      </w:r>
      <w:r w:rsidRPr="00246C54">
        <w:rPr>
          <w:sz w:val="28"/>
          <w:szCs w:val="28"/>
        </w:rPr>
        <w:t xml:space="preserve"> утраты имущества первой необходимости учитывается утрата предметов имущества первой необходимости каждой категории однократно</w:t>
      </w:r>
      <w:r>
        <w:rPr>
          <w:sz w:val="28"/>
          <w:szCs w:val="28"/>
        </w:rPr>
        <w:t>.</w:t>
      </w:r>
      <w:r w:rsidRPr="00246C54">
        <w:rPr>
          <w:sz w:val="28"/>
          <w:szCs w:val="28"/>
        </w:rPr>
        <w:t xml:space="preserve"> </w:t>
      </w:r>
    </w:p>
    <w:p w:rsidR="00AE5FB6" w:rsidRDefault="00AE5FB6" w:rsidP="00AE5FB6">
      <w:pPr>
        <w:pStyle w:val="ConsPlusNormal"/>
        <w:ind w:left="5670" w:firstLine="0"/>
        <w:rPr>
          <w:rFonts w:ascii="Times New Roman" w:hAnsi="Times New Roman"/>
          <w:sz w:val="28"/>
          <w:szCs w:val="28"/>
        </w:rPr>
      </w:pPr>
    </w:p>
    <w:p w:rsidR="00AE5FB6" w:rsidRPr="00AE5FB6" w:rsidRDefault="00AE5FB6" w:rsidP="00AE5FB6">
      <w:pPr>
        <w:snapToGrid w:val="0"/>
        <w:spacing w:line="240" w:lineRule="exact"/>
        <w:jc w:val="both"/>
        <w:rPr>
          <w:sz w:val="28"/>
          <w:szCs w:val="28"/>
        </w:rPr>
      </w:pPr>
      <w:proofErr w:type="spellStart"/>
      <w:r w:rsidRPr="00AE5FB6">
        <w:rPr>
          <w:sz w:val="28"/>
          <w:szCs w:val="28"/>
        </w:rPr>
        <w:t>И.о</w:t>
      </w:r>
      <w:proofErr w:type="spellEnd"/>
      <w:r w:rsidRPr="00AE5FB6">
        <w:rPr>
          <w:sz w:val="28"/>
          <w:szCs w:val="28"/>
        </w:rPr>
        <w:t>. управляющего делами администрации</w:t>
      </w:r>
    </w:p>
    <w:p w:rsidR="00AE5FB6" w:rsidRPr="00AE5FB6" w:rsidRDefault="00AE5FB6" w:rsidP="00AE5FB6">
      <w:pPr>
        <w:snapToGrid w:val="0"/>
        <w:spacing w:line="240" w:lineRule="exact"/>
        <w:jc w:val="both"/>
        <w:rPr>
          <w:sz w:val="28"/>
          <w:szCs w:val="28"/>
        </w:rPr>
      </w:pPr>
      <w:r w:rsidRPr="00AE5FB6">
        <w:rPr>
          <w:sz w:val="28"/>
          <w:szCs w:val="28"/>
        </w:rPr>
        <w:t>города-курорта Кисловодска                                                      В.А. Ольшанская</w:t>
      </w:r>
    </w:p>
    <w:p w:rsidR="00AE5FB6" w:rsidRPr="00AE5FB6" w:rsidRDefault="00AE5FB6" w:rsidP="00AE5FB6">
      <w:pPr>
        <w:snapToGrid w:val="0"/>
        <w:spacing w:line="240" w:lineRule="exact"/>
        <w:jc w:val="both"/>
        <w:rPr>
          <w:sz w:val="28"/>
          <w:szCs w:val="28"/>
        </w:rPr>
      </w:pPr>
    </w:p>
    <w:p w:rsidR="00AE5FB6" w:rsidRPr="00AE5FB6" w:rsidRDefault="00AE5FB6" w:rsidP="00AE5FB6">
      <w:pPr>
        <w:snapToGrid w:val="0"/>
        <w:spacing w:line="240" w:lineRule="exact"/>
        <w:jc w:val="both"/>
        <w:rPr>
          <w:sz w:val="28"/>
          <w:szCs w:val="28"/>
        </w:rPr>
      </w:pPr>
      <w:r w:rsidRPr="00AE5FB6">
        <w:rPr>
          <w:sz w:val="28"/>
          <w:szCs w:val="28"/>
        </w:rPr>
        <w:t>Начальник правового управления</w:t>
      </w:r>
    </w:p>
    <w:p w:rsidR="00AE5FB6" w:rsidRPr="00AE5FB6" w:rsidRDefault="00AE5FB6" w:rsidP="00AE5FB6">
      <w:pPr>
        <w:snapToGrid w:val="0"/>
        <w:spacing w:line="240" w:lineRule="exact"/>
        <w:jc w:val="both"/>
        <w:rPr>
          <w:sz w:val="28"/>
          <w:szCs w:val="28"/>
        </w:rPr>
      </w:pPr>
      <w:r w:rsidRPr="00AE5FB6">
        <w:rPr>
          <w:sz w:val="28"/>
          <w:szCs w:val="28"/>
        </w:rPr>
        <w:t xml:space="preserve">администрации города-курорта Кисловодска                          О.С. </w:t>
      </w:r>
      <w:proofErr w:type="spellStart"/>
      <w:r w:rsidRPr="00AE5FB6">
        <w:rPr>
          <w:sz w:val="28"/>
          <w:szCs w:val="28"/>
        </w:rPr>
        <w:t>Кавалеристова</w:t>
      </w:r>
      <w:proofErr w:type="spellEnd"/>
    </w:p>
    <w:p w:rsidR="00AE5FB6" w:rsidRPr="00AE5FB6" w:rsidRDefault="00AE5FB6" w:rsidP="00AE5FB6">
      <w:pPr>
        <w:snapToGrid w:val="0"/>
        <w:spacing w:line="240" w:lineRule="exact"/>
        <w:jc w:val="both"/>
        <w:rPr>
          <w:sz w:val="28"/>
          <w:szCs w:val="28"/>
        </w:rPr>
      </w:pPr>
    </w:p>
    <w:p w:rsidR="00AE5FB6" w:rsidRPr="00AE5FB6" w:rsidRDefault="00AE5FB6" w:rsidP="00AE5FB6">
      <w:pPr>
        <w:snapToGrid w:val="0"/>
        <w:spacing w:line="240" w:lineRule="exact"/>
        <w:jc w:val="both"/>
        <w:rPr>
          <w:sz w:val="28"/>
          <w:szCs w:val="28"/>
        </w:rPr>
      </w:pPr>
    </w:p>
    <w:p w:rsidR="00AE5FB6" w:rsidRPr="00AE5FB6" w:rsidRDefault="00AE5FB6" w:rsidP="00AE5FB6">
      <w:pPr>
        <w:snapToGrid w:val="0"/>
        <w:spacing w:line="240" w:lineRule="exact"/>
        <w:jc w:val="both"/>
        <w:rPr>
          <w:sz w:val="28"/>
          <w:szCs w:val="28"/>
        </w:rPr>
      </w:pPr>
      <w:r w:rsidRPr="00AE5FB6">
        <w:rPr>
          <w:sz w:val="28"/>
          <w:szCs w:val="28"/>
        </w:rPr>
        <w:t>Начальник МКУ «Центр по ЧС и ГО</w:t>
      </w:r>
    </w:p>
    <w:p w:rsidR="00AE5FB6" w:rsidRPr="00AE5FB6" w:rsidRDefault="00AE5FB6" w:rsidP="00AE5FB6">
      <w:pPr>
        <w:snapToGrid w:val="0"/>
        <w:spacing w:line="240" w:lineRule="exact"/>
        <w:jc w:val="both"/>
        <w:rPr>
          <w:sz w:val="28"/>
          <w:szCs w:val="28"/>
        </w:rPr>
      </w:pPr>
      <w:r w:rsidRPr="00AE5FB6">
        <w:rPr>
          <w:sz w:val="28"/>
          <w:szCs w:val="28"/>
        </w:rPr>
        <w:t xml:space="preserve">города-курорта </w:t>
      </w:r>
      <w:proofErr w:type="gramStart"/>
      <w:r w:rsidRPr="00AE5FB6">
        <w:rPr>
          <w:sz w:val="28"/>
          <w:szCs w:val="28"/>
        </w:rPr>
        <w:t xml:space="preserve">Кисловодска»   </w:t>
      </w:r>
      <w:proofErr w:type="gramEnd"/>
      <w:r w:rsidRPr="00AE5FB6">
        <w:rPr>
          <w:sz w:val="28"/>
          <w:szCs w:val="28"/>
        </w:rPr>
        <w:t xml:space="preserve">                                                           Р.В. Мартынов</w:t>
      </w:r>
    </w:p>
    <w:sectPr w:rsidR="00AE5FB6" w:rsidRPr="00AE5FB6" w:rsidSect="00066771">
      <w:headerReference w:type="default" r:id="rId6"/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38A4" w:rsidRDefault="00AC38A4" w:rsidP="00AE5FB6">
      <w:r>
        <w:separator/>
      </w:r>
    </w:p>
  </w:endnote>
  <w:endnote w:type="continuationSeparator" w:id="0">
    <w:p w:rsidR="00AC38A4" w:rsidRDefault="00AC38A4" w:rsidP="00AE5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38A4" w:rsidRDefault="00AC38A4" w:rsidP="00AE5FB6">
      <w:r>
        <w:separator/>
      </w:r>
    </w:p>
  </w:footnote>
  <w:footnote w:type="continuationSeparator" w:id="0">
    <w:p w:rsidR="00AC38A4" w:rsidRDefault="00AC38A4" w:rsidP="00AE5F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2297368"/>
      <w:docPartObj>
        <w:docPartGallery w:val="Page Numbers (Top of Page)"/>
        <w:docPartUnique/>
      </w:docPartObj>
    </w:sdtPr>
    <w:sdtContent>
      <w:p w:rsidR="00066771" w:rsidRDefault="0006677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AE5FB6" w:rsidRPr="00AE5FB6" w:rsidRDefault="00AE5FB6" w:rsidP="00AE5FB6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FB6"/>
    <w:rsid w:val="00066771"/>
    <w:rsid w:val="000B615E"/>
    <w:rsid w:val="00961B6E"/>
    <w:rsid w:val="00AC38A4"/>
    <w:rsid w:val="00AE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FDD7DC-9418-437E-8C5C-311902E4D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F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E5F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AE5FB6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E5F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E5F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E5FB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E5F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AE5FB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E5FB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E5FB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1953</Words>
  <Characters>11137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dc:description/>
  <cp:lastModifiedBy>Кадры</cp:lastModifiedBy>
  <cp:revision>2</cp:revision>
  <cp:lastPrinted>2026-07-27T11:39:00Z</cp:lastPrinted>
  <dcterms:created xsi:type="dcterms:W3CDTF">2026-07-22T13:18:00Z</dcterms:created>
  <dcterms:modified xsi:type="dcterms:W3CDTF">2026-07-27T11:40:00Z</dcterms:modified>
</cp:coreProperties>
</file>