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1"/>
        <w:ind w:firstLine="709" w:right="-1"/>
        <w:jc w:val="center"/>
        <w:rPr>
          <w:sz w:val="28"/>
          <w:szCs w:val="28"/>
        </w:rPr>
      </w:pPr>
      <w:r>
        <w:rPr/>
        <w:drawing>
          <wp:inline distT="0" distB="0" distL="0" distR="0">
            <wp:extent cx="584835" cy="723265"/>
            <wp:effectExtent l="0" t="0" r="0" b="0"/>
            <wp:docPr id="1" name="Рисунок 14848487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484848775" descr=""/>
                    <pic:cNvPicPr>
                      <a:picLocks noChangeAspect="1" noChangeArrowheads="1"/>
                    </pic:cNvPicPr>
                  </pic:nvPicPr>
                  <pic:blipFill>
                    <a:blip r:embed="rId2"/>
                    <a:stretch>
                      <a:fillRect/>
                    </a:stretch>
                  </pic:blipFill>
                  <pic:spPr bwMode="auto">
                    <a:xfrm>
                      <a:off x="0" y="0"/>
                      <a:ext cx="584835" cy="723265"/>
                    </a:xfrm>
                    <a:prstGeom prst="rect">
                      <a:avLst/>
                    </a:prstGeom>
                    <a:noFill/>
                  </pic:spPr>
                </pic:pic>
              </a:graphicData>
            </a:graphic>
          </wp:inline>
        </w:drawing>
        <mc:AlternateContent>
          <mc:Choice Requires="wps">
            <w:drawing>
              <wp:anchor behindDoc="0" distT="0" distB="0" distL="0" distR="0" simplePos="0" locked="0" layoutInCell="1" allowOverlap="1" relativeHeight="3">
                <wp:simplePos x="0" y="0"/>
                <wp:positionH relativeFrom="column">
                  <wp:posOffset>4352925</wp:posOffset>
                </wp:positionH>
                <wp:positionV relativeFrom="paragraph">
                  <wp:posOffset>320675</wp:posOffset>
                </wp:positionV>
                <wp:extent cx="1358900" cy="469900"/>
                <wp:effectExtent l="0" t="0" r="0" b="0"/>
                <wp:wrapNone/>
                <wp:docPr id="2" name="Поле 2"/>
                <a:graphic xmlns:a="http://schemas.openxmlformats.org/drawingml/2006/main">
                  <a:graphicData uri="http://schemas.microsoft.com/office/word/2010/wordprocessingShape">
                    <wps:wsp>
                      <wps:cNvSpPr/>
                      <wps:spPr>
                        <a:xfrm>
                          <a:off x="0" y="0"/>
                          <a:ext cx="1359000" cy="469800"/>
                        </a:xfrm>
                        <a:prstGeom prst="rect">
                          <a:avLst/>
                        </a:prstGeom>
                        <a:solidFill>
                          <a:srgbClr val="ffffff"/>
                        </a:solidFill>
                        <a:ln w="0">
                          <a:noFill/>
                        </a:ln>
                      </wps:spPr>
                      <wps:style>
                        <a:lnRef idx="0"/>
                        <a:fillRef idx="0"/>
                        <a:effectRef idx="0"/>
                        <a:fontRef idx="minor"/>
                      </wps:style>
                      <wps:txbx>
                        <w:txbxContent>
                          <w:p>
                            <w:pPr>
                              <w:pStyle w:val="Style22"/>
                              <w:spacing w:before="0" w:after="200"/>
                              <w:jc w:val="right"/>
                              <w:rPr>
                                <w:rFonts w:ascii="Times New Roman" w:hAnsi="Times New Roman"/>
                                <w:sz w:val="28"/>
                                <w:szCs w:val="28"/>
                              </w:rPr>
                            </w:pPr>
                            <w:r>
                              <w:rPr>
                                <w:color w:val="000000"/>
                              </w:rPr>
                            </w:r>
                          </w:p>
                        </w:txbxContent>
                      </wps:txbx>
                      <wps:bodyPr anchor="t">
                        <a:noAutofit/>
                      </wps:bodyPr>
                    </wps:wsp>
                  </a:graphicData>
                </a:graphic>
              </wp:anchor>
            </w:drawing>
          </mc:Choice>
          <mc:Fallback>
            <w:pict>
              <v:rect id="shape_0" ID="Поле 2" path="m0,0l-2147483645,0l-2147483645,-2147483646l0,-2147483646xe" fillcolor="white" stroked="f" o:allowincell="f" style="position:absolute;margin-left:342.75pt;margin-top:25.25pt;width:106.95pt;height:36.95pt;mso-wrap-style:none;v-text-anchor:middle">
                <v:fill o:detectmouseclick="t" type="solid" color2="black"/>
                <v:stroke color="#3465a4" joinstyle="round" endcap="flat"/>
                <v:textbox>
                  <w:txbxContent>
                    <w:p>
                      <w:pPr>
                        <w:pStyle w:val="Style22"/>
                        <w:spacing w:before="0" w:after="200"/>
                        <w:jc w:val="right"/>
                        <w:rPr>
                          <w:rFonts w:ascii="Times New Roman" w:hAnsi="Times New Roman"/>
                          <w:sz w:val="28"/>
                          <w:szCs w:val="28"/>
                        </w:rPr>
                      </w:pPr>
                      <w:r>
                        <w:rPr>
                          <w:color w:val="000000"/>
                        </w:rPr>
                      </w:r>
                    </w:p>
                  </w:txbxContent>
                </v:textbox>
                <w10:wrap type="none"/>
              </v:rect>
            </w:pict>
          </mc:Fallback>
        </mc:AlternateContent>
      </w:r>
    </w:p>
    <w:p>
      <w:pPr>
        <w:pStyle w:val="1"/>
        <w:ind w:firstLine="709" w:right="-1"/>
        <w:jc w:val="right"/>
        <w:rPr>
          <w:sz w:val="28"/>
          <w:szCs w:val="28"/>
        </w:rPr>
      </w:pPr>
      <w:r>
        <w:rPr>
          <w:sz w:val="28"/>
          <w:szCs w:val="28"/>
        </w:rPr>
      </w:r>
    </w:p>
    <w:p>
      <w:pPr>
        <w:pStyle w:val="1"/>
        <w:spacing w:lineRule="auto" w:line="360"/>
        <w:ind w:firstLine="709" w:right="-1"/>
        <w:jc w:val="center"/>
        <w:rPr>
          <w:b/>
          <w:sz w:val="44"/>
          <w:szCs w:val="44"/>
        </w:rPr>
      </w:pPr>
      <w:r>
        <w:rPr>
          <w:b/>
          <w:sz w:val="44"/>
          <w:szCs w:val="44"/>
        </w:rPr>
        <w:t>ПОСТАНОВЛЕНИЕ</w:t>
      </w:r>
    </w:p>
    <w:p>
      <w:pPr>
        <w:pStyle w:val="1"/>
        <w:spacing w:lineRule="auto" w:line="360"/>
        <w:ind w:firstLine="709" w:right="-1"/>
        <w:jc w:val="center"/>
        <w:rPr>
          <w:b/>
          <w:sz w:val="28"/>
          <w:szCs w:val="28"/>
        </w:rPr>
      </w:pPr>
      <w:r>
        <w:rPr>
          <w:b/>
          <w:sz w:val="28"/>
          <w:szCs w:val="28"/>
        </w:rPr>
        <w:t>АДМИНИСТРАЦИИ ГОРОДА – КУРОРТА КИСЛОВОДСКА</w:t>
      </w:r>
    </w:p>
    <w:p>
      <w:pPr>
        <w:pStyle w:val="1"/>
        <w:spacing w:lineRule="auto" w:line="360"/>
        <w:ind w:firstLine="709" w:right="-1"/>
        <w:jc w:val="center"/>
        <w:rPr>
          <w:b/>
          <w:sz w:val="28"/>
          <w:szCs w:val="28"/>
        </w:rPr>
      </w:pPr>
      <w:r>
        <w:rPr>
          <w:b/>
          <w:sz w:val="28"/>
          <w:szCs w:val="28"/>
        </w:rPr>
        <w:t>СТАВРОПОЛЬСКОГО КРАЯ</w:t>
      </w:r>
    </w:p>
    <w:p>
      <w:pPr>
        <w:pStyle w:val="1"/>
        <w:widowControl/>
        <w:suppressAutoHyphens w:val="true"/>
        <w:bidi w:val="0"/>
        <w:spacing w:lineRule="auto" w:line="360" w:before="0" w:after="0"/>
        <w:ind w:hanging="0" w:left="0" w:right="0"/>
        <w:jc w:val="center"/>
        <w:rPr>
          <w:b/>
          <w:sz w:val="28"/>
          <w:szCs w:val="28"/>
        </w:rPr>
      </w:pPr>
      <w:r>
        <w:rPr>
          <w:sz w:val="28"/>
          <w:szCs w:val="28"/>
          <w:u w:val="none"/>
        </w:rPr>
        <w:t>____________</w:t>
      </w:r>
      <w:r>
        <w:rPr>
          <w:sz w:val="28"/>
          <w:szCs w:val="28"/>
        </w:rPr>
        <w:t xml:space="preserve">                    город - курорт Кисловодск                   №</w:t>
      </w:r>
      <w:bookmarkStart w:id="0" w:name="_GoBack_Копия_1"/>
      <w:bookmarkEnd w:id="0"/>
      <w:r>
        <w:rPr>
          <w:sz w:val="28"/>
          <w:szCs w:val="28"/>
        </w:rPr>
        <w:t xml:space="preserve"> _____              </w:t>
      </w:r>
    </w:p>
    <w:p>
      <w:pPr>
        <w:pStyle w:val="1"/>
        <w:spacing w:lineRule="exact" w:line="240"/>
        <w:jc w:val="both"/>
        <w:rPr>
          <w:sz w:val="28"/>
          <w:szCs w:val="28"/>
        </w:rPr>
      </w:pPr>
      <w:r>
        <w:rPr>
          <w:sz w:val="28"/>
          <w:szCs w:val="28"/>
          <w:lang w:eastAsia="zh-CN"/>
        </w:rPr>
        <w:t xml:space="preserve">Об утверждении </w:t>
      </w:r>
      <w:r>
        <w:rPr>
          <w:kern w:val="2"/>
          <w:sz w:val="28"/>
          <w:szCs w:val="28"/>
        </w:rPr>
        <w:t>Порядка создания и использования на платной основе парковок (парковочных мест), расположенных на автомобильных дорогах общего пользования местного значения</w:t>
      </w:r>
      <w:r>
        <w:rPr>
          <w:sz w:val="28"/>
          <w:szCs w:val="28"/>
          <w:lang w:eastAsia="zh-CN"/>
        </w:rPr>
        <w:t xml:space="preserve"> городского округа города-курорта Кисловодска</w:t>
      </w:r>
    </w:p>
    <w:p>
      <w:pPr>
        <w:pStyle w:val="Normal"/>
        <w:shd w:val="clear" w:fill="FFFFFF"/>
        <w:tabs>
          <w:tab w:val="clear" w:pos="708"/>
          <w:tab w:val="left" w:pos="878" w:leader="none"/>
          <w:tab w:val="left" w:pos="9214" w:leader="none"/>
        </w:tabs>
        <w:spacing w:lineRule="auto" w:line="240" w:before="0" w:after="0"/>
        <w:ind w:firstLine="709"/>
        <w:jc w:val="both"/>
        <w:rPr>
          <w:rFonts w:ascii="Times New Roman" w:hAnsi="Times New Roman" w:cs="Times New Roman"/>
          <w:sz w:val="28"/>
          <w:szCs w:val="28"/>
        </w:rPr>
      </w:pPr>
      <w:r>
        <w:rPr>
          <w:rFonts w:cs="Times New Roman" w:ascii="Times New Roman" w:hAnsi="Times New Roman"/>
          <w:sz w:val="28"/>
          <w:szCs w:val="28"/>
        </w:rPr>
      </w:r>
    </w:p>
    <w:p>
      <w:pPr>
        <w:pStyle w:val="Normal"/>
        <w:shd w:val="clear" w:fill="FFFFFF"/>
        <w:tabs>
          <w:tab w:val="clear" w:pos="708"/>
          <w:tab w:val="left" w:pos="878" w:leader="none"/>
          <w:tab w:val="left" w:pos="9214" w:leader="none"/>
        </w:tabs>
        <w:spacing w:lineRule="auto" w:line="240" w:before="0" w:after="0"/>
        <w:ind w:firstLine="709"/>
        <w:jc w:val="both"/>
        <w:rPr/>
      </w:pPr>
      <w:r>
        <w:rPr>
          <w:rFonts w:cs="Times New Roman" w:ascii="Times New Roman" w:hAnsi="Times New Roman"/>
          <w:color w:val="000000"/>
          <w:sz w:val="28"/>
          <w:szCs w:val="28"/>
        </w:rPr>
        <w:tab/>
      </w:r>
      <w:r>
        <w:rPr>
          <w:rFonts w:eastAsia="Arial Unicode MS" w:cs="Times New Roman" w:ascii="Times New Roman" w:hAnsi="Times New Roman"/>
          <w:b w:val="false"/>
          <w:bCs w:val="false"/>
          <w:color w:val="000000"/>
          <w:sz w:val="28"/>
          <w:szCs w:val="28"/>
        </w:rPr>
        <w:t>Руководствуясь ст.ст. 16, 16.1, 17, 18 федерального закона от 06 октября 2003 года № 131-ФЗ «Об общих принципах организации местного самоуправления в Российской Федерации», Ф</w:t>
      </w:r>
      <w:r>
        <w:rPr>
          <w:rFonts w:cs="Times New Roman" w:ascii="Times New Roman" w:hAnsi="Times New Roman"/>
          <w:b w:val="false"/>
          <w:bCs w:val="false"/>
          <w:color w:val="000000"/>
          <w:sz w:val="28"/>
          <w:szCs w:val="28"/>
        </w:rPr>
        <w:t xml:space="preserve">едеральными законами от            20 марта 2025 года № 33-ФЗ «Об общих принципах организации местного самоуправления в единой системе публичной власти», </w:t>
      </w:r>
      <w:r>
        <w:rPr>
          <w:rFonts w:cs="Times New Roman" w:ascii="Times New Roman" w:hAnsi="Times New Roman"/>
          <w:b w:val="false"/>
          <w:bCs w:val="false"/>
          <w:color w:val="000000"/>
          <w:sz w:val="28"/>
          <w:szCs w:val="28"/>
          <w:lang w:eastAsia="zh-CN"/>
        </w:rPr>
        <w:t>от 29 декабря 2017 года №443-ФЗ «Об организации дорожного движения в Российской Федерации и о внесении изменений в отдельные законодательные акты Российской Федерации»</w:t>
      </w:r>
      <w:r>
        <w:rPr>
          <w:rFonts w:cs="Times New Roman" w:ascii="Times New Roman" w:hAnsi="Times New Roman"/>
          <w:b w:val="false"/>
          <w:bCs w:val="false"/>
          <w:color w:val="000000"/>
          <w:sz w:val="28"/>
          <w:szCs w:val="28"/>
        </w:rPr>
        <w:t xml:space="preserve">, </w:t>
      </w:r>
      <w:r>
        <w:rPr>
          <w:rFonts w:eastAsia="Times New Roman" w:cs="Times New Roman" w:ascii="Times New Roman" w:hAnsi="Times New Roman"/>
          <w:b w:val="false"/>
          <w:bCs w:val="false"/>
          <w:color w:val="000000"/>
          <w:sz w:val="28"/>
          <w:szCs w:val="28"/>
        </w:rPr>
        <w:t>от 08 ноября 2007 го</w:t>
      </w:r>
      <w:r>
        <w:rPr>
          <w:rFonts w:cs="Times New Roman" w:ascii="Times New Roman" w:hAnsi="Times New Roman"/>
          <w:b w:val="false"/>
          <w:bCs w:val="false"/>
          <w:color w:val="000000"/>
          <w:kern w:val="0"/>
          <w:sz w:val="28"/>
          <w:szCs w:val="28"/>
          <w:lang w:val="ru-RU" w:eastAsia="ru-RU" w:bidi="ar-SA"/>
        </w:rPr>
        <w:t>да № 257-ФЗ «Об автомобильных дорогах и дор</w:t>
      </w:r>
      <w:r>
        <w:rPr>
          <w:rFonts w:cs="Times New Roman" w:ascii="Times New Roman" w:hAnsi="Times New Roman"/>
          <w:b w:val="false"/>
          <w:bCs w:val="false"/>
          <w:i w:val="false"/>
          <w:iCs w:val="false"/>
          <w:color w:val="000000"/>
          <w:kern w:val="0"/>
          <w:sz w:val="28"/>
          <w:szCs w:val="28"/>
          <w:lang w:val="ru-RU" w:eastAsia="ru-RU" w:bidi="ar-SA"/>
        </w:rPr>
        <w:t>ожной деятельности в Российской Федерации и о внесении изменений в отдельные законодательные акты Российской Федерации», от 10 декабря 1995 года №</w:t>
      </w:r>
      <w:r>
        <w:rPr>
          <w:rStyle w:val="Emphasis"/>
          <w:rFonts w:cs="Times New Roman" w:ascii="Times New Roman" w:hAnsi="Times New Roman"/>
          <w:b w:val="false"/>
          <w:bCs w:val="false"/>
          <w:i w:val="false"/>
          <w:iCs w:val="false"/>
          <w:color w:val="000000"/>
          <w:kern w:val="0"/>
          <w:sz w:val="28"/>
          <w:szCs w:val="28"/>
          <w:lang w:val="ru-RU" w:eastAsia="ru-RU" w:bidi="ar-SA"/>
        </w:rPr>
        <w:t>196</w:t>
      </w:r>
      <w:r>
        <w:rPr>
          <w:rFonts w:cs="Times New Roman" w:ascii="Times New Roman" w:hAnsi="Times New Roman"/>
          <w:b w:val="false"/>
          <w:bCs w:val="false"/>
          <w:i w:val="false"/>
          <w:iCs w:val="false"/>
          <w:color w:val="000000"/>
          <w:kern w:val="0"/>
          <w:sz w:val="28"/>
          <w:szCs w:val="28"/>
          <w:lang w:val="ru-RU" w:eastAsia="ru-RU" w:bidi="ar-SA"/>
        </w:rPr>
        <w:t>-</w:t>
      </w:r>
      <w:r>
        <w:rPr>
          <w:rStyle w:val="Emphasis"/>
          <w:rFonts w:cs="Times New Roman" w:ascii="Times New Roman" w:hAnsi="Times New Roman"/>
          <w:b w:val="false"/>
          <w:bCs w:val="false"/>
          <w:i w:val="false"/>
          <w:iCs w:val="false"/>
          <w:color w:val="000000"/>
          <w:kern w:val="0"/>
          <w:sz w:val="28"/>
          <w:szCs w:val="28"/>
          <w:lang w:val="ru-RU" w:eastAsia="ru-RU" w:bidi="ar-SA"/>
        </w:rPr>
        <w:t>ФЗ</w:t>
      </w:r>
      <w:r>
        <w:rPr>
          <w:rFonts w:cs="Times New Roman" w:ascii="Times New Roman" w:hAnsi="Times New Roman"/>
          <w:b w:val="false"/>
          <w:bCs w:val="false"/>
          <w:i w:val="false"/>
          <w:iCs w:val="false"/>
          <w:color w:val="000000"/>
          <w:kern w:val="0"/>
          <w:sz w:val="28"/>
          <w:szCs w:val="28"/>
          <w:lang w:val="ru-RU" w:eastAsia="ru-RU" w:bidi="ar-SA"/>
        </w:rPr>
        <w:t xml:space="preserve"> «О безопасности дорожного движения», </w:t>
      </w:r>
      <w:r>
        <w:rPr>
          <w:rStyle w:val="Strong"/>
          <w:rFonts w:cs="Times New Roman" w:ascii="Times New Roman" w:hAnsi="Times New Roman"/>
          <w:b w:val="false"/>
          <w:bCs w:val="false"/>
          <w:i w:val="false"/>
          <w:iCs w:val="false"/>
          <w:color w:val="000000"/>
          <w:kern w:val="0"/>
          <w:sz w:val="28"/>
          <w:szCs w:val="28"/>
          <w:lang w:val="ru-RU" w:eastAsia="ru-RU" w:bidi="ar-SA"/>
        </w:rPr>
        <w:t>Законом Ставропольского края от 07 июня 2021 г. № 56-кз «О некоторых требованиях к размещению платных парковок на территории Ставропольского края»,</w:t>
      </w:r>
      <w:r>
        <w:rPr>
          <w:rFonts w:cs="Times New Roman" w:ascii="Times New Roman" w:hAnsi="Times New Roman"/>
          <w:b w:val="false"/>
          <w:bCs w:val="false"/>
          <w:i w:val="false"/>
          <w:iCs w:val="false"/>
          <w:color w:val="000000"/>
          <w:kern w:val="0"/>
          <w:sz w:val="28"/>
          <w:szCs w:val="28"/>
          <w:lang w:val="ru-RU" w:eastAsia="ru-RU" w:bidi="ar-SA"/>
        </w:rPr>
        <w:t xml:space="preserve"> Уставом муниципального образования городского округа города-курорта Кисловодска Ставропольского края, администрация города-курорта Кисловодска</w:t>
      </w:r>
    </w:p>
    <w:p>
      <w:pPr>
        <w:pStyle w:val="Normal"/>
        <w:widowControl w:val="false"/>
        <w:tabs>
          <w:tab w:val="clear" w:pos="708"/>
          <w:tab w:val="left" w:pos="709" w:leader="none"/>
          <w:tab w:val="left" w:pos="1418" w:leader="none"/>
        </w:tabs>
        <w:spacing w:lineRule="auto" w:line="240" w:before="0" w:after="0"/>
        <w:ind w:firstLine="709" w:right="-1"/>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val="false"/>
        <w:tabs>
          <w:tab w:val="clear" w:pos="708"/>
          <w:tab w:val="left" w:pos="709" w:leader="none"/>
          <w:tab w:val="left" w:pos="1418" w:leader="none"/>
        </w:tabs>
        <w:spacing w:lineRule="auto" w:line="240" w:before="0" w:after="0"/>
        <w:ind w:right="-1"/>
        <w:jc w:val="both"/>
        <w:rPr>
          <w:sz w:val="28"/>
          <w:szCs w:val="28"/>
        </w:rPr>
      </w:pPr>
      <w:r>
        <w:rPr>
          <w:rFonts w:cs="Times New Roman" w:ascii="Times New Roman" w:hAnsi="Times New Roman"/>
          <w:sz w:val="28"/>
          <w:szCs w:val="28"/>
        </w:rPr>
        <w:t>ПОСТАНОВЛЯЕТ:</w:t>
      </w:r>
    </w:p>
    <w:p>
      <w:pPr>
        <w:pStyle w:val="Normal"/>
        <w:widowControl w:val="false"/>
        <w:tabs>
          <w:tab w:val="clear" w:pos="708"/>
          <w:tab w:val="left" w:pos="709" w:leader="none"/>
          <w:tab w:val="left" w:pos="1418" w:leader="none"/>
        </w:tabs>
        <w:spacing w:lineRule="auto" w:line="240" w:before="0" w:after="0"/>
        <w:ind w:hanging="0" w:left="720" w:right="-1"/>
        <w:jc w:val="both"/>
        <w:rPr>
          <w:rFonts w:ascii="Times New Roman" w:hAnsi="Times New Roman" w:cs="Times New Roman"/>
          <w:sz w:val="28"/>
          <w:szCs w:val="28"/>
        </w:rPr>
      </w:pPr>
      <w:r>
        <w:rPr>
          <w:rFonts w:cs="Times New Roman" w:ascii="Times New Roman" w:hAnsi="Times New Roman"/>
          <w:sz w:val="28"/>
          <w:szCs w:val="28"/>
        </w:rPr>
      </w:r>
    </w:p>
    <w:p>
      <w:pPr>
        <w:pStyle w:val="1"/>
        <w:numPr>
          <w:ilvl w:val="0"/>
          <w:numId w:val="7"/>
        </w:numPr>
        <w:ind w:firstLine="709" w:left="0" w:right="-1"/>
        <w:jc w:val="both"/>
        <w:rPr/>
      </w:pPr>
      <w:r>
        <w:rPr>
          <w:sz w:val="28"/>
          <w:szCs w:val="28"/>
        </w:rPr>
        <w:t xml:space="preserve">Утвердить Порядок создания и использования на платной основе парковок (парковочных мест), расположенных на автомобильных дорогах общего пользования местного значения </w:t>
      </w:r>
      <w:r>
        <w:rPr>
          <w:sz w:val="28"/>
          <w:szCs w:val="28"/>
          <w:lang w:eastAsia="zh-CN"/>
        </w:rPr>
        <w:t>городского округа города-курорта Кисловодска</w:t>
      </w:r>
      <w:r>
        <w:rPr>
          <w:bCs/>
          <w:sz w:val="28"/>
          <w:szCs w:val="28"/>
          <w:lang w:eastAsia="zh-CN"/>
        </w:rPr>
        <w:t>, согласно приложению.</w:t>
      </w:r>
    </w:p>
    <w:p>
      <w:pPr>
        <w:pStyle w:val="1"/>
        <w:ind w:hanging="0" w:left="720" w:right="-1"/>
        <w:jc w:val="both"/>
        <w:rPr>
          <w:sz w:val="28"/>
          <w:szCs w:val="28"/>
        </w:rPr>
      </w:pPr>
      <w:r>
        <w:rPr>
          <w:sz w:val="28"/>
          <w:szCs w:val="28"/>
        </w:rPr>
      </w:r>
    </w:p>
    <w:p>
      <w:pPr>
        <w:pStyle w:val="1"/>
        <w:numPr>
          <w:ilvl w:val="0"/>
          <w:numId w:val="7"/>
        </w:numPr>
        <w:ind w:firstLine="709" w:left="0" w:right="-1"/>
        <w:jc w:val="both"/>
        <w:rPr/>
      </w:pPr>
      <w:r>
        <w:rPr>
          <w:sz w:val="28"/>
          <w:szCs w:val="28"/>
        </w:rPr>
        <w:t>Признать утратившим силу постановление администрации города-курорта Кисловодска от 09.04.2025 № 345 «</w:t>
      </w:r>
      <w:r>
        <w:rPr>
          <w:sz w:val="28"/>
          <w:szCs w:val="28"/>
          <w:lang w:eastAsia="zh-CN"/>
        </w:rPr>
        <w:t xml:space="preserve">Об утверждении </w:t>
      </w:r>
      <w:r>
        <w:rPr>
          <w:kern w:val="2"/>
          <w:sz w:val="28"/>
          <w:szCs w:val="28"/>
        </w:rPr>
        <w:t>Порядка создания и использования на платной основе парковок (парковочных мест), расположенных на автомобильных дорогах общего пользования местного значения</w:t>
      </w:r>
      <w:r>
        <w:rPr>
          <w:sz w:val="28"/>
          <w:szCs w:val="28"/>
          <w:lang w:eastAsia="zh-CN"/>
        </w:rPr>
        <w:t xml:space="preserve"> городского округа города-курорта Кисловодска».</w:t>
      </w:r>
    </w:p>
    <w:p>
      <w:pPr>
        <w:pStyle w:val="1"/>
        <w:ind w:hanging="0" w:left="0" w:right="-1"/>
        <w:jc w:val="both"/>
        <w:rPr>
          <w:sz w:val="28"/>
          <w:szCs w:val="28"/>
          <w:lang w:eastAsia="zh-CN"/>
        </w:rPr>
      </w:pPr>
      <w:r>
        <w:rPr>
          <w:sz w:val="28"/>
          <w:szCs w:val="28"/>
          <w:lang w:eastAsia="zh-CN"/>
        </w:rPr>
      </w:r>
    </w:p>
    <w:p>
      <w:pPr>
        <w:pStyle w:val="1"/>
        <w:numPr>
          <w:ilvl w:val="0"/>
          <w:numId w:val="7"/>
        </w:numPr>
        <w:ind w:firstLine="709" w:left="0" w:right="-1"/>
        <w:jc w:val="both"/>
        <w:rPr>
          <w:sz w:val="28"/>
          <w:szCs w:val="28"/>
        </w:rPr>
      </w:pPr>
      <w:r>
        <w:rPr>
          <w:sz w:val="28"/>
          <w:szCs w:val="28"/>
        </w:rPr>
        <w:t>Информационно-техническому отделу администрации города-курорта   Кисловодска   опубликовать  настоящее   постановление  в  городском</w:t>
      </w:r>
    </w:p>
    <w:p>
      <w:pPr>
        <w:pStyle w:val="1"/>
        <w:ind w:firstLine="709" w:left="0" w:right="-1"/>
        <w:jc w:val="center"/>
        <w:rPr>
          <w:sz w:val="28"/>
          <w:szCs w:val="28"/>
        </w:rPr>
      </w:pPr>
      <w:r>
        <w:rPr>
          <w:sz w:val="28"/>
          <w:szCs w:val="28"/>
        </w:rPr>
      </w:r>
    </w:p>
    <w:p>
      <w:pPr>
        <w:pStyle w:val="1"/>
        <w:ind w:firstLine="709" w:left="0" w:right="-1"/>
        <w:jc w:val="center"/>
        <w:rPr>
          <w:sz w:val="28"/>
          <w:szCs w:val="28"/>
        </w:rPr>
      </w:pPr>
      <w:r>
        <w:rPr>
          <w:sz w:val="28"/>
          <w:szCs w:val="28"/>
        </w:rPr>
      </w:r>
    </w:p>
    <w:p>
      <w:pPr>
        <w:pStyle w:val="1"/>
        <w:ind w:firstLine="709" w:left="0" w:right="-1"/>
        <w:jc w:val="center"/>
        <w:rPr>
          <w:sz w:val="20"/>
          <w:szCs w:val="20"/>
        </w:rPr>
      </w:pPr>
      <w:r>
        <w:rPr>
          <w:sz w:val="28"/>
          <w:szCs w:val="28"/>
        </w:rPr>
        <w:t>2</w:t>
      </w:r>
    </w:p>
    <w:p>
      <w:pPr>
        <w:pStyle w:val="1"/>
        <w:spacing w:lineRule="exact" w:line="283"/>
        <w:ind w:firstLine="709" w:left="0" w:right="-1"/>
        <w:jc w:val="both"/>
        <w:rPr>
          <w:sz w:val="20"/>
          <w:szCs w:val="20"/>
        </w:rPr>
      </w:pPr>
      <w:r>
        <w:rPr>
          <w:sz w:val="20"/>
          <w:szCs w:val="20"/>
        </w:rPr>
      </w:r>
    </w:p>
    <w:p>
      <w:pPr>
        <w:pStyle w:val="1"/>
        <w:spacing w:lineRule="exact" w:line="283"/>
        <w:ind w:hanging="0" w:left="0" w:right="-1"/>
        <w:jc w:val="both"/>
        <w:rPr>
          <w:sz w:val="28"/>
          <w:szCs w:val="28"/>
        </w:rPr>
      </w:pPr>
      <w:r>
        <w:rPr>
          <w:sz w:val="28"/>
          <w:szCs w:val="28"/>
        </w:rPr>
        <w:t>общественно-политическом еженедельнике «Кисловодская газета» и разместить его на официальном сайте администрации города-курорта Кисловодска в сети Интернет.</w:t>
      </w:r>
    </w:p>
    <w:p>
      <w:pPr>
        <w:pStyle w:val="1"/>
        <w:ind w:hanging="0" w:left="720" w:right="-1"/>
        <w:jc w:val="both"/>
        <w:rPr>
          <w:sz w:val="28"/>
          <w:szCs w:val="28"/>
        </w:rPr>
      </w:pPr>
      <w:r>
        <w:rPr>
          <w:sz w:val="28"/>
          <w:szCs w:val="28"/>
        </w:rPr>
      </w:r>
    </w:p>
    <w:p>
      <w:pPr>
        <w:pStyle w:val="1"/>
        <w:numPr>
          <w:ilvl w:val="0"/>
          <w:numId w:val="7"/>
        </w:numPr>
        <w:suppressAutoHyphens w:val="true"/>
        <w:ind w:firstLine="709" w:left="0" w:right="-1"/>
        <w:jc w:val="both"/>
        <w:rPr>
          <w:sz w:val="28"/>
          <w:szCs w:val="28"/>
        </w:rPr>
      </w:pPr>
      <w:r>
        <w:rPr>
          <w:sz w:val="28"/>
          <w:szCs w:val="28"/>
        </w:rPr>
        <w:t>Контроль за выполнением настоящего постановления возложить на исполняющего обязанности начальника управления городского хозяйства администрации города-курорта Кисловодска Г.И. Олейникова.</w:t>
      </w:r>
    </w:p>
    <w:p>
      <w:pPr>
        <w:pStyle w:val="1"/>
        <w:ind w:hanging="0" w:left="720" w:right="-1"/>
        <w:jc w:val="both"/>
        <w:rPr>
          <w:sz w:val="28"/>
          <w:szCs w:val="28"/>
        </w:rPr>
      </w:pPr>
      <w:r>
        <w:rPr>
          <w:sz w:val="28"/>
          <w:szCs w:val="28"/>
        </w:rPr>
      </w:r>
    </w:p>
    <w:p>
      <w:pPr>
        <w:pStyle w:val="1"/>
        <w:numPr>
          <w:ilvl w:val="0"/>
          <w:numId w:val="7"/>
        </w:numPr>
        <w:ind w:firstLine="709" w:left="0" w:right="-1"/>
        <w:jc w:val="both"/>
        <w:rPr>
          <w:sz w:val="28"/>
          <w:szCs w:val="28"/>
        </w:rPr>
      </w:pPr>
      <w:r>
        <w:rPr>
          <w:sz w:val="28"/>
          <w:szCs w:val="28"/>
        </w:rPr>
        <w:t>Настоящее постановление вступает в силу со дня его официального опубликования.</w:t>
        <w:tab/>
      </w:r>
    </w:p>
    <w:p>
      <w:pPr>
        <w:pStyle w:val="Normal"/>
        <w:widowControl w:val="false"/>
        <w:tabs>
          <w:tab w:val="clear" w:pos="708"/>
          <w:tab w:val="left" w:pos="709" w:leader="none"/>
          <w:tab w:val="left" w:pos="1418" w:leader="none"/>
        </w:tabs>
        <w:spacing w:lineRule="auto" w:line="240" w:before="0" w:after="0"/>
        <w:ind w:firstLine="709" w:right="-1"/>
        <w:jc w:val="both"/>
        <w:rPr>
          <w:rFonts w:ascii="Times New Roman" w:hAnsi="Times New Roman"/>
          <w:sz w:val="28"/>
          <w:szCs w:val="28"/>
        </w:rPr>
      </w:pPr>
      <w:r>
        <w:rPr>
          <w:rFonts w:ascii="Times New Roman" w:hAnsi="Times New Roman"/>
          <w:sz w:val="28"/>
          <w:szCs w:val="28"/>
        </w:rPr>
      </w:r>
    </w:p>
    <w:p>
      <w:pPr>
        <w:pStyle w:val="Normal"/>
        <w:widowControl w:val="false"/>
        <w:tabs>
          <w:tab w:val="clear" w:pos="708"/>
          <w:tab w:val="left" w:pos="709" w:leader="none"/>
          <w:tab w:val="left" w:pos="1418" w:leader="none"/>
        </w:tabs>
        <w:spacing w:lineRule="auto" w:line="240" w:before="0" w:after="0"/>
        <w:ind w:firstLine="709" w:right="-1"/>
        <w:jc w:val="both"/>
        <w:rPr>
          <w:rFonts w:ascii="Times New Roman" w:hAnsi="Times New Roman"/>
          <w:sz w:val="28"/>
          <w:szCs w:val="28"/>
        </w:rPr>
      </w:pPr>
      <w:r>
        <w:rPr>
          <w:rFonts w:ascii="Times New Roman" w:hAnsi="Times New Roman"/>
          <w:sz w:val="28"/>
          <w:szCs w:val="28"/>
        </w:rPr>
      </w:r>
    </w:p>
    <w:p>
      <w:pPr>
        <w:pStyle w:val="Normal"/>
        <w:spacing w:lineRule="exact" w:line="240" w:before="0" w:after="0"/>
        <w:ind w:right="-1"/>
        <w:jc w:val="both"/>
        <w:rPr>
          <w:sz w:val="28"/>
          <w:szCs w:val="28"/>
        </w:rPr>
      </w:pPr>
      <w:r>
        <w:rPr>
          <w:rFonts w:ascii="Times New Roman" w:hAnsi="Times New Roman"/>
          <w:sz w:val="28"/>
          <w:szCs w:val="28"/>
        </w:rPr>
        <w:t xml:space="preserve">Глава города </w:t>
      </w:r>
      <w:r>
        <w:rPr>
          <w:rFonts w:ascii="Times New Roman" w:hAnsi="Times New Roman"/>
          <w:sz w:val="28"/>
          <w:szCs w:val="28"/>
          <w:shd w:fill="FFFFFF" w:val="clear"/>
        </w:rPr>
        <w:t xml:space="preserve">– </w:t>
      </w:r>
      <w:r>
        <w:rPr>
          <w:rFonts w:ascii="Times New Roman" w:hAnsi="Times New Roman"/>
          <w:sz w:val="28"/>
          <w:szCs w:val="28"/>
        </w:rPr>
        <w:t>курорта</w:t>
      </w:r>
    </w:p>
    <w:p>
      <w:pPr>
        <w:pStyle w:val="Normal"/>
        <w:spacing w:lineRule="exact" w:line="240" w:before="0" w:after="0"/>
        <w:ind w:right="-1"/>
        <w:jc w:val="both"/>
        <w:rPr>
          <w:sz w:val="28"/>
          <w:szCs w:val="28"/>
        </w:rPr>
      </w:pPr>
      <w:r>
        <w:rPr>
          <w:rFonts w:ascii="Times New Roman" w:hAnsi="Times New Roman"/>
          <w:sz w:val="28"/>
          <w:szCs w:val="28"/>
        </w:rPr>
        <w:t>Кисловодска                                                                                            Е.И. Моисеев</w:t>
      </w:r>
    </w:p>
    <w:p>
      <w:pPr>
        <w:pStyle w:val="ConsPlusTitle"/>
        <w:ind w:firstLine="709" w:right="-1"/>
        <w:jc w:val="both"/>
        <w:rPr>
          <w:rFonts w:ascii="Times New Roman" w:hAnsi="Times New Roman" w:cs="Times New Roman"/>
          <w:b w:val="false"/>
          <w:sz w:val="28"/>
          <w:szCs w:val="28"/>
        </w:rPr>
      </w:pPr>
      <w:r>
        <w:rPr>
          <w:rFonts w:cs="Times New Roman" w:ascii="Times New Roman" w:hAnsi="Times New Roman"/>
          <w:b w:val="false"/>
          <w:sz w:val="28"/>
          <w:szCs w:val="28"/>
        </w:rPr>
      </w:r>
    </w:p>
    <w:p>
      <w:pPr>
        <w:pStyle w:val="Normal"/>
        <w:pBdr>
          <w:bottom w:val="single" w:sz="4" w:space="0" w:color="000000"/>
        </w:pBdr>
        <w:spacing w:lineRule="exact" w:line="240" w:before="0" w:after="0"/>
        <w:ind w:right="-1"/>
        <w:rPr>
          <w:rFonts w:ascii="Times New Roman" w:hAnsi="Times New Roman" w:cs="Times New Roman"/>
          <w:color w:val="FFFFFF"/>
          <w:sz w:val="28"/>
          <w:szCs w:val="28"/>
        </w:rPr>
      </w:pPr>
      <w:r>
        <w:rPr>
          <w:rFonts w:cs="Times New Roman" w:ascii="Times New Roman" w:hAnsi="Times New Roman"/>
          <w:color w:val="FFFFFF"/>
          <w:sz w:val="28"/>
          <w:szCs w:val="28"/>
        </w:rPr>
      </w:r>
    </w:p>
    <w:p>
      <w:pPr>
        <w:pStyle w:val="Normal"/>
        <w:pBdr>
          <w:bottom w:val="single" w:sz="4" w:space="0" w:color="000000"/>
        </w:pBdr>
        <w:spacing w:lineRule="exact" w:line="240" w:before="0" w:after="0"/>
        <w:ind w:right="-1"/>
        <w:rPr>
          <w:rFonts w:ascii="Times New Roman" w:hAnsi="Times New Roman" w:cs="Times New Roman"/>
          <w:color w:val="FFFFFF"/>
          <w:sz w:val="28"/>
          <w:szCs w:val="28"/>
        </w:rPr>
      </w:pPr>
      <w:r>
        <w:rPr>
          <w:rFonts w:cs="Times New Roman" w:ascii="Times New Roman" w:hAnsi="Times New Roman"/>
          <w:color w:val="FFFFFF"/>
          <w:sz w:val="28"/>
          <w:szCs w:val="28"/>
        </w:rPr>
      </w:r>
    </w:p>
    <w:p>
      <w:pPr>
        <w:pStyle w:val="Normal"/>
        <w:pBdr>
          <w:bottom w:val="single" w:sz="4" w:space="0" w:color="000000"/>
        </w:pBdr>
        <w:spacing w:lineRule="exact" w:line="240" w:before="0" w:after="0"/>
        <w:ind w:right="-1"/>
        <w:rPr>
          <w:rFonts w:ascii="Times New Roman" w:hAnsi="Times New Roman" w:cs="Times New Roman"/>
          <w:color w:val="FFFFFF"/>
          <w:sz w:val="28"/>
          <w:szCs w:val="28"/>
        </w:rPr>
      </w:pPr>
      <w:r>
        <w:rPr>
          <w:rFonts w:cs="Times New Roman" w:ascii="Times New Roman" w:hAnsi="Times New Roman"/>
          <w:color w:val="FFFFFF"/>
          <w:sz w:val="28"/>
          <w:szCs w:val="28"/>
        </w:rPr>
      </w:r>
    </w:p>
    <w:p>
      <w:pPr>
        <w:pStyle w:val="1"/>
        <w:spacing w:lineRule="exact" w:line="227" w:before="0" w:after="0"/>
        <w:jc w:val="both"/>
        <w:rPr>
          <w:rFonts w:ascii="Times New Roman" w:hAnsi="Times New Roman"/>
        </w:rPr>
      </w:pPr>
      <w:r>
        <w:rPr>
          <w:sz w:val="28"/>
        </w:rPr>
        <w:t>Проект вносит исполняющий обязанности начальника управления городского хозяйства администрации города-курорта Кисловодска</w:t>
        <w:tab/>
        <w:tab/>
        <w:tab/>
        <w:tab/>
        <w:t xml:space="preserve">  </w:t>
      </w:r>
    </w:p>
    <w:tbl>
      <w:tblPr>
        <w:tblW w:w="9630" w:type="dxa"/>
        <w:jc w:val="right"/>
        <w:tblInd w:w="0" w:type="dxa"/>
        <w:tblLayout w:type="fixed"/>
        <w:tblCellMar>
          <w:top w:w="55" w:type="dxa"/>
          <w:left w:w="55" w:type="dxa"/>
          <w:bottom w:w="55" w:type="dxa"/>
          <w:right w:w="55" w:type="dxa"/>
        </w:tblCellMar>
      </w:tblPr>
      <w:tblGrid>
        <w:gridCol w:w="5385"/>
        <w:gridCol w:w="4244"/>
      </w:tblGrid>
      <w:tr>
        <w:trPr/>
        <w:tc>
          <w:tcPr>
            <w:tcW w:w="5385" w:type="dxa"/>
            <w:tcBorders/>
          </w:tcPr>
          <w:p>
            <w:pPr>
              <w:pStyle w:val="Normal"/>
              <w:tabs>
                <w:tab w:val="clear" w:pos="708"/>
                <w:tab w:val="left" w:pos="3975" w:leader="none"/>
              </w:tabs>
              <w:spacing w:lineRule="exact" w:line="283" w:before="0" w:after="0"/>
              <w:jc w:val="both"/>
              <w:rPr>
                <w:rFonts w:ascii="Times New Roman" w:hAnsi="Times New Roman"/>
                <w:sz w:val="28"/>
              </w:rPr>
            </w:pPr>
            <w:r>
              <w:rPr>
                <w:rFonts w:ascii="Times New Roman" w:hAnsi="Times New Roman"/>
                <w:sz w:val="28"/>
              </w:rPr>
            </w:r>
          </w:p>
        </w:tc>
        <w:tc>
          <w:tcPr>
            <w:tcW w:w="4244" w:type="dxa"/>
            <w:tcBorders/>
            <w:vAlign w:val="bottom"/>
          </w:tcPr>
          <w:p>
            <w:pPr>
              <w:pStyle w:val="1"/>
              <w:spacing w:lineRule="exact" w:line="283" w:before="0" w:after="0"/>
              <w:jc w:val="right"/>
              <w:rPr>
                <w:rFonts w:ascii="Times New Roman" w:hAnsi="Times New Roman"/>
                <w:sz w:val="28"/>
                <w:szCs w:val="28"/>
              </w:rPr>
            </w:pPr>
            <w:r>
              <w:rPr>
                <w:sz w:val="28"/>
                <w:szCs w:val="28"/>
              </w:rPr>
              <w:t>Г.И. Олейников</w:t>
            </w:r>
          </w:p>
        </w:tc>
      </w:tr>
      <w:tr>
        <w:trPr/>
        <w:tc>
          <w:tcPr>
            <w:tcW w:w="9629" w:type="dxa"/>
            <w:gridSpan w:val="2"/>
            <w:tcBorders/>
          </w:tcPr>
          <w:p>
            <w:pPr>
              <w:pStyle w:val="2"/>
              <w:spacing w:lineRule="exact" w:line="283" w:before="0" w:after="0"/>
              <w:jc w:val="both"/>
              <w:rPr>
                <w:rFonts w:ascii="Times New Roman" w:hAnsi="Times New Roman"/>
                <w:sz w:val="28"/>
              </w:rPr>
            </w:pPr>
            <w:r>
              <w:rPr>
                <w:sz w:val="28"/>
              </w:rPr>
            </w:r>
          </w:p>
          <w:p>
            <w:pPr>
              <w:pStyle w:val="2"/>
              <w:spacing w:lineRule="exact" w:line="283" w:before="0" w:after="0"/>
              <w:jc w:val="both"/>
              <w:rPr>
                <w:rFonts w:ascii="Times New Roman" w:hAnsi="Times New Roman"/>
                <w:sz w:val="28"/>
              </w:rPr>
            </w:pPr>
            <w:r>
              <w:rPr>
                <w:sz w:val="28"/>
              </w:rPr>
              <w:t>Проект визируют:</w:t>
            </w:r>
          </w:p>
        </w:tc>
      </w:tr>
      <w:tr>
        <w:trPr/>
        <w:tc>
          <w:tcPr>
            <w:tcW w:w="5385" w:type="dxa"/>
            <w:tcBorders/>
          </w:tcPr>
          <w:p>
            <w:pPr>
              <w:pStyle w:val="2"/>
              <w:spacing w:lineRule="exact" w:line="238"/>
              <w:rPr>
                <w:sz w:val="28"/>
              </w:rPr>
            </w:pPr>
            <w:r>
              <w:rPr>
                <w:sz w:val="28"/>
              </w:rPr>
            </w:r>
          </w:p>
          <w:p>
            <w:pPr>
              <w:pStyle w:val="2"/>
              <w:spacing w:lineRule="exact" w:line="238"/>
              <w:rPr>
                <w:sz w:val="28"/>
              </w:rPr>
            </w:pPr>
            <w:r>
              <w:rPr>
                <w:sz w:val="28"/>
              </w:rPr>
              <w:t>Начальник правового управления администрации города-курорта Кисловодска</w:t>
            </w:r>
          </w:p>
        </w:tc>
        <w:tc>
          <w:tcPr>
            <w:tcW w:w="4244" w:type="dxa"/>
            <w:tcBorders/>
            <w:vAlign w:val="bottom"/>
          </w:tcPr>
          <w:p>
            <w:pPr>
              <w:pStyle w:val="Normal"/>
              <w:tabs>
                <w:tab w:val="clear" w:pos="708"/>
                <w:tab w:val="left" w:pos="5285" w:leader="none"/>
              </w:tabs>
              <w:spacing w:lineRule="exact" w:line="283" w:before="0" w:after="0"/>
              <w:jc w:val="right"/>
              <w:rPr>
                <w:rFonts w:ascii="Times New Roman" w:hAnsi="Times New Roman"/>
                <w:sz w:val="28"/>
              </w:rPr>
            </w:pPr>
            <w:r>
              <w:rPr>
                <w:rFonts w:ascii="Times New Roman" w:hAnsi="Times New Roman"/>
                <w:sz w:val="28"/>
              </w:rPr>
              <w:t>О.С. Кавалеристова</w:t>
            </w:r>
          </w:p>
        </w:tc>
      </w:tr>
      <w:tr>
        <w:trPr/>
        <w:tc>
          <w:tcPr>
            <w:tcW w:w="5385" w:type="dxa"/>
            <w:tcBorders/>
          </w:tcPr>
          <w:p>
            <w:pPr>
              <w:pStyle w:val="2"/>
              <w:spacing w:lineRule="exact" w:line="238"/>
              <w:rPr>
                <w:sz w:val="28"/>
              </w:rPr>
            </w:pPr>
            <w:r>
              <w:rPr>
                <w:sz w:val="28"/>
              </w:rPr>
            </w:r>
          </w:p>
        </w:tc>
        <w:tc>
          <w:tcPr>
            <w:tcW w:w="4244" w:type="dxa"/>
            <w:tcBorders/>
            <w:vAlign w:val="bottom"/>
          </w:tcPr>
          <w:p>
            <w:pPr>
              <w:pStyle w:val="Normal"/>
              <w:tabs>
                <w:tab w:val="clear" w:pos="708"/>
                <w:tab w:val="left" w:pos="5285" w:leader="none"/>
              </w:tabs>
              <w:spacing w:lineRule="exact" w:line="283" w:before="0" w:after="0"/>
              <w:jc w:val="right"/>
              <w:rPr>
                <w:rFonts w:ascii="Times New Roman" w:hAnsi="Times New Roman"/>
              </w:rPr>
            </w:pPr>
            <w:r>
              <w:rPr>
                <w:rFonts w:ascii="Times New Roman" w:hAnsi="Times New Roman"/>
              </w:rPr>
            </w:r>
          </w:p>
        </w:tc>
      </w:tr>
      <w:tr>
        <w:trPr/>
        <w:tc>
          <w:tcPr>
            <w:tcW w:w="5385" w:type="dxa"/>
            <w:tcBorders/>
          </w:tcPr>
          <w:p>
            <w:pPr>
              <w:pStyle w:val="Normal"/>
              <w:tabs>
                <w:tab w:val="clear" w:pos="708"/>
                <w:tab w:val="left" w:pos="5285" w:leader="none"/>
              </w:tabs>
              <w:spacing w:lineRule="exact" w:line="283" w:before="0" w:after="0"/>
              <w:ind w:right="-2"/>
              <w:jc w:val="left"/>
              <w:rPr>
                <w:rFonts w:ascii="Times New Roman" w:hAnsi="Times New Roman"/>
                <w:sz w:val="28"/>
              </w:rPr>
            </w:pPr>
            <w:r>
              <w:rPr>
                <w:rFonts w:ascii="Times New Roman" w:hAnsi="Times New Roman"/>
                <w:sz w:val="28"/>
              </w:rPr>
            </w:r>
          </w:p>
          <w:p>
            <w:pPr>
              <w:pStyle w:val="2"/>
              <w:spacing w:lineRule="exact" w:line="238"/>
              <w:rPr>
                <w:sz w:val="28"/>
              </w:rPr>
            </w:pPr>
            <w:r>
              <w:rPr>
                <w:sz w:val="28"/>
              </w:rPr>
              <w:t>И.о. управляющего делами администрации</w:t>
            </w:r>
          </w:p>
          <w:p>
            <w:pPr>
              <w:pStyle w:val="2"/>
              <w:spacing w:lineRule="exact" w:line="238"/>
              <w:rPr>
                <w:sz w:val="28"/>
              </w:rPr>
            </w:pPr>
            <w:r>
              <w:rPr>
                <w:sz w:val="28"/>
              </w:rPr>
              <w:t>города-курорта Кисловодска</w:t>
            </w:r>
          </w:p>
        </w:tc>
        <w:tc>
          <w:tcPr>
            <w:tcW w:w="4244" w:type="dxa"/>
            <w:tcBorders/>
            <w:vAlign w:val="bottom"/>
          </w:tcPr>
          <w:p>
            <w:pPr>
              <w:pStyle w:val="Normal"/>
              <w:tabs>
                <w:tab w:val="clear" w:pos="708"/>
                <w:tab w:val="left" w:pos="5285" w:leader="none"/>
              </w:tabs>
              <w:spacing w:lineRule="exact" w:line="283" w:before="0" w:after="0"/>
              <w:jc w:val="right"/>
              <w:rPr>
                <w:rFonts w:ascii="Times New Roman" w:hAnsi="Times New Roman"/>
                <w:sz w:val="28"/>
              </w:rPr>
            </w:pPr>
            <w:r>
              <w:rPr>
                <w:rFonts w:ascii="Times New Roman" w:hAnsi="Times New Roman"/>
                <w:sz w:val="28"/>
              </w:rPr>
              <w:t>В.А. Ольшанская</w:t>
            </w:r>
          </w:p>
        </w:tc>
      </w:tr>
      <w:tr>
        <w:trPr/>
        <w:tc>
          <w:tcPr>
            <w:tcW w:w="5385" w:type="dxa"/>
            <w:tcBorders/>
          </w:tcPr>
          <w:p>
            <w:pPr>
              <w:pStyle w:val="Normal"/>
              <w:tabs>
                <w:tab w:val="clear" w:pos="708"/>
                <w:tab w:val="left" w:pos="5285" w:leader="none"/>
              </w:tabs>
              <w:spacing w:lineRule="exact" w:line="283" w:before="0" w:after="0"/>
              <w:ind w:right="-2"/>
              <w:jc w:val="left"/>
              <w:rPr>
                <w:rFonts w:ascii="Times New Roman" w:hAnsi="Times New Roman"/>
                <w:sz w:val="28"/>
              </w:rPr>
            </w:pPr>
            <w:r>
              <w:rPr>
                <w:rFonts w:ascii="Times New Roman" w:hAnsi="Times New Roman"/>
                <w:sz w:val="28"/>
              </w:rPr>
            </w:r>
          </w:p>
        </w:tc>
        <w:tc>
          <w:tcPr>
            <w:tcW w:w="4244" w:type="dxa"/>
            <w:tcBorders/>
            <w:vAlign w:val="bottom"/>
          </w:tcPr>
          <w:p>
            <w:pPr>
              <w:pStyle w:val="Normal"/>
              <w:tabs>
                <w:tab w:val="clear" w:pos="708"/>
                <w:tab w:val="left" w:pos="5285" w:leader="none"/>
              </w:tabs>
              <w:spacing w:lineRule="exact" w:line="283" w:before="0" w:after="0"/>
              <w:jc w:val="right"/>
              <w:rPr>
                <w:rFonts w:ascii="Times New Roman" w:hAnsi="Times New Roman"/>
              </w:rPr>
            </w:pPr>
            <w:r>
              <w:rPr>
                <w:rFonts w:ascii="Times New Roman" w:hAnsi="Times New Roman"/>
              </w:rPr>
            </w:r>
          </w:p>
        </w:tc>
      </w:tr>
    </w:tbl>
    <w:p>
      <w:pPr>
        <w:pStyle w:val="1"/>
        <w:spacing w:lineRule="exact" w:line="283" w:before="0" w:after="0"/>
        <w:jc w:val="both"/>
        <w:rPr>
          <w:rFonts w:ascii="Times New Roman" w:hAnsi="Times New Roman"/>
          <w:sz w:val="28"/>
        </w:rPr>
      </w:pPr>
      <w:r>
        <w:rPr>
          <w:sz w:val="28"/>
        </w:rPr>
      </w:r>
    </w:p>
    <w:p>
      <w:pPr>
        <w:pStyle w:val="1"/>
        <w:spacing w:lineRule="exact" w:line="283" w:before="0" w:after="0"/>
        <w:jc w:val="both"/>
        <w:rPr>
          <w:rFonts w:ascii="Times New Roman" w:hAnsi="Times New Roman"/>
          <w:sz w:val="28"/>
        </w:rPr>
      </w:pPr>
      <w:r>
        <w:rPr>
          <w:sz w:val="28"/>
        </w:rPr>
      </w:r>
    </w:p>
    <w:p>
      <w:pPr>
        <w:pStyle w:val="2"/>
        <w:widowControl/>
        <w:suppressAutoHyphens w:val="true"/>
        <w:bidi w:val="0"/>
        <w:spacing w:lineRule="exact" w:line="238" w:before="0" w:after="0"/>
        <w:ind w:hanging="0" w:left="0" w:right="0"/>
        <w:jc w:val="left"/>
        <w:rPr>
          <w:sz w:val="28"/>
          <w:szCs w:val="28"/>
        </w:rPr>
      </w:pPr>
      <w:r>
        <w:rPr>
          <w:sz w:val="28"/>
          <w:szCs w:val="28"/>
        </w:rPr>
        <w:t>Проект подготовлен управлением городского хозяйства администрации города-курорта Кисловодска</w:t>
      </w:r>
      <w:r>
        <w:br w:type="page"/>
      </w:r>
    </w:p>
    <w:p>
      <w:pPr>
        <w:pStyle w:val="Normal"/>
        <w:widowControl w:val="false"/>
        <w:tabs>
          <w:tab w:val="clear" w:pos="708"/>
          <w:tab w:val="left" w:pos="5245" w:leader="none"/>
          <w:tab w:val="left" w:pos="5670" w:leader="none"/>
        </w:tabs>
        <w:suppressAutoHyphens w:val="true"/>
        <w:bidi w:val="0"/>
        <w:spacing w:lineRule="exact" w:line="238" w:before="0" w:after="0"/>
        <w:ind w:firstLine="5613" w:left="0" w:right="0"/>
        <w:jc w:val="both"/>
        <w:rPr>
          <w:rFonts w:ascii="Times New Roman" w:hAnsi="Times New Roman" w:cs="Times New Roman"/>
          <w:sz w:val="28"/>
          <w:szCs w:val="28"/>
        </w:rPr>
      </w:pPr>
      <w:r>
        <w:rPr>
          <w:rFonts w:cs="Times New Roman" w:ascii="Times New Roman" w:hAnsi="Times New Roman"/>
          <w:sz w:val="28"/>
          <w:szCs w:val="28"/>
        </w:rPr>
        <w:t>Приложение</w:t>
      </w:r>
    </w:p>
    <w:p>
      <w:pPr>
        <w:pStyle w:val="Normal"/>
        <w:widowControl w:val="false"/>
        <w:tabs>
          <w:tab w:val="clear" w:pos="708"/>
          <w:tab w:val="left" w:pos="5245" w:leader="none"/>
          <w:tab w:val="left" w:pos="5670" w:leader="none"/>
        </w:tabs>
        <w:suppressAutoHyphens w:val="true"/>
        <w:bidi w:val="0"/>
        <w:spacing w:lineRule="exact" w:line="238" w:before="0" w:after="0"/>
        <w:ind w:firstLine="5613" w:left="0" w:right="0"/>
        <w:jc w:val="both"/>
        <w:rPr>
          <w:rFonts w:ascii="Times New Roman" w:hAnsi="Times New Roman" w:cs="Times New Roman"/>
          <w:sz w:val="28"/>
          <w:szCs w:val="28"/>
        </w:rPr>
      </w:pPr>
      <w:r>
        <w:rPr>
          <w:rFonts w:cs="Times New Roman" w:ascii="Times New Roman" w:hAnsi="Times New Roman"/>
          <w:sz w:val="28"/>
          <w:szCs w:val="28"/>
        </w:rPr>
        <w:t>к постановлению администрации</w:t>
      </w:r>
    </w:p>
    <w:p>
      <w:pPr>
        <w:pStyle w:val="Normal"/>
        <w:widowControl w:val="false"/>
        <w:tabs>
          <w:tab w:val="clear" w:pos="708"/>
          <w:tab w:val="left" w:pos="5245" w:leader="none"/>
          <w:tab w:val="left" w:pos="5670" w:leader="none"/>
        </w:tabs>
        <w:suppressAutoHyphens w:val="true"/>
        <w:bidi w:val="0"/>
        <w:spacing w:lineRule="exact" w:line="238" w:before="0" w:after="0"/>
        <w:ind w:firstLine="5613" w:left="0" w:right="0"/>
        <w:jc w:val="both"/>
        <w:rPr>
          <w:rFonts w:ascii="Times New Roman" w:hAnsi="Times New Roman" w:cs="Times New Roman"/>
          <w:sz w:val="28"/>
          <w:szCs w:val="28"/>
        </w:rPr>
      </w:pPr>
      <w:r>
        <w:rPr>
          <w:rFonts w:cs="Times New Roman" w:ascii="Times New Roman" w:hAnsi="Times New Roman"/>
          <w:sz w:val="28"/>
          <w:szCs w:val="28"/>
        </w:rPr>
        <w:t>города-курорта Кисловодска</w:t>
      </w:r>
    </w:p>
    <w:p>
      <w:pPr>
        <w:pStyle w:val="Normal"/>
        <w:widowControl w:val="false"/>
        <w:tabs>
          <w:tab w:val="clear" w:pos="708"/>
          <w:tab w:val="left" w:pos="5245" w:leader="none"/>
          <w:tab w:val="left" w:pos="5670" w:leader="none"/>
        </w:tabs>
        <w:suppressAutoHyphens w:val="true"/>
        <w:bidi w:val="0"/>
        <w:spacing w:lineRule="exact" w:line="238" w:before="0" w:after="0"/>
        <w:ind w:firstLine="5613" w:left="0" w:right="0"/>
        <w:rPr>
          <w:rFonts w:ascii="Times New Roman" w:hAnsi="Times New Roman" w:cs="Times New Roman"/>
          <w:sz w:val="28"/>
          <w:szCs w:val="28"/>
        </w:rPr>
      </w:pPr>
      <w:r>
        <w:rPr>
          <w:rFonts w:cs="Times New Roman" w:ascii="Times New Roman" w:hAnsi="Times New Roman"/>
          <w:sz w:val="28"/>
          <w:szCs w:val="28"/>
        </w:rPr>
        <w:t>от ______________</w:t>
      </w:r>
    </w:p>
    <w:p>
      <w:pPr>
        <w:pStyle w:val="Normal"/>
        <w:widowControl w:val="false"/>
        <w:tabs>
          <w:tab w:val="clear" w:pos="708"/>
          <w:tab w:val="left" w:pos="5245" w:leader="none"/>
          <w:tab w:val="left" w:pos="5670" w:leader="none"/>
        </w:tabs>
        <w:suppressAutoHyphens w:val="true"/>
        <w:bidi w:val="0"/>
        <w:spacing w:lineRule="exact" w:line="238" w:before="0" w:after="0"/>
        <w:ind w:firstLine="5613" w:left="0" w:right="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________</w:t>
      </w:r>
    </w:p>
    <w:p>
      <w:pPr>
        <w:pStyle w:val="Normal"/>
        <w:widowControl w:val="false"/>
        <w:tabs>
          <w:tab w:val="clear" w:pos="708"/>
          <w:tab w:val="left" w:pos="5245"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val="false"/>
        <w:tabs>
          <w:tab w:val="clear" w:pos="708"/>
          <w:tab w:val="left" w:pos="5245"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val="false"/>
        <w:tabs>
          <w:tab w:val="clear" w:pos="708"/>
          <w:tab w:val="left" w:pos="5245" w:leader="none"/>
        </w:tabs>
        <w:spacing w:lineRule="auto" w:line="240" w:before="0" w:after="0"/>
        <w:ind w:firstLine="567"/>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val="false"/>
        <w:numPr>
          <w:ilvl w:val="0"/>
          <w:numId w:val="0"/>
        </w:numPr>
        <w:spacing w:lineRule="exact" w:line="240" w:before="0" w:after="0"/>
        <w:ind w:hanging="0" w:left="0"/>
        <w:jc w:val="center"/>
        <w:outlineLvl w:val="0"/>
        <w:rPr>
          <w:rFonts w:ascii="Times New Roman" w:hAnsi="Times New Roman" w:cs="Times New Roman"/>
          <w:bCs/>
          <w:sz w:val="28"/>
          <w:szCs w:val="28"/>
        </w:rPr>
      </w:pPr>
      <w:r>
        <w:rPr>
          <w:rFonts w:cs="Times New Roman" w:ascii="Times New Roman" w:hAnsi="Times New Roman"/>
          <w:bCs/>
          <w:sz w:val="28"/>
          <w:szCs w:val="28"/>
        </w:rPr>
        <w:t xml:space="preserve">ПОРЯДОК </w:t>
        <w:br/>
        <w:t>создания и использования на платной основе парковок (парковочных мест), расположенных на автомобильных дорогах общего пользования местного значения городского округа города-курорта Кисловодска</w:t>
      </w:r>
    </w:p>
    <w:p>
      <w:pPr>
        <w:pStyle w:val="Normal"/>
        <w:widowControl w:val="false"/>
        <w:spacing w:lineRule="auto" w:line="240" w:before="0" w:after="0"/>
        <w:ind w:firstLine="567"/>
        <w:jc w:val="both"/>
        <w:rPr>
          <w:rFonts w:ascii="Times New Roman" w:hAnsi="Times New Roman" w:cs="Times New Roman"/>
          <w:b/>
          <w:sz w:val="28"/>
          <w:szCs w:val="28"/>
        </w:rPr>
      </w:pPr>
      <w:r>
        <w:rPr>
          <w:rFonts w:cs="Times New Roman" w:ascii="Times New Roman" w:hAnsi="Times New Roman"/>
          <w:b/>
          <w:sz w:val="28"/>
          <w:szCs w:val="28"/>
        </w:rPr>
      </w:r>
    </w:p>
    <w:p>
      <w:pPr>
        <w:pStyle w:val="ListParagraph"/>
        <w:widowControl w:val="false"/>
        <w:spacing w:lineRule="auto" w:line="240" w:before="0" w:after="0"/>
        <w:ind w:left="0"/>
        <w:contextualSpacing/>
        <w:jc w:val="center"/>
        <w:rPr/>
      </w:pPr>
      <w:r>
        <w:rPr>
          <w:rFonts w:cs="Times New Roman" w:ascii="Times New Roman" w:hAnsi="Times New Roman"/>
          <w:bCs/>
          <w:sz w:val="28"/>
          <w:szCs w:val="28"/>
          <w:lang w:val="en-US"/>
        </w:rPr>
        <w:t>I</w:t>
      </w:r>
      <w:r>
        <w:rPr>
          <w:rFonts w:cs="Times New Roman" w:ascii="Times New Roman" w:hAnsi="Times New Roman"/>
          <w:bCs/>
          <w:sz w:val="28"/>
          <w:szCs w:val="28"/>
        </w:rPr>
        <w:t>. Предмет регулирования настоящего Порядка</w:t>
      </w:r>
    </w:p>
    <w:p>
      <w:pPr>
        <w:pStyle w:val="Normal"/>
        <w:widowControl w:val="false"/>
        <w:spacing w:lineRule="auto" w:line="240" w:before="0" w:after="0"/>
        <w:ind w:firstLine="567"/>
        <w:jc w:val="both"/>
        <w:rPr>
          <w:rFonts w:ascii="Times New Roman" w:hAnsi="Times New Roman" w:cs="Times New Roman"/>
          <w:b w:val="false"/>
          <w:bCs w:val="false"/>
          <w:sz w:val="28"/>
          <w:szCs w:val="28"/>
        </w:rPr>
      </w:pPr>
      <w:r>
        <w:rPr>
          <w:rFonts w:cs="Times New Roman" w:ascii="Times New Roman" w:hAnsi="Times New Roman"/>
          <w:b w:val="false"/>
          <w:bCs w:val="false"/>
          <w:sz w:val="28"/>
          <w:szCs w:val="28"/>
        </w:rPr>
      </w:r>
    </w:p>
    <w:p>
      <w:pPr>
        <w:pStyle w:val="Normal"/>
        <w:widowControl w:val="false"/>
        <w:spacing w:lineRule="auto" w:line="240" w:before="0" w:after="0"/>
        <w:ind w:firstLine="567"/>
        <w:jc w:val="both"/>
        <w:rPr/>
      </w:pPr>
      <w:r>
        <w:rPr>
          <w:rStyle w:val="Strong"/>
          <w:rFonts w:cs="Times New Roman" w:ascii="Times New Roman" w:hAnsi="Times New Roman"/>
          <w:b w:val="false"/>
          <w:bCs w:val="false"/>
          <w:sz w:val="28"/>
          <w:szCs w:val="28"/>
        </w:rPr>
        <w:t>1.1.</w:t>
      </w:r>
      <w:r>
        <w:rPr>
          <w:rFonts w:cs="Times New Roman" w:ascii="Times New Roman" w:hAnsi="Times New Roman"/>
          <w:b w:val="false"/>
          <w:bCs w:val="false"/>
          <w:sz w:val="28"/>
          <w:szCs w:val="28"/>
        </w:rPr>
        <w:t> Порядок создания и использования на платной основе парковок (парковочных мест), расположенных на автомобильных дорогах общего пользования местного значения городского округа города-курорта Кисловодска (далее — Порядок), разработан в соответствии с Градостроительным кодексом Российской Федерации, федеральными законами от 06 октября 2003 года № 131-ФЗ «Об общих принципах организации местного самоуправления в Российской Федерации», от 20 марта 2025 года № 33-ФЗ «Об общих принципах организации местного самоуправления в единой системе публичной власти», от 08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29 декабря 2017 года № 443-ФЗ «Об организации дорожного движения в Российской Федерации и о внесении изменений в отдельные законодательные акты Российской Федерации», от 10 декабря 1995 года № 196-ФЗ «О безопасности дорожного движения», Указом Президента Российской Федерации от 23 января 2024 г. № 63 «О мерах социальной поддержки многодетных семей», иными нормативными правовыми актами Российской Федерации, Ставропольского края и муниципальными правовыми актами.</w:t>
      </w:r>
    </w:p>
    <w:p>
      <w:pPr>
        <w:pStyle w:val="Normal"/>
        <w:widowControl w:val="false"/>
        <w:spacing w:lineRule="auto" w:line="240" w:before="0" w:after="0"/>
        <w:ind w:firstLine="567"/>
        <w:jc w:val="both"/>
        <w:rPr/>
      </w:pPr>
      <w:r>
        <w:rPr>
          <w:rFonts w:cs="Times New Roman" w:ascii="Times New Roman" w:hAnsi="Times New Roman"/>
          <w:b w:val="false"/>
          <w:bCs w:val="false"/>
          <w:sz w:val="28"/>
          <w:szCs w:val="28"/>
        </w:rPr>
        <w:t>1.2. Порядок устанавливает требования к созданию и использованию на платной основе парковок (парковочных мест), расположенных на автомобильных д</w:t>
      </w:r>
      <w:r>
        <w:rPr>
          <w:rFonts w:cs="Times New Roman" w:ascii="Times New Roman" w:hAnsi="Times New Roman"/>
          <w:bCs/>
          <w:sz w:val="28"/>
          <w:szCs w:val="28"/>
        </w:rPr>
        <w:t>орогах общего пользования местного значения городского округа города-курорта Кисловодска, и прекращения такого использования.</w:t>
      </w:r>
    </w:p>
    <w:p>
      <w:pPr>
        <w:pStyle w:val="Normal"/>
        <w:widowControl w:val="false"/>
        <w:tabs>
          <w:tab w:val="clear" w:pos="708"/>
          <w:tab w:val="left" w:pos="993" w:leader="none"/>
        </w:tabs>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1.3. Действие настоящего Порядка распространяется на все автомобильные дороги общего пользования местного значения городского округа города-курорта Кисловодска.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1.4. Платные парковки (парковочные места) создаются для временной стоянки транспортных средств в целях повышения безопасности дорожного движения и эффективности функционирования улично-дорожной сети города-курорта Кисловодска.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1.5. Платные парковки (парковочные места), созданные в соответствии с настоящим Порядком, являются объектами благоустройства городского округа города-курорта Кисловодска.</w:t>
      </w:r>
    </w:p>
    <w:p>
      <w:pPr>
        <w:pStyle w:val="ListParagraph"/>
        <w:widowControl w:val="false"/>
        <w:suppressAutoHyphens w:val="true"/>
        <w:bidi w:val="0"/>
        <w:spacing w:lineRule="auto" w:line="240" w:before="0" w:after="0"/>
        <w:ind w:hanging="0" w:left="-57" w:right="0"/>
        <w:contextualSpacing/>
        <w:jc w:val="center"/>
        <w:rPr>
          <w:rFonts w:ascii="Times New Roman" w:hAnsi="Times New Roman" w:cs="Times New Roman"/>
          <w:bCs/>
          <w:sz w:val="28"/>
          <w:szCs w:val="28"/>
        </w:rPr>
      </w:pPr>
      <w:r>
        <w:rPr>
          <w:rFonts w:cs="Times New Roman" w:ascii="Times New Roman" w:hAnsi="Times New Roman"/>
          <w:bCs/>
          <w:sz w:val="28"/>
          <w:szCs w:val="28"/>
        </w:rPr>
      </w:r>
    </w:p>
    <w:p>
      <w:pPr>
        <w:pStyle w:val="ListParagraph"/>
        <w:widowControl w:val="false"/>
        <w:suppressAutoHyphens w:val="true"/>
        <w:bidi w:val="0"/>
        <w:spacing w:lineRule="auto" w:line="240" w:before="0" w:after="0"/>
        <w:ind w:hanging="0" w:left="0" w:right="0"/>
        <w:contextualSpacing/>
        <w:jc w:val="center"/>
        <w:rPr/>
      </w:pPr>
      <w:r>
        <w:rPr>
          <w:rFonts w:cs="Times New Roman" w:ascii="Times New Roman" w:hAnsi="Times New Roman"/>
          <w:bCs/>
          <w:sz w:val="28"/>
          <w:szCs w:val="28"/>
          <w:lang w:val="en-US"/>
        </w:rPr>
        <w:t>II</w:t>
      </w:r>
      <w:r>
        <w:rPr>
          <w:rFonts w:cs="Times New Roman" w:ascii="Times New Roman" w:hAnsi="Times New Roman"/>
          <w:bCs/>
          <w:sz w:val="28"/>
          <w:szCs w:val="28"/>
        </w:rPr>
        <w:t>. Основные понятия и определения</w:t>
      </w:r>
    </w:p>
    <w:p>
      <w:pPr>
        <w:pStyle w:val="Normal"/>
        <w:widowControl w:val="false"/>
        <w:suppressAutoHyphens w:val="true"/>
        <w:bidi w:val="0"/>
        <w:spacing w:lineRule="auto" w:line="240" w:before="0" w:after="0"/>
        <w:ind w:hanging="0" w:left="624" w:right="0"/>
        <w:jc w:val="both"/>
        <w:rPr>
          <w:rFonts w:ascii="Times New Roman" w:hAnsi="Times New Roman" w:cs="Times New Roman"/>
          <w:bCs/>
          <w:sz w:val="28"/>
          <w:szCs w:val="28"/>
        </w:rPr>
      </w:pPr>
      <w:r>
        <w:rPr>
          <w:rFonts w:cs="Times New Roman" w:ascii="Times New Roman" w:hAnsi="Times New Roman"/>
          <w:bCs/>
          <w:sz w:val="28"/>
          <w:szCs w:val="28"/>
        </w:rPr>
        <w:t>2.1. Для  целей настоящего  Порядка  используются следующие термины и</w:t>
      </w:r>
    </w:p>
    <w:p>
      <w:pPr>
        <w:pStyle w:val="Normal"/>
        <w:widowControl w:val="false"/>
        <w:spacing w:lineRule="auto" w:line="240" w:before="0" w:after="0"/>
        <w:ind w:firstLine="567"/>
        <w:jc w:val="center"/>
        <w:rPr>
          <w:sz w:val="20"/>
          <w:szCs w:val="20"/>
        </w:rPr>
      </w:pPr>
      <w:r>
        <w:rPr>
          <w:rFonts w:cs="Times New Roman" w:ascii="Times New Roman" w:hAnsi="Times New Roman"/>
          <w:bCs/>
          <w:sz w:val="28"/>
          <w:szCs w:val="28"/>
        </w:rPr>
        <w:t>2</w:t>
      </w:r>
    </w:p>
    <w:p>
      <w:pPr>
        <w:pStyle w:val="Normal"/>
        <w:widowControl w:val="false"/>
        <w:spacing w:lineRule="auto" w:line="240" w:before="0" w:after="0"/>
        <w:ind w:firstLine="567"/>
        <w:jc w:val="both"/>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tabs>
          <w:tab w:val="clear" w:pos="708"/>
          <w:tab w:val="left" w:pos="532" w:leader="none"/>
        </w:tabs>
        <w:suppressAutoHyphens w:val="true"/>
        <w:bidi w:val="0"/>
        <w:spacing w:lineRule="auto" w:line="240" w:before="0" w:after="0"/>
        <w:ind w:hanging="0" w:left="0" w:right="0"/>
        <w:jc w:val="both"/>
        <w:rPr>
          <w:rFonts w:ascii="Times New Roman" w:hAnsi="Times New Roman" w:cs="Times New Roman"/>
          <w:bCs/>
          <w:sz w:val="28"/>
          <w:szCs w:val="28"/>
        </w:rPr>
      </w:pPr>
      <w:r>
        <w:rPr>
          <w:rFonts w:cs="Times New Roman" w:ascii="Times New Roman" w:hAnsi="Times New Roman"/>
          <w:bCs/>
          <w:sz w:val="28"/>
          <w:szCs w:val="28"/>
        </w:rPr>
        <w:t>понятия:</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парковка (парковочное место)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эстакаде или мосту либо являющееся частью подэстакадных или подмостовых пространств, площадей и иных объектов улично-дорожной сети, зданий, строений или сооружений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 либо собственника соответствующей части здания, строения или сооружения;</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владелец парковки – управление городского хозяйства администрации города-курорта Кисловодска, уполномоченное на осуществление соответствующих функций по организации и эксплуатации парковок на платной основе, взиманию платы за пользование на платной основе парковками (далее – Владелец парковки);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бесплатные парковки - парковки, используемые на бесплатной основе, создаваемые и обозначаемые знаками дорожного движения и (или) разметкой в соответствии с Правилами дорожного движения Российской Федерации;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платные парковки - парковки, используемые на платной основе, оборудованные и обустроенные в соответствии с Правилами дорожного движения Российской Федерации и настоящим Порядком;</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служебные парковки - парковки, переданные в пользование юридическим лицам и предназначенные для размещения служебных и (или) гостевых транспортных средств;</w:t>
      </w:r>
    </w:p>
    <w:p>
      <w:pPr>
        <w:pStyle w:val="Normal"/>
        <w:widowControl w:val="false"/>
        <w:spacing w:lineRule="auto" w:line="240" w:before="0" w:after="0"/>
        <w:ind w:firstLine="567"/>
        <w:jc w:val="both"/>
        <w:rPr/>
      </w:pPr>
      <w:r>
        <w:rPr>
          <w:rFonts w:cs="Times New Roman" w:ascii="Times New Roman" w:hAnsi="Times New Roman"/>
          <w:bCs/>
          <w:sz w:val="28"/>
          <w:szCs w:val="28"/>
        </w:rPr>
        <w:t>зона платной парковки – участок улично-дорожной сети, обозначенный соответствующими средствами организации дорожного движения, включающий в себя совокупность платных парковок и парковочных мест с общим режимом и условиями оплаты, определенный постановлением</w:t>
      </w:r>
      <w:r>
        <w:rPr>
          <w:rFonts w:cs="Times New Roman" w:ascii="Times New Roman" w:hAnsi="Times New Roman"/>
          <w:sz w:val="28"/>
          <w:szCs w:val="28"/>
        </w:rPr>
        <w:t xml:space="preserve"> </w:t>
      </w:r>
      <w:r>
        <w:rPr>
          <w:rFonts w:cs="Times New Roman" w:ascii="Times New Roman" w:hAnsi="Times New Roman"/>
          <w:bCs/>
          <w:sz w:val="28"/>
          <w:szCs w:val="28"/>
        </w:rPr>
        <w:t>о создании платных парковок (парковочных мест), расположенных на автомобильных дорогах общего пользования местного значения города-курорта Кисловодска;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средства организации дорожного движения – дорожные знаки, дорожная разметка и другие технические средства организации дорожного движения, установленные на платных парковках;</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технические средства фотосъемки, видеозаписи - сертифицированные и включенные в Государственный реестр средств измерения, работающие в автоматическом режиме специальные технические средства, имеющие функции фото- и киносъемки, видеозаписи, или средства фото- и киносъемки, видеозаписи;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парковочная сессия - период размещения транспортного средства на парковочном месте платной парковки с момента постановки транспортного средства на парковочное место до момента снятия транспортного средства с парковочного места;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 xml:space="preserve">мобильное приложение - сервис, обладающий набором определенных </w:t>
        <w:br/>
        <w:t>функций  и  являющийся  одним  из  компонентов  программного  обеспечения,</w:t>
      </w:r>
    </w:p>
    <w:p>
      <w:pPr>
        <w:pStyle w:val="Normal"/>
        <w:widowControl w:val="false"/>
        <w:spacing w:lineRule="auto" w:line="240" w:before="0" w:after="0"/>
        <w:ind w:firstLine="567"/>
        <w:jc w:val="center"/>
        <w:rPr>
          <w:rFonts w:ascii="Times New Roman" w:hAnsi="Times New Roman" w:cs="Times New Roman"/>
          <w:bCs/>
          <w:sz w:val="28"/>
          <w:szCs w:val="28"/>
        </w:rPr>
      </w:pPr>
      <w:r>
        <w:rPr>
          <w:rFonts w:cs="Times New Roman" w:ascii="Times New Roman" w:hAnsi="Times New Roman"/>
          <w:bCs/>
          <w:sz w:val="28"/>
          <w:szCs w:val="28"/>
        </w:rPr>
        <w:t>3</w:t>
      </w:r>
    </w:p>
    <w:p>
      <w:pPr>
        <w:pStyle w:val="Normal"/>
        <w:widowControl w:val="false"/>
        <w:spacing w:lineRule="auto" w:line="240" w:before="0" w:after="0"/>
        <w:ind w:firstLine="567"/>
        <w:jc w:val="center"/>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spacing w:lineRule="auto" w:line="240" w:before="0" w:after="0"/>
        <w:ind w:hanging="0" w:left="0"/>
        <w:jc w:val="both"/>
        <w:rPr>
          <w:rFonts w:ascii="Times New Roman" w:hAnsi="Times New Roman" w:cs="Times New Roman"/>
          <w:bCs/>
          <w:sz w:val="28"/>
          <w:szCs w:val="28"/>
        </w:rPr>
      </w:pPr>
      <w:r>
        <w:rPr>
          <w:rFonts w:cs="Times New Roman" w:ascii="Times New Roman" w:hAnsi="Times New Roman"/>
          <w:bCs/>
          <w:sz w:val="28"/>
          <w:szCs w:val="28"/>
        </w:rPr>
        <w:t xml:space="preserve">устанавливаемого    на    мобильное    устройство       (телефон,    коммуникатор, </w:t>
      </w:r>
    </w:p>
    <w:p>
      <w:pPr>
        <w:pStyle w:val="Normal"/>
        <w:widowControl w:val="false"/>
        <w:spacing w:lineRule="auto" w:line="240" w:before="0" w:after="0"/>
        <w:ind w:hanging="0" w:left="0"/>
        <w:jc w:val="both"/>
        <w:rPr>
          <w:rFonts w:ascii="Times New Roman" w:hAnsi="Times New Roman" w:cs="Times New Roman"/>
          <w:bCs/>
          <w:sz w:val="28"/>
          <w:szCs w:val="28"/>
        </w:rPr>
      </w:pPr>
      <w:r>
        <w:rPr>
          <w:rFonts w:cs="Times New Roman" w:ascii="Times New Roman" w:hAnsi="Times New Roman"/>
          <w:bCs/>
          <w:sz w:val="28"/>
          <w:szCs w:val="28"/>
        </w:rPr>
        <w:t xml:space="preserve">смартфон) под конкретную мобильную платформу (Android, iOS, HarmonyOS); </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виртуальный парковочный счет – учетная запись на портале парковочного пространства https://parking.mos.ru/ (далее – Портал), содержащая сведения о зарегистрированном пользователе платной парковки и размере денежных средств, в пределах которого он может вносить плату за использование платных парковок;</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личный кабинет - персональная страница пользователя платной парковки на Портале, создаваемая в процессе его регистрации на Портале, посредством которой ему предоставляется возможность вносить плату за пользование платными парковками и получать информацию о состоянии виртуального парковочного счета;</w:t>
      </w:r>
    </w:p>
    <w:p>
      <w:pPr>
        <w:pStyle w:val="Normal"/>
        <w:widowControl w:val="false"/>
        <w:spacing w:lineRule="auto" w:line="240" w:before="0" w:after="0"/>
        <w:ind w:firstLine="709"/>
        <w:jc w:val="both"/>
        <w:rPr>
          <w:rFonts w:ascii="Times New Roman" w:hAnsi="Times New Roman" w:cs="Times New Roman"/>
          <w:bCs/>
          <w:sz w:val="28"/>
          <w:szCs w:val="28"/>
        </w:rPr>
      </w:pPr>
      <w:r>
        <w:rPr>
          <w:rFonts w:cs="Times New Roman" w:ascii="Times New Roman" w:hAnsi="Times New Roman"/>
          <w:bCs/>
          <w:sz w:val="28"/>
          <w:szCs w:val="28"/>
        </w:rPr>
        <w:t>SMS-сообщение (SMS) (Short Message Service - служба коротких сообщений) — технология связи, позволяющая осуществлять прием (СМС-сообщений) при помощи мобильного телефона;</w:t>
      </w:r>
    </w:p>
    <w:p>
      <w:pPr>
        <w:pStyle w:val="Normal"/>
        <w:widowControl w:val="false"/>
        <w:spacing w:lineRule="auto" w:line="240" w:before="0" w:after="0"/>
        <w:ind w:firstLine="709"/>
        <w:jc w:val="both"/>
        <w:rPr>
          <w:rFonts w:ascii="Times New Roman" w:hAnsi="Times New Roman" w:cs="Times New Roman"/>
          <w:bCs/>
          <w:sz w:val="28"/>
          <w:szCs w:val="28"/>
        </w:rPr>
      </w:pPr>
      <w:r>
        <w:rPr>
          <w:rFonts w:cs="Times New Roman" w:ascii="Times New Roman" w:hAnsi="Times New Roman"/>
          <w:bCs/>
          <w:sz w:val="28"/>
          <w:szCs w:val="28"/>
        </w:rPr>
        <w:t>пользователь парковки - лицо, управляющее транспортным средством, въехавшее на парковку и разместившее на парковочном месте транспортное средство.</w:t>
      </w:r>
    </w:p>
    <w:p>
      <w:pPr>
        <w:pStyle w:val="Normal"/>
        <w:widowControl w:val="false"/>
        <w:spacing w:lineRule="auto" w:line="240" w:before="0" w:after="0"/>
        <w:ind w:firstLine="709"/>
        <w:jc w:val="both"/>
        <w:rPr/>
      </w:pPr>
      <w:r>
        <w:rPr>
          <w:rStyle w:val="Strong"/>
          <w:rFonts w:cs="Times New Roman" w:ascii="Times New Roman" w:hAnsi="Times New Roman"/>
          <w:b w:val="false"/>
          <w:bCs w:val="false"/>
          <w:sz w:val="28"/>
          <w:szCs w:val="28"/>
        </w:rPr>
        <w:t>резидент парковки</w:t>
      </w:r>
      <w:r>
        <w:rPr>
          <w:rStyle w:val="Strong"/>
          <w:rFonts w:cs="Times New Roman" w:ascii="Times New Roman" w:hAnsi="Times New Roman"/>
          <w:bCs/>
          <w:sz w:val="28"/>
          <w:szCs w:val="28"/>
        </w:rPr>
        <w:t xml:space="preserve"> </w:t>
      </w:r>
      <w:r>
        <w:rPr>
          <w:rStyle w:val="Strong"/>
          <w:rFonts w:cs="Times New Roman" w:ascii="Times New Roman" w:hAnsi="Times New Roman"/>
          <w:b w:val="false"/>
          <w:bCs w:val="false"/>
          <w:sz w:val="28"/>
          <w:szCs w:val="28"/>
        </w:rPr>
        <w:t>-</w:t>
      </w:r>
      <w:r>
        <w:rPr>
          <w:rStyle w:val="Strong"/>
          <w:rFonts w:cs="Times New Roman" w:ascii="Times New Roman" w:hAnsi="Times New Roman"/>
          <w:bCs/>
          <w:sz w:val="28"/>
          <w:szCs w:val="28"/>
        </w:rPr>
        <w:t xml:space="preserve"> </w:t>
      </w:r>
      <w:r>
        <w:rPr>
          <w:rFonts w:cs="Times New Roman" w:ascii="Times New Roman" w:hAnsi="Times New Roman"/>
          <w:bCs/>
          <w:sz w:val="28"/>
          <w:szCs w:val="28"/>
        </w:rPr>
        <w:t>лицо, являющееся собственником жилого помещения, нанимателем жилого помещения по договору социального найма, либо по договору специализированного (служебного) найма жилого помещения, расположенных в границах зоны платной парковки, и имеющее резидентное парковочное разрешение, которое предоставляет право на бесплатное размещение принадлежащего ему на праве собственности транспортного средства в пределах соответствующей зоны платной парковки.</w:t>
      </w:r>
    </w:p>
    <w:p>
      <w:pPr>
        <w:pStyle w:val="Normal"/>
        <w:widowControl w:val="false"/>
        <w:spacing w:lineRule="auto" w:line="240" w:before="0" w:after="0"/>
        <w:ind w:firstLine="709"/>
        <w:jc w:val="both"/>
        <w:rPr>
          <w:rFonts w:ascii="Times New Roman" w:hAnsi="Times New Roman" w:cs="Times New Roman"/>
          <w:bCs/>
          <w:sz w:val="28"/>
          <w:szCs w:val="28"/>
        </w:rPr>
      </w:pPr>
      <w:r>
        <w:rPr>
          <w:rFonts w:cs="Times New Roman" w:ascii="Times New Roman" w:hAnsi="Times New Roman"/>
          <w:bCs/>
          <w:sz w:val="28"/>
          <w:szCs w:val="28"/>
        </w:rPr>
        <w:t>2.2 Для целей настоящего Порядка также используются термины и понятия в значении, указанном в Градостроительном кодексе Российской Федерации, Федеральном законе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Федеральном законе «Об организации дорожного движения в Российской Федерации и о внесении изменений в отдельные законодательные акты Российской Федерации».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2.3. Организация мероприятий, направленных на создание, использование, приостановление и прекращение использования платных парковок (парковочных мест), осуществляется функциональным органом администрации города-курорта Кисловодска — Управлением городского хозяйства администрации города-курорта Кисловодска, осуществляющим функции в области использования автомобильных дорог, осуществления дорожной деятельности и обеспечения безопасности дорожного движения на автомобильных дорогах местного значения (далее - Функциональный орган).</w:t>
      </w:r>
    </w:p>
    <w:p>
      <w:pPr>
        <w:pStyle w:val="Normal"/>
        <w:widowControl w:val="false"/>
        <w:spacing w:lineRule="auto" w:line="240" w:before="0" w:after="0"/>
        <w:ind w:firstLine="567"/>
        <w:jc w:val="both"/>
        <w:rPr/>
      </w:pPr>
      <w:r>
        <w:rPr>
          <w:rFonts w:cs="Times New Roman" w:ascii="Times New Roman" w:hAnsi="Times New Roman"/>
          <w:bCs/>
          <w:sz w:val="28"/>
          <w:szCs w:val="28"/>
        </w:rPr>
        <w:t>2.4.</w:t>
      </w:r>
      <w:r>
        <w:rPr>
          <w:rFonts w:cs="Times New Roman" w:ascii="Times New Roman" w:hAnsi="Times New Roman"/>
          <w:sz w:val="28"/>
          <w:szCs w:val="28"/>
        </w:rPr>
        <w:t xml:space="preserve"> </w:t>
      </w:r>
      <w:r>
        <w:rPr>
          <w:rFonts w:cs="Times New Roman" w:ascii="Times New Roman" w:hAnsi="Times New Roman"/>
          <w:bCs/>
          <w:sz w:val="28"/>
          <w:szCs w:val="28"/>
        </w:rPr>
        <w:t>Информация о платных парковках (парковочных местах) размещается на официальном сайте администрации города-курорта Кисловодск и на Портале.</w:t>
      </w:r>
    </w:p>
    <w:p>
      <w:pPr>
        <w:pStyle w:val="Normal"/>
        <w:widowControl w:val="false"/>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jc w:val="center"/>
        <w:rPr>
          <w:rFonts w:ascii="Times New Roman" w:hAnsi="Times New Roman" w:cs="Times New Roman"/>
          <w:bCs/>
          <w:sz w:val="28"/>
          <w:szCs w:val="28"/>
          <w:lang w:val="en-US"/>
        </w:rPr>
      </w:pPr>
      <w:r>
        <w:rPr>
          <w:rFonts w:cs="Times New Roman" w:ascii="Times New Roman" w:hAnsi="Times New Roman"/>
          <w:bCs/>
          <w:sz w:val="28"/>
          <w:szCs w:val="28"/>
          <w:lang w:val="en-US"/>
        </w:rPr>
        <w:t>III. Полномочия Функционального органа и владельца платных парковок</w:t>
      </w:r>
    </w:p>
    <w:p>
      <w:pPr>
        <w:pStyle w:val="Normal"/>
        <w:widowControl w:val="false"/>
        <w:spacing w:lineRule="auto" w:line="240" w:before="0" w:after="0"/>
        <w:jc w:val="center"/>
        <w:rPr>
          <w:rFonts w:ascii="Times New Roman" w:hAnsi="Times New Roman" w:cs="Times New Roman"/>
          <w:bCs/>
          <w:sz w:val="28"/>
          <w:szCs w:val="28"/>
          <w:lang w:val="en-US"/>
        </w:rPr>
      </w:pPr>
      <w:r>
        <w:rPr>
          <w:rFonts w:cs="Times New Roman" w:ascii="Times New Roman" w:hAnsi="Times New Roman"/>
          <w:bCs/>
          <w:sz w:val="28"/>
          <w:szCs w:val="28"/>
          <w:lang w:val="en-US"/>
        </w:rPr>
      </w:r>
    </w:p>
    <w:p>
      <w:pPr>
        <w:pStyle w:val="Normal"/>
        <w:widowControl w:val="false"/>
        <w:spacing w:lineRule="auto" w:line="240" w:before="0" w:after="0"/>
        <w:jc w:val="center"/>
        <w:rPr>
          <w:rFonts w:ascii="Times New Roman" w:hAnsi="Times New Roman" w:cs="Times New Roman"/>
          <w:bCs/>
          <w:sz w:val="28"/>
          <w:szCs w:val="28"/>
          <w:lang w:val="en-US"/>
        </w:rPr>
      </w:pPr>
      <w:r>
        <w:rPr>
          <w:rFonts w:cs="Times New Roman" w:ascii="Times New Roman" w:hAnsi="Times New Roman"/>
          <w:bCs/>
          <w:sz w:val="28"/>
          <w:szCs w:val="28"/>
          <w:lang w:val="en-US"/>
        </w:rPr>
        <w:t>4</w:t>
      </w:r>
    </w:p>
    <w:p>
      <w:pPr>
        <w:pStyle w:val="Normal"/>
        <w:widowControl w:val="false"/>
        <w:spacing w:lineRule="auto" w:line="240" w:before="0" w:after="0"/>
        <w:jc w:val="center"/>
        <w:rPr>
          <w:rFonts w:ascii="Times New Roman" w:hAnsi="Times New Roman" w:cs="Times New Roman"/>
          <w:bCs/>
          <w:sz w:val="20"/>
          <w:szCs w:val="20"/>
          <w:lang w:val="en-US"/>
        </w:rPr>
      </w:pPr>
      <w:r>
        <w:rPr>
          <w:rFonts w:cs="Times New Roman" w:ascii="Times New Roman" w:hAnsi="Times New Roman"/>
          <w:bCs/>
          <w:sz w:val="20"/>
          <w:szCs w:val="20"/>
          <w:lang w:val="en-US"/>
        </w:rPr>
      </w:r>
    </w:p>
    <w:p>
      <w:pPr>
        <w:pStyle w:val="Normal"/>
        <w:widowControl w:val="false"/>
        <w:spacing w:lineRule="auto" w:line="240" w:before="0" w:after="0"/>
        <w:ind w:firstLine="709"/>
        <w:jc w:val="both"/>
        <w:rPr>
          <w:rFonts w:ascii="Times New Roman" w:hAnsi="Times New Roman" w:cs="Times New Roman"/>
          <w:bCs/>
          <w:sz w:val="28"/>
          <w:szCs w:val="28"/>
        </w:rPr>
      </w:pPr>
      <w:r>
        <w:rPr>
          <w:rFonts w:cs="Times New Roman" w:ascii="Times New Roman" w:hAnsi="Times New Roman"/>
          <w:bCs/>
          <w:sz w:val="28"/>
          <w:szCs w:val="28"/>
        </w:rPr>
        <w:t>3.1. Функциональный орган при создании и использовании платных парковок (парковочных мест):</w:t>
      </w:r>
    </w:p>
    <w:p>
      <w:pPr>
        <w:pStyle w:val="Normal"/>
        <w:widowControl w:val="false"/>
        <w:spacing w:lineRule="auto" w:line="240" w:before="0" w:after="0"/>
        <w:ind w:firstLine="709"/>
        <w:jc w:val="center"/>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numPr>
          <w:ilvl w:val="0"/>
          <w:numId w:val="4"/>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поддерживает в актуальном состоянии проекты организации дорожного движения в части размещения платных парковок (парковочных мест), прекращения использования платных парковок, обозначения платных парковок средствами организации дорожного движения, информации о системе оплаты парковочной сессии;</w:t>
      </w:r>
    </w:p>
    <w:p>
      <w:pPr>
        <w:pStyle w:val="Normal"/>
        <w:widowControl w:val="false"/>
        <w:numPr>
          <w:ilvl w:val="0"/>
          <w:numId w:val="4"/>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организует работу по обустройству платных парковок (парковочных мест) техническими средствами фотосъемки, видеозаписи, средствами организации дорожного движения в соответствии с утвержденным проектом организации дорожного движения, информационных табло;</w:t>
      </w:r>
    </w:p>
    <w:p>
      <w:pPr>
        <w:pStyle w:val="Normal"/>
        <w:widowControl w:val="false"/>
        <w:numPr>
          <w:ilvl w:val="0"/>
          <w:numId w:val="4"/>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организует содержание средств организации дорожного движения, информационных табло, размещенных на платных парковках;</w:t>
      </w:r>
    </w:p>
    <w:p>
      <w:pPr>
        <w:pStyle w:val="Normal"/>
        <w:widowControl w:val="false"/>
        <w:numPr>
          <w:ilvl w:val="0"/>
          <w:numId w:val="4"/>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организует обеспечение соответствия транспортно-эксплуатационных характеристик платной парковки (парковочного места) нормативным требованиям;</w:t>
      </w:r>
    </w:p>
    <w:p>
      <w:pPr>
        <w:pStyle w:val="Normal"/>
        <w:widowControl w:val="false"/>
        <w:numPr>
          <w:ilvl w:val="0"/>
          <w:numId w:val="4"/>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информирует население о подготовке и принятии правового акта о создании платных парковок, о приостановлении и прекращении использования платных парковок (парковочных мест);</w:t>
      </w:r>
    </w:p>
    <w:p>
      <w:pPr>
        <w:pStyle w:val="Normal"/>
        <w:widowControl w:val="false"/>
        <w:numPr>
          <w:ilvl w:val="0"/>
          <w:numId w:val="4"/>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осуществляет функции главного распорядителя средств бюджета города-курорта Кисловодска по отрасли и функции главного распорядителя и получателя средств бюджета города-курорта Кисловодска, предусмотренных на реализацию проекта Единого парковочного пространства;</w:t>
      </w:r>
    </w:p>
    <w:p>
      <w:pPr>
        <w:pStyle w:val="Normal"/>
        <w:widowControl w:val="false"/>
        <w:numPr>
          <w:ilvl w:val="0"/>
          <w:numId w:val="4"/>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осуществляет иные полномочия, предусмотренные настоящим Порядком и иным муниципальным правовым актом администрации города-курорта Кисловодска.</w:t>
      </w:r>
    </w:p>
    <w:p>
      <w:pPr>
        <w:pStyle w:val="Normal"/>
        <w:widowControl w:val="false"/>
        <w:spacing w:lineRule="auto" w:line="240" w:before="0" w:after="0"/>
        <w:ind w:firstLine="709"/>
        <w:jc w:val="both"/>
        <w:rPr>
          <w:rFonts w:ascii="Times New Roman" w:hAnsi="Times New Roman" w:cs="Times New Roman"/>
          <w:bCs/>
          <w:sz w:val="28"/>
          <w:szCs w:val="28"/>
        </w:rPr>
      </w:pPr>
      <w:r>
        <w:rPr>
          <w:rFonts w:cs="Times New Roman" w:ascii="Times New Roman" w:hAnsi="Times New Roman"/>
          <w:bCs/>
          <w:sz w:val="28"/>
          <w:szCs w:val="28"/>
        </w:rPr>
        <w:t>3.2. Владелец парковки в соответствии с целями деятельности:</w:t>
      </w:r>
    </w:p>
    <w:p>
      <w:pPr>
        <w:pStyle w:val="Normal"/>
        <w:widowControl w:val="false"/>
        <w:numPr>
          <w:ilvl w:val="0"/>
          <w:numId w:val="5"/>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реализует мероприятия по организации, созданию, использованию платных парковок (парковочных мест) в рамках полномочий в соответствии с действующим законодательством и в пределах доведенных лимитов бюджетных обязательств;</w:t>
      </w:r>
    </w:p>
    <w:p>
      <w:pPr>
        <w:pStyle w:val="Normal"/>
        <w:widowControl w:val="false"/>
        <w:numPr>
          <w:ilvl w:val="0"/>
          <w:numId w:val="5"/>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осуществляет мониторинг соблюдения пользователями платных парковок требований настоящего Порядка, в том числе с применением работающих в автоматическом режиме технических средства фотосъемки, видеозаписи;</w:t>
      </w:r>
    </w:p>
    <w:p>
      <w:pPr>
        <w:pStyle w:val="Normal"/>
        <w:widowControl w:val="false"/>
        <w:numPr>
          <w:ilvl w:val="0"/>
          <w:numId w:val="5"/>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обеспечивает создание, администрирование и информационное сопровождение системы внесения платежей за пользование платными парковками (парковочными местами) и мониторинга занятости парковочных мест на платных парковках;</w:t>
      </w:r>
    </w:p>
    <w:p>
      <w:pPr>
        <w:pStyle w:val="Normal"/>
        <w:widowControl w:val="false"/>
        <w:numPr>
          <w:ilvl w:val="0"/>
          <w:numId w:val="5"/>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осуществляет уведомление органов внутренних дел (полиции) о транспортных средствах, размещенных на платных парковках (парковочных местах) с нарушением Правил дорожного движения;</w:t>
      </w:r>
    </w:p>
    <w:p>
      <w:pPr>
        <w:pStyle w:val="Normal"/>
        <w:widowControl w:val="false"/>
        <w:numPr>
          <w:ilvl w:val="0"/>
          <w:numId w:val="5"/>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 xml:space="preserve">утверждает порядок формирования и ведения реестра транспортных </w:t>
        <w:br/>
        <w:t>средств, принадлежащих отдельным категориям граждан, которые имеют право пользования платными парковками (парковочными местами) на территории города-курорта Кисловодска на бесплатной или льготной основе в соответствии</w:t>
      </w:r>
    </w:p>
    <w:p>
      <w:pPr>
        <w:pStyle w:val="Normal"/>
        <w:widowControl w:val="false"/>
        <w:spacing w:lineRule="auto" w:line="240" w:before="0" w:after="0"/>
        <w:ind w:hanging="0" w:left="0" w:right="0"/>
        <w:jc w:val="center"/>
        <w:rPr>
          <w:rFonts w:ascii="Times New Roman" w:hAnsi="Times New Roman" w:cs="Times New Roman"/>
          <w:bCs/>
          <w:sz w:val="28"/>
          <w:szCs w:val="28"/>
        </w:rPr>
      </w:pPr>
      <w:r>
        <w:rPr>
          <w:rFonts w:cs="Times New Roman" w:ascii="Times New Roman" w:hAnsi="Times New Roman"/>
          <w:bCs/>
          <w:sz w:val="28"/>
          <w:szCs w:val="28"/>
        </w:rPr>
        <w:t>5</w:t>
      </w:r>
    </w:p>
    <w:p>
      <w:pPr>
        <w:pStyle w:val="Normal"/>
        <w:widowControl w:val="false"/>
        <w:spacing w:lineRule="auto" w:line="240" w:before="0" w:after="0"/>
        <w:ind w:hanging="0" w:left="0" w:right="0"/>
        <w:jc w:val="center"/>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spacing w:lineRule="auto" w:line="240" w:before="0" w:after="0"/>
        <w:ind w:hanging="0" w:left="0" w:right="0"/>
        <w:jc w:val="both"/>
        <w:rPr>
          <w:rFonts w:ascii="Times New Roman" w:hAnsi="Times New Roman" w:cs="Times New Roman"/>
          <w:bCs/>
          <w:sz w:val="28"/>
          <w:szCs w:val="28"/>
        </w:rPr>
      </w:pPr>
      <w:r>
        <w:rPr>
          <w:rFonts w:cs="Times New Roman" w:ascii="Times New Roman" w:hAnsi="Times New Roman"/>
          <w:bCs/>
          <w:sz w:val="28"/>
          <w:szCs w:val="28"/>
        </w:rPr>
        <w:t>с законодательством города-курорта Кисловодска, и пользователям, которые оформили резидентские парковочные разрешения или абонементы на парковках  (парковочных местах),  расположенных  на  автомобильных  дорогах</w:t>
      </w:r>
    </w:p>
    <w:p>
      <w:pPr>
        <w:pStyle w:val="Normal"/>
        <w:widowControl w:val="false"/>
        <w:spacing w:lineRule="auto" w:line="240" w:before="0" w:after="0"/>
        <w:ind w:hanging="0" w:left="0" w:right="0"/>
        <w:jc w:val="both"/>
        <w:rPr>
          <w:rFonts w:ascii="Times New Roman" w:hAnsi="Times New Roman" w:cs="Times New Roman"/>
          <w:bCs/>
          <w:sz w:val="28"/>
          <w:szCs w:val="28"/>
        </w:rPr>
      </w:pPr>
      <w:r>
        <w:rPr>
          <w:rFonts w:cs="Times New Roman" w:ascii="Times New Roman" w:hAnsi="Times New Roman"/>
          <w:bCs/>
          <w:sz w:val="28"/>
          <w:szCs w:val="28"/>
        </w:rPr>
        <w:t>общего пользования регионального или межмуниципального значения города-курорта Кисловодска;</w:t>
      </w:r>
    </w:p>
    <w:p>
      <w:pPr>
        <w:pStyle w:val="Normal"/>
        <w:widowControl w:val="false"/>
        <w:numPr>
          <w:ilvl w:val="0"/>
          <w:numId w:val="5"/>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утверждает административный регламент по оказанию государственной услуги «Внесение (изменение, исключение) сведений в реестр транспортных средств, принадлежащих отдельным категориям граждан, которые имеют право пользования платными парковками (парковочными местами) на территории города-курорта Кисловодска на бесплатной или льготной основе в соответствии с законодательством города-курорта Кисловодска, и пользователям, которые оформили резидентские парковочные разрешения или абонементы на парковках (парковочных местах), расположенных на автомобильных дорогах общего пользования регионального или межмуниципального значения города-курорта Кисловодска».</w:t>
      </w:r>
    </w:p>
    <w:p>
      <w:pPr>
        <w:pStyle w:val="Normal"/>
        <w:widowControl w:val="false"/>
        <w:numPr>
          <w:ilvl w:val="0"/>
          <w:numId w:val="5"/>
        </w:numPr>
        <w:spacing w:lineRule="auto" w:line="240" w:before="0" w:after="0"/>
        <w:ind w:firstLine="680" w:left="0" w:right="0"/>
        <w:jc w:val="both"/>
        <w:rPr>
          <w:rFonts w:ascii="Times New Roman" w:hAnsi="Times New Roman" w:cs="Times New Roman"/>
          <w:bCs/>
          <w:sz w:val="28"/>
          <w:szCs w:val="28"/>
        </w:rPr>
      </w:pPr>
      <w:r>
        <w:rPr>
          <w:rFonts w:cs="Times New Roman" w:ascii="Times New Roman" w:hAnsi="Times New Roman"/>
          <w:bCs/>
          <w:sz w:val="28"/>
          <w:szCs w:val="28"/>
        </w:rPr>
        <w:t>осуществляет иные функции, предусмотренные настоящим Порядком.</w:t>
      </w:r>
    </w:p>
    <w:p>
      <w:pPr>
        <w:pStyle w:val="Normal"/>
        <w:widowControl w:val="false"/>
        <w:spacing w:lineRule="auto" w:line="240" w:before="0" w:after="0"/>
        <w:ind w:firstLine="709"/>
        <w:jc w:val="both"/>
        <w:rPr>
          <w:rFonts w:ascii="Times New Roman" w:hAnsi="Times New Roman" w:cs="Times New Roman"/>
          <w:bCs/>
          <w:sz w:val="28"/>
          <w:szCs w:val="28"/>
        </w:rPr>
      </w:pPr>
      <w:r>
        <w:rPr>
          <w:rFonts w:cs="Times New Roman" w:ascii="Times New Roman" w:hAnsi="Times New Roman"/>
          <w:bCs/>
          <w:sz w:val="28"/>
          <w:szCs w:val="28"/>
        </w:rPr>
        <w:t>3.3. Владелец платных парковок не вправе заключать с пользователями платных парковок договоры хранения транспортных средств на парковочных местах и договоры на бронирование парковочных мест.</w:t>
      </w:r>
    </w:p>
    <w:p>
      <w:pPr>
        <w:pStyle w:val="Normal"/>
        <w:widowControl w:val="false"/>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r>
    </w:p>
    <w:p>
      <w:pPr>
        <w:pStyle w:val="ListParagraph"/>
        <w:widowControl w:val="false"/>
        <w:numPr>
          <w:ilvl w:val="0"/>
          <w:numId w:val="3"/>
        </w:numPr>
        <w:tabs>
          <w:tab w:val="clear" w:pos="708"/>
          <w:tab w:val="left" w:pos="426" w:leader="none"/>
          <w:tab w:val="left" w:pos="567" w:leader="none"/>
        </w:tabs>
        <w:spacing w:lineRule="auto" w:line="240" w:before="0" w:after="0"/>
        <w:ind w:hanging="0" w:left="0"/>
        <w:contextualSpacing/>
        <w:jc w:val="center"/>
        <w:rPr>
          <w:rFonts w:ascii="Times New Roman" w:hAnsi="Times New Roman" w:cs="Times New Roman"/>
          <w:bCs/>
          <w:sz w:val="28"/>
          <w:szCs w:val="28"/>
        </w:rPr>
      </w:pPr>
      <w:r>
        <w:rPr>
          <w:rFonts w:cs="Times New Roman" w:ascii="Times New Roman" w:hAnsi="Times New Roman"/>
          <w:bCs/>
          <w:sz w:val="28"/>
          <w:szCs w:val="28"/>
        </w:rPr>
        <w:t>Создание и функционирование платных парковок (парковочных мест)</w:t>
      </w:r>
    </w:p>
    <w:p>
      <w:pPr>
        <w:pStyle w:val="ListParagraph"/>
        <w:widowControl w:val="false"/>
        <w:spacing w:lineRule="auto" w:line="240" w:before="0" w:after="0"/>
        <w:ind w:firstLine="567" w:left="1080"/>
        <w:contextualSpacing/>
        <w:jc w:val="both"/>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4.1. Создание парковок осуществляется в соответствии с Градостроительным кодексом Российской Федерации, Земельным кодексом Российской Федерации, Федеральным законом от 08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Правилами дорожного движения, требованиями технических регламентов, с соблюдением положений, предусмотренных ГОСТ Р 52766-2007 «Дороги автомобильные общего пользования. Элементы обустройства. Общие требования», а также проектной документации.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 xml:space="preserve">4.2. Парковки создаются для организованной временной стоянки транспортных средств, в целях увеличения пропускной способности автомобильных дорог и повышения безопасности дорожного движения. </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4.3. Размещение парковок не должно создавать помех в дорожном движении, снижать безопасность дорожного движения, противоречить требованиям Правил дорожного движения Российской Федерации, утвержденных Постановлением Совета Министров - Правительства Российской Федерации от 23.10.1993 № 1090 (далее - Правила дорожного движения Российской Федерации).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 xml:space="preserve">4.4. Создание и обеспечение функционирования бесплатных парковок </w:t>
        <w:br/>
        <w:t>осуществляется:</w:t>
      </w:r>
    </w:p>
    <w:p>
      <w:pPr>
        <w:pStyle w:val="Normal"/>
        <w:widowControl w:val="false"/>
        <w:numPr>
          <w:ilvl w:val="0"/>
          <w:numId w:val="6"/>
        </w:numPr>
        <w:suppressAutoHyphens w:val="true"/>
        <w:bidi w:val="0"/>
        <w:spacing w:lineRule="auto" w:line="240" w:before="0" w:after="0"/>
        <w:ind w:firstLine="567" w:left="0" w:right="0"/>
        <w:jc w:val="both"/>
        <w:rPr>
          <w:rFonts w:ascii="Times New Roman" w:hAnsi="Times New Roman" w:cs="Times New Roman"/>
          <w:bCs/>
          <w:sz w:val="28"/>
          <w:szCs w:val="28"/>
        </w:rPr>
      </w:pPr>
      <w:r>
        <w:rPr>
          <w:rFonts w:cs="Times New Roman" w:ascii="Times New Roman" w:hAnsi="Times New Roman"/>
          <w:bCs/>
          <w:sz w:val="28"/>
          <w:szCs w:val="28"/>
        </w:rPr>
        <w:t>при проектировании, строительстве, реконструкции, капитальном ремонте, ремонте и содержании автомобильных дорог общего пользования местного значения городского округа города-курорта Кисловодска;</w:t>
      </w:r>
    </w:p>
    <w:p>
      <w:pPr>
        <w:pStyle w:val="Normal"/>
        <w:widowControl w:val="false"/>
        <w:suppressAutoHyphens w:val="true"/>
        <w:bidi w:val="0"/>
        <w:spacing w:lineRule="auto" w:line="240" w:before="0" w:after="0"/>
        <w:ind w:hanging="0" w:left="0" w:right="0"/>
        <w:jc w:val="center"/>
        <w:rPr>
          <w:sz w:val="20"/>
          <w:szCs w:val="20"/>
        </w:rPr>
      </w:pPr>
      <w:r>
        <w:rPr>
          <w:rFonts w:cs="Times New Roman" w:ascii="Times New Roman" w:hAnsi="Times New Roman"/>
          <w:bCs/>
          <w:sz w:val="28"/>
          <w:szCs w:val="28"/>
        </w:rPr>
        <w:t>6</w:t>
      </w:r>
    </w:p>
    <w:p>
      <w:pPr>
        <w:pStyle w:val="Normal"/>
        <w:widowControl w:val="false"/>
        <w:suppressAutoHyphens w:val="true"/>
        <w:bidi w:val="0"/>
        <w:spacing w:lineRule="auto" w:line="240" w:before="0" w:after="0"/>
        <w:ind w:hanging="0" w:left="0" w:right="0"/>
        <w:jc w:val="center"/>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numPr>
          <w:ilvl w:val="0"/>
          <w:numId w:val="6"/>
        </w:numPr>
        <w:suppressAutoHyphens w:val="true"/>
        <w:bidi w:val="0"/>
        <w:spacing w:lineRule="auto" w:line="240" w:before="0" w:after="0"/>
        <w:ind w:firstLine="567" w:left="0" w:right="0"/>
        <w:jc w:val="both"/>
        <w:rPr>
          <w:rFonts w:ascii="Times New Roman" w:hAnsi="Times New Roman" w:cs="Times New Roman"/>
          <w:bCs/>
          <w:sz w:val="28"/>
          <w:szCs w:val="28"/>
        </w:rPr>
      </w:pPr>
      <w:r>
        <w:rPr>
          <w:rFonts w:cs="Times New Roman" w:ascii="Times New Roman" w:hAnsi="Times New Roman"/>
          <w:bCs/>
          <w:sz w:val="28"/>
          <w:szCs w:val="28"/>
        </w:rPr>
        <w:t>при возникновении необходимости обустройства дополнительных парковок на автомобильных дорогах общего пользования местного значения городского округа города-курорта Кисловодска для функционирования жилых, производственных и административных зданий, торговых или общественно-деловых центров, детских образовательных, медицинских, религиозных организаций и т.д. и наличии места (участка) на автомобильных дорогах, на которых парковка может быть создана.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 xml:space="preserve">4.5. Расчет требуемого количества машиномест для парковки легковых автомобилей при проектировании новой застройки и реконструкции проводится в соответствии с градостроительным законодательством на основании проектной документации. </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4.6. Решение о создании и об использовании парковок, в том числе и на платной основе, о прекращении такого использования принимается администрацией города-курорта Кисловодска.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 xml:space="preserve">4.7. Принятие решения о создании и об использовании парковок осуществляется администрацией города-курорта Кисловодска на основании проведенных обследований автомобильных дорог общего пользования местного значения городского округа города-курорта Кисловодска. </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4.8. Предложения о создании парковки с указанием сведений о планируемом месте размещения парковки, количестве машиномест на парковке, режиме работы парковки с эскизным проектом организации парковки, согласованным с ОГИБДД ОМВД по г. Кисловодску направляется в администрацию города-курорта Кисловодска.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4.9. Управление городского хозяйства администрации города-курорта Кисловодска в течение тридцати дней со дня получения предложений рассматривает их, по результатам которого подготавливает заключение о создании (использовании на платной основе) парковки (далее — заключение).</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4.10. В заключении указывается: место расположения парковки; количество машиномест на парковке; режим работы парковки (для парковок, используемых на платной основе); сведения об организации, уполномоченной на содержание и обслуживание парковки, а также на осуществление контроля за использованием парковки (далее — владелец парковки) в соответствии с настоящим Порядком (для парковок, используемых на платной основе).</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4.11. На основании заключения в течение десяти дней осуществляется подготовка проекта постановления администрации города-курорта Кисловодска о создании парковки (парковок) и об использовании на платной основе парковки (парковок) (для парковок, используемых на платной основе).</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4.12. В постановлении администрации города-курорта Кисловодска о создании платных парковок (парковочных мест) указывается:</w:t>
      </w:r>
    </w:p>
    <w:p>
      <w:pPr>
        <w:pStyle w:val="Normal"/>
        <w:widowControl w:val="false"/>
        <w:numPr>
          <w:ilvl w:val="0"/>
          <w:numId w:val="12"/>
        </w:numPr>
        <w:suppressAutoHyphens w:val="true"/>
        <w:bidi w:val="0"/>
        <w:spacing w:lineRule="auto" w:line="240" w:before="0" w:after="0"/>
        <w:jc w:val="both"/>
        <w:rPr/>
      </w:pPr>
      <w:r>
        <w:rPr>
          <w:rFonts w:cs="Times New Roman" w:ascii="Times New Roman" w:hAnsi="Times New Roman"/>
          <w:bCs/>
          <w:sz w:val="28"/>
          <w:szCs w:val="28"/>
        </w:rPr>
        <w:t>место расположения парковки;</w:t>
      </w:r>
    </w:p>
    <w:p>
      <w:pPr>
        <w:pStyle w:val="Normal"/>
        <w:widowControl w:val="false"/>
        <w:numPr>
          <w:ilvl w:val="0"/>
          <w:numId w:val="12"/>
        </w:numPr>
        <w:suppressAutoHyphens w:val="true"/>
        <w:bidi w:val="0"/>
        <w:spacing w:lineRule="auto" w:line="240" w:before="0" w:after="0"/>
        <w:jc w:val="both"/>
        <w:rPr/>
      </w:pPr>
      <w:r>
        <w:rPr>
          <w:rFonts w:cs="Times New Roman" w:ascii="Times New Roman" w:hAnsi="Times New Roman"/>
          <w:bCs/>
          <w:sz w:val="28"/>
          <w:szCs w:val="28"/>
        </w:rPr>
        <w:t>режим работы парковки;</w:t>
      </w:r>
    </w:p>
    <w:p>
      <w:pPr>
        <w:pStyle w:val="Normal"/>
        <w:widowControl w:val="false"/>
        <w:numPr>
          <w:ilvl w:val="0"/>
          <w:numId w:val="12"/>
        </w:numPr>
        <w:suppressAutoHyphens w:val="true"/>
        <w:bidi w:val="0"/>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информация об владельце парковки.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 xml:space="preserve">4.13. Создание парковки осуществляется в соответствии с проектом парковки. В проекте парковки указывается место расположения парковки, фактическая вместимость парковки, особенности обустройства парковки. </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4.14. Средства   организации   дорожного   движения   устанавливаются   в</w:t>
      </w:r>
    </w:p>
    <w:p>
      <w:pPr>
        <w:pStyle w:val="Normal"/>
        <w:widowControl w:val="false"/>
        <w:spacing w:lineRule="auto" w:line="240" w:before="0" w:after="0"/>
        <w:ind w:firstLine="567"/>
        <w:jc w:val="center"/>
        <w:rPr>
          <w:sz w:val="20"/>
          <w:szCs w:val="20"/>
        </w:rPr>
      </w:pPr>
      <w:r>
        <w:rPr>
          <w:rFonts w:cs="Times New Roman" w:ascii="Times New Roman" w:hAnsi="Times New Roman"/>
          <w:bCs/>
          <w:sz w:val="28"/>
          <w:szCs w:val="28"/>
        </w:rPr>
        <w:t>7</w:t>
      </w:r>
    </w:p>
    <w:p>
      <w:pPr>
        <w:pStyle w:val="Normal"/>
        <w:widowControl w:val="false"/>
        <w:spacing w:lineRule="auto" w:line="240" w:before="0" w:after="0"/>
        <w:ind w:firstLine="567"/>
        <w:jc w:val="center"/>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spacing w:lineRule="auto" w:line="240" w:before="0" w:after="0"/>
        <w:ind w:hanging="0" w:left="0"/>
        <w:jc w:val="both"/>
        <w:rPr>
          <w:rFonts w:ascii="Times New Roman" w:hAnsi="Times New Roman" w:cs="Times New Roman"/>
          <w:bCs/>
          <w:sz w:val="28"/>
          <w:szCs w:val="28"/>
        </w:rPr>
      </w:pPr>
      <w:r>
        <w:rPr>
          <w:rFonts w:cs="Times New Roman" w:ascii="Times New Roman" w:hAnsi="Times New Roman"/>
          <w:bCs/>
          <w:sz w:val="28"/>
          <w:szCs w:val="28"/>
        </w:rPr>
        <w:t>соответствии с проектом организации дорожного движения.</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4.15. Информационные щиты устанавливаются в границах платной парковки, обозначенной техническими средствами организации дорожного движения - дорожными знаками, с учетом технической возможности.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4.16. На информационных щитах указываются:</w:t>
      </w:r>
    </w:p>
    <w:p>
      <w:pPr>
        <w:pStyle w:val="Normal"/>
        <w:widowControl w:val="false"/>
        <w:numPr>
          <w:ilvl w:val="0"/>
          <w:numId w:val="13"/>
        </w:numPr>
        <w:spacing w:lineRule="auto" w:line="240" w:before="0" w:after="0"/>
        <w:jc w:val="both"/>
        <w:rPr/>
      </w:pPr>
      <w:r>
        <w:rPr>
          <w:rFonts w:cs="Times New Roman" w:ascii="Times New Roman" w:hAnsi="Times New Roman"/>
          <w:bCs/>
          <w:sz w:val="28"/>
          <w:szCs w:val="28"/>
        </w:rPr>
        <w:t>режим работы платной парковки (парковочного места);</w:t>
      </w:r>
    </w:p>
    <w:p>
      <w:pPr>
        <w:pStyle w:val="Normal"/>
        <w:widowControl w:val="false"/>
        <w:numPr>
          <w:ilvl w:val="0"/>
          <w:numId w:val="13"/>
        </w:numPr>
        <w:spacing w:lineRule="auto" w:line="240" w:before="0" w:after="0"/>
        <w:jc w:val="both"/>
        <w:rPr/>
      </w:pPr>
      <w:r>
        <w:rPr>
          <w:rFonts w:cs="Times New Roman" w:ascii="Times New Roman" w:hAnsi="Times New Roman"/>
          <w:bCs/>
          <w:sz w:val="28"/>
          <w:szCs w:val="28"/>
        </w:rPr>
        <w:t>порядок пользования платной парковкой (парковочным местом);</w:t>
      </w:r>
    </w:p>
    <w:p>
      <w:pPr>
        <w:pStyle w:val="Normal"/>
        <w:widowControl w:val="false"/>
        <w:numPr>
          <w:ilvl w:val="0"/>
          <w:numId w:val="13"/>
        </w:numPr>
        <w:spacing w:lineRule="auto" w:line="240" w:before="0" w:after="0"/>
        <w:jc w:val="both"/>
        <w:rPr/>
      </w:pPr>
      <w:r>
        <w:rPr>
          <w:rFonts w:cs="Times New Roman" w:ascii="Times New Roman" w:hAnsi="Times New Roman"/>
          <w:bCs/>
          <w:sz w:val="28"/>
          <w:szCs w:val="28"/>
        </w:rPr>
        <w:t>размер платы и способы оплаты использования парковки (парковочного места);</w:t>
      </w:r>
    </w:p>
    <w:p>
      <w:pPr>
        <w:pStyle w:val="Normal"/>
        <w:widowControl w:val="false"/>
        <w:numPr>
          <w:ilvl w:val="0"/>
          <w:numId w:val="13"/>
        </w:numPr>
        <w:spacing w:lineRule="auto" w:line="240" w:before="0" w:after="0"/>
        <w:jc w:val="both"/>
        <w:rPr/>
      </w:pPr>
      <w:r>
        <w:rPr>
          <w:rFonts w:cs="Times New Roman" w:ascii="Times New Roman" w:hAnsi="Times New Roman"/>
          <w:bCs/>
          <w:sz w:val="28"/>
          <w:szCs w:val="28"/>
        </w:rPr>
        <w:t>ответственность за нарушение правил пользования платной парковкой (парковочным местом) и за неоплату пользования платной парковкой (парковочным местом);</w:t>
      </w:r>
    </w:p>
    <w:p>
      <w:pPr>
        <w:pStyle w:val="Normal"/>
        <w:widowControl w:val="false"/>
        <w:numPr>
          <w:ilvl w:val="0"/>
          <w:numId w:val="13"/>
        </w:numPr>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контактный телефон службы информационной поддержки пользователей платной парковки (парковочного места).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4.17. Обустройство парковок, в том числе и на платной основе, обеспечивается инициатором предложения по организации места парковки и осуществляется в соответствии с проектом организации дорожного движения, предусматривающим размещение парковки (парковочного места).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4.18. Обустройство платных и служебных парковок осуществляется после оформления земельно-правовых отношений на земельный участок в соответствии с действующим законодательством.</w:t>
      </w:r>
    </w:p>
    <w:p>
      <w:pPr>
        <w:pStyle w:val="Normal"/>
        <w:widowControl w:val="false"/>
        <w:spacing w:lineRule="auto" w:line="240" w:before="0" w:after="0"/>
        <w:ind w:firstLine="567"/>
        <w:jc w:val="both"/>
        <w:rPr/>
      </w:pPr>
      <w:r>
        <w:rPr>
          <w:rFonts w:cs="Times New Roman" w:ascii="Times New Roman" w:hAnsi="Times New Roman"/>
          <w:bCs/>
          <w:sz w:val="28"/>
          <w:szCs w:val="28"/>
        </w:rPr>
        <w:t xml:space="preserve">4.19. На каждой парковке выделяется не менее 10 процентов мест (но не менее одного места) для парковки автотранспортных средств инвалидов </w:t>
      </w:r>
      <w:r>
        <w:rPr>
          <w:rFonts w:eastAsia="Times New Roman" w:ascii="Times New Roman" w:hAnsi="Times New Roman"/>
          <w:sz w:val="28"/>
          <w:szCs w:val="28"/>
        </w:rPr>
        <w:t xml:space="preserve">в соответствии со статьей 15 Федерального закона от 24 ноября 1995 года              </w:t>
      </w:r>
      <w:r>
        <w:rPr>
          <w:rFonts w:eastAsia="Times New Roman" w:cs="Times New Roman" w:ascii="Times New Roman" w:hAnsi="Times New Roman"/>
          <w:sz w:val="28"/>
          <w:szCs w:val="28"/>
        </w:rPr>
        <w:t>№ 181-ФЗ «</w:t>
      </w:r>
      <w:r>
        <w:rPr>
          <w:rFonts w:cs="Times New Roman" w:ascii="Times New Roman" w:hAnsi="Times New Roman"/>
          <w:sz w:val="28"/>
          <w:szCs w:val="28"/>
          <w:shd w:fill="FFFFFF" w:val="clear"/>
        </w:rPr>
        <w:t>О социальной защите инвалидов в Российской Федерации</w:t>
      </w:r>
      <w:r>
        <w:rPr>
          <w:rFonts w:eastAsia="Times New Roman" w:cs="Times New Roman" w:ascii="Times New Roman" w:hAnsi="Times New Roman"/>
          <w:sz w:val="28"/>
          <w:szCs w:val="28"/>
        </w:rPr>
        <w:t>»</w:t>
      </w:r>
      <w:r>
        <w:rPr>
          <w:rFonts w:cs="Times New Roman" w:ascii="Times New Roman" w:hAnsi="Times New Roman"/>
          <w:bCs/>
          <w:sz w:val="28"/>
          <w:szCs w:val="28"/>
        </w:rPr>
        <w:t>, которые не должны занимать иные транспортные средства.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r>
    </w:p>
    <w:p>
      <w:pPr>
        <w:pStyle w:val="ListParagraph"/>
        <w:widowControl w:val="false"/>
        <w:spacing w:lineRule="auto" w:line="240" w:before="0" w:after="0"/>
        <w:ind w:left="0"/>
        <w:contextualSpacing/>
        <w:jc w:val="center"/>
        <w:rPr/>
      </w:pPr>
      <w:r>
        <w:rPr>
          <w:rFonts w:cs="Times New Roman" w:ascii="Times New Roman" w:hAnsi="Times New Roman"/>
          <w:bCs/>
          <w:sz w:val="28"/>
          <w:szCs w:val="28"/>
          <w:lang w:val="en-US"/>
        </w:rPr>
        <w:t>V</w:t>
      </w:r>
      <w:r>
        <w:rPr>
          <w:rFonts w:cs="Times New Roman" w:ascii="Times New Roman" w:hAnsi="Times New Roman"/>
          <w:bCs/>
          <w:sz w:val="28"/>
          <w:szCs w:val="28"/>
        </w:rPr>
        <w:t>. Организация работы парковок</w:t>
      </w:r>
    </w:p>
    <w:p>
      <w:pPr>
        <w:pStyle w:val="ListParagraph"/>
        <w:widowControl w:val="false"/>
        <w:spacing w:lineRule="auto" w:line="240" w:before="0" w:after="0"/>
        <w:ind w:firstLine="567" w:left="1080"/>
        <w:contextualSpacing/>
        <w:jc w:val="both"/>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5.1. К территории парковки относится весь участок улично-дорожной сети, обозначенный соответствующими дорожными знаками и разметкой, предусмотренными приложениями № 1, 2 к Правилам дорожного движения Российской Федерации.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5.2. Правила стоянки, въезда и выезда с парковки транспортных средств регламентируются Правилами дорожного движения Российской Федерации, существующей схемой дислокации технических средств организации дорожного движения и другими нормативными документами.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 xml:space="preserve">5.3. Территория парковки должна быть оборудована в соответствии с действующими нормативно-техническими требованиями. На парковке, используемой на платной основе, размещается информационный щит, на </w:t>
        <w:br/>
        <w:t>котором указывается информация в соответствии с п. 4.16 Порядка.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5.4. Пользование платной парковкой осуществляется на основании публичного договора между пользователем парковки и владельцем парковки, согласно которому владельцем парковки обязан предоставить пользователю парковки право пользования платной парковкой для стоянки транспортного средства, а пользователь парковки - оплатить предоставленную услугу.</w:t>
      </w:r>
    </w:p>
    <w:p>
      <w:pPr>
        <w:pStyle w:val="Normal"/>
        <w:widowControl w:val="false"/>
        <w:spacing w:lineRule="auto" w:line="240" w:before="0" w:after="0"/>
        <w:ind w:firstLine="567"/>
        <w:jc w:val="center"/>
        <w:rPr>
          <w:sz w:val="20"/>
          <w:szCs w:val="20"/>
        </w:rPr>
      </w:pPr>
      <w:r>
        <w:rPr>
          <w:rFonts w:cs="Times New Roman" w:ascii="Times New Roman" w:hAnsi="Times New Roman"/>
          <w:bCs/>
          <w:sz w:val="28"/>
          <w:szCs w:val="28"/>
        </w:rPr>
        <w:t>8</w:t>
      </w:r>
    </w:p>
    <w:p>
      <w:pPr>
        <w:pStyle w:val="Normal"/>
        <w:widowControl w:val="false"/>
        <w:spacing w:lineRule="auto" w:line="240" w:before="0" w:after="0"/>
        <w:ind w:firstLine="567"/>
        <w:jc w:val="center"/>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5.5. Отказ владельца парковки от заключения с пользователем парковки договора при наличии свободных мест для стоянки транспортных средств на платной парковке не допускается.</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5.6. В целях контроля за исполнением договора и урегулирования возникающих споров владельца парковки осуществляется регистрация фактов пользования парковкой, включающая сбор, хранение и использование данных о</w:t>
      </w:r>
    </w:p>
    <w:p>
      <w:pPr>
        <w:pStyle w:val="Normal"/>
        <w:widowControl w:val="false"/>
        <w:spacing w:lineRule="auto" w:line="240" w:before="0" w:after="0"/>
        <w:ind w:hanging="0" w:left="0"/>
        <w:jc w:val="both"/>
        <w:rPr>
          <w:rFonts w:ascii="Times New Roman" w:hAnsi="Times New Roman" w:cs="Times New Roman"/>
          <w:bCs/>
          <w:sz w:val="28"/>
          <w:szCs w:val="28"/>
        </w:rPr>
      </w:pPr>
      <w:r>
        <w:rPr>
          <w:rFonts w:cs="Times New Roman" w:ascii="Times New Roman" w:hAnsi="Times New Roman"/>
          <w:bCs/>
          <w:sz w:val="28"/>
          <w:szCs w:val="28"/>
        </w:rPr>
        <w:t>государственных регистрационных номерах транспортных средств, оставленных на парковке, времени и месте пользования парковкой.</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5.7. Обработка персональных данных владельцем парковки производится в соответствии с Федеральным законом от 27 июля 2006 года № 152-ФЗ «О персональных данных».</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firstLine="567"/>
        <w:jc w:val="center"/>
        <w:rPr/>
      </w:pPr>
      <w:r>
        <w:rPr>
          <w:rFonts w:cs="Times New Roman" w:ascii="Times New Roman" w:hAnsi="Times New Roman"/>
          <w:bCs/>
          <w:sz w:val="28"/>
          <w:szCs w:val="28"/>
          <w:lang w:val="en-US"/>
        </w:rPr>
        <w:t>VI</w:t>
      </w:r>
      <w:r>
        <w:rPr>
          <w:rFonts w:cs="Times New Roman" w:ascii="Times New Roman" w:hAnsi="Times New Roman"/>
          <w:bCs/>
          <w:sz w:val="28"/>
          <w:szCs w:val="28"/>
        </w:rPr>
        <w:t xml:space="preserve">. Правила пользования платными парковками </w:t>
      </w:r>
    </w:p>
    <w:p>
      <w:pPr>
        <w:pStyle w:val="Normal"/>
        <w:widowControl w:val="false"/>
        <w:spacing w:lineRule="auto" w:line="240" w:before="0" w:after="0"/>
        <w:ind w:firstLine="567"/>
        <w:jc w:val="center"/>
        <w:rPr>
          <w:rFonts w:ascii="Times New Roman" w:hAnsi="Times New Roman" w:cs="Times New Roman"/>
          <w:bCs/>
          <w:sz w:val="28"/>
          <w:szCs w:val="28"/>
        </w:rPr>
      </w:pPr>
      <w:r>
        <w:rPr>
          <w:rFonts w:cs="Times New Roman" w:ascii="Times New Roman" w:hAnsi="Times New Roman"/>
          <w:bCs/>
          <w:sz w:val="28"/>
          <w:szCs w:val="28"/>
        </w:rPr>
        <w:t>(парковочными местами) и размещения на них транспортных средств</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6.1. Платные парковки являются общедоступными и могут использоваться пользователями платных парковок при наличии свободных мест.</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6.2. Пользователи парковок имеют право получать информацию о правилах пользования парковкой, о размере платы за пользование парковкой на платной основе, порядке и способах ее внесения.</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6.3. Пользователи парковок обязаны:</w:t>
      </w:r>
    </w:p>
    <w:p>
      <w:pPr>
        <w:pStyle w:val="Normal"/>
        <w:widowControl w:val="false"/>
        <w:numPr>
          <w:ilvl w:val="0"/>
          <w:numId w:val="16"/>
        </w:numPr>
        <w:suppressAutoHyphens w:val="true"/>
        <w:bidi w:val="0"/>
        <w:spacing w:lineRule="auto" w:line="240" w:before="0" w:after="0"/>
        <w:jc w:val="both"/>
        <w:rPr/>
      </w:pPr>
      <w:r>
        <w:rPr>
          <w:rFonts w:cs="Times New Roman" w:ascii="Times New Roman" w:hAnsi="Times New Roman"/>
          <w:bCs/>
          <w:sz w:val="28"/>
          <w:szCs w:val="28"/>
        </w:rPr>
        <w:t>соблюдать требования настоящего Порядка, Правил дорожного движения Российской Федерации;</w:t>
      </w:r>
    </w:p>
    <w:p>
      <w:pPr>
        <w:pStyle w:val="Normal"/>
        <w:widowControl w:val="false"/>
        <w:numPr>
          <w:ilvl w:val="0"/>
          <w:numId w:val="16"/>
        </w:numPr>
        <w:suppressAutoHyphens w:val="true"/>
        <w:bidi w:val="0"/>
        <w:spacing w:lineRule="auto" w:line="240" w:before="0" w:after="0"/>
        <w:jc w:val="both"/>
        <w:rPr/>
      </w:pPr>
      <w:r>
        <w:rPr>
          <w:rFonts w:cs="Times New Roman" w:ascii="Times New Roman" w:hAnsi="Times New Roman"/>
          <w:bCs/>
          <w:sz w:val="28"/>
          <w:szCs w:val="28"/>
        </w:rPr>
        <w:t>при пользовании платной парковкой внести плату за пользование парковкой в установленном размере;</w:t>
      </w:r>
    </w:p>
    <w:p>
      <w:pPr>
        <w:pStyle w:val="Normal"/>
        <w:widowControl w:val="false"/>
        <w:numPr>
          <w:ilvl w:val="0"/>
          <w:numId w:val="16"/>
        </w:numPr>
        <w:suppressAutoHyphens w:val="true"/>
        <w:bidi w:val="0"/>
        <w:spacing w:lineRule="auto" w:line="240" w:before="0" w:after="0"/>
        <w:jc w:val="both"/>
        <w:rPr/>
      </w:pPr>
      <w:r>
        <w:rPr>
          <w:rFonts w:cs="Times New Roman" w:ascii="Times New Roman" w:hAnsi="Times New Roman"/>
          <w:bCs/>
          <w:sz w:val="28"/>
          <w:szCs w:val="28"/>
        </w:rPr>
        <w:t>сохранять документ об оплате до момента выезда с платной парковки;</w:t>
      </w:r>
    </w:p>
    <w:p>
      <w:pPr>
        <w:pStyle w:val="Normal"/>
        <w:widowControl w:val="false"/>
        <w:numPr>
          <w:ilvl w:val="0"/>
          <w:numId w:val="16"/>
        </w:numPr>
        <w:suppressAutoHyphens w:val="true"/>
        <w:bidi w:val="0"/>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самостоятельно отслеживать время пользования парковочным местом.</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6.4. Пользователям платных парковок запрещается:</w:t>
      </w:r>
    </w:p>
    <w:p>
      <w:pPr>
        <w:pStyle w:val="Normal"/>
        <w:widowControl w:val="false"/>
        <w:numPr>
          <w:ilvl w:val="0"/>
          <w:numId w:val="8"/>
        </w:numPr>
        <w:suppressAutoHyphens w:val="true"/>
        <w:bidi w:val="0"/>
        <w:spacing w:lineRule="auto" w:line="240" w:before="0" w:after="0"/>
        <w:ind w:firstLine="567" w:left="0" w:right="0"/>
        <w:jc w:val="both"/>
        <w:rPr>
          <w:rFonts w:ascii="Times New Roman" w:hAnsi="Times New Roman" w:cs="Times New Roman"/>
          <w:bCs/>
          <w:sz w:val="28"/>
          <w:szCs w:val="28"/>
          <w:shd w:fill="auto" w:val="clear"/>
        </w:rPr>
      </w:pPr>
      <w:r>
        <w:rPr>
          <w:rFonts w:cs="Times New Roman" w:ascii="Times New Roman" w:hAnsi="Times New Roman"/>
          <w:bCs/>
          <w:sz w:val="28"/>
          <w:szCs w:val="28"/>
          <w:shd w:fill="auto" w:val="clear"/>
        </w:rPr>
        <w:t xml:space="preserve">блокировать въезд (выезд) транспортных средств на платную парковку (парковочное место); </w:t>
      </w:r>
    </w:p>
    <w:p>
      <w:pPr>
        <w:pStyle w:val="Normal"/>
        <w:widowControl w:val="false"/>
        <w:numPr>
          <w:ilvl w:val="0"/>
          <w:numId w:val="8"/>
        </w:numPr>
        <w:suppressAutoHyphens w:val="true"/>
        <w:bidi w:val="0"/>
        <w:spacing w:lineRule="auto" w:line="240" w:before="0" w:after="0"/>
        <w:ind w:firstLine="567" w:left="0" w:right="0"/>
        <w:jc w:val="both"/>
        <w:rPr>
          <w:rFonts w:ascii="Times New Roman" w:hAnsi="Times New Roman" w:cs="Times New Roman"/>
          <w:bCs/>
          <w:sz w:val="28"/>
          <w:szCs w:val="28"/>
          <w:shd w:fill="auto" w:val="clear"/>
        </w:rPr>
      </w:pPr>
      <w:r>
        <w:rPr>
          <w:rFonts w:cs="Times New Roman" w:ascii="Times New Roman" w:hAnsi="Times New Roman"/>
          <w:bCs/>
          <w:sz w:val="28"/>
          <w:szCs w:val="28"/>
          <w:shd w:fill="auto" w:val="clear"/>
        </w:rPr>
        <w:t>резервировать парковочные места и создавать иные препятствия к свободному размещению транспортных средств на парковочных местах;</w:t>
      </w:r>
    </w:p>
    <w:p>
      <w:pPr>
        <w:pStyle w:val="Normal"/>
        <w:widowControl w:val="false"/>
        <w:numPr>
          <w:ilvl w:val="0"/>
          <w:numId w:val="8"/>
        </w:numPr>
        <w:suppressAutoHyphens w:val="true"/>
        <w:bidi w:val="0"/>
        <w:spacing w:lineRule="auto" w:line="240" w:before="0" w:after="0"/>
        <w:ind w:firstLine="567" w:left="0" w:right="0"/>
        <w:jc w:val="both"/>
        <w:rPr>
          <w:rFonts w:ascii="Times New Roman" w:hAnsi="Times New Roman" w:cs="Times New Roman"/>
          <w:bCs/>
          <w:sz w:val="28"/>
          <w:szCs w:val="28"/>
        </w:rPr>
      </w:pPr>
      <w:r>
        <w:rPr>
          <w:rFonts w:cs="Times New Roman" w:ascii="Times New Roman" w:hAnsi="Times New Roman"/>
          <w:bCs/>
          <w:sz w:val="28"/>
          <w:szCs w:val="28"/>
        </w:rPr>
        <w:t>размещать и (или) оставлять транспортное средство на платной  парковке (парковочном месте) без оплаты парковочной сессии, за исключением случаев, предусмотренных пунктами 8.1 и 8.2 настоящего Порядка;</w:t>
      </w:r>
    </w:p>
    <w:p>
      <w:pPr>
        <w:pStyle w:val="Normal"/>
        <w:widowControl w:val="false"/>
        <w:numPr>
          <w:ilvl w:val="0"/>
          <w:numId w:val="8"/>
        </w:numPr>
        <w:suppressAutoHyphens w:val="true"/>
        <w:spacing w:lineRule="auto" w:line="240" w:before="0" w:after="0"/>
        <w:ind w:firstLine="567" w:left="0" w:right="0"/>
        <w:jc w:val="both"/>
        <w:rPr>
          <w:rFonts w:ascii="Times New Roman" w:hAnsi="Times New Roman" w:cs="Times New Roman"/>
          <w:bCs/>
          <w:sz w:val="28"/>
          <w:szCs w:val="28"/>
        </w:rPr>
      </w:pPr>
      <w:r>
        <w:rPr>
          <w:rFonts w:cs="Times New Roman" w:ascii="Times New Roman" w:hAnsi="Times New Roman"/>
          <w:bCs/>
          <w:sz w:val="28"/>
          <w:szCs w:val="28"/>
        </w:rPr>
        <w:t xml:space="preserve">размещать транспортное средство с нечитаемыми, нестандартными или установленными с нарушением требований законодательства </w:t>
        <w:br/>
        <w:t>государственными регистрационными знаками, а также с государственными регистрационными знаками, оборудованными с применением материалов, препятствующих или затрудняющих их идентификацию;</w:t>
      </w:r>
    </w:p>
    <w:p>
      <w:pPr>
        <w:pStyle w:val="Normal"/>
        <w:widowControl w:val="false"/>
        <w:numPr>
          <w:ilvl w:val="0"/>
          <w:numId w:val="8"/>
        </w:numPr>
        <w:suppressAutoHyphens w:val="true"/>
        <w:spacing w:lineRule="auto" w:line="240" w:before="0" w:after="0"/>
        <w:ind w:firstLine="567" w:left="0" w:right="0"/>
        <w:jc w:val="both"/>
        <w:rPr>
          <w:rFonts w:ascii="Times New Roman" w:hAnsi="Times New Roman" w:cs="Times New Roman"/>
          <w:bCs/>
          <w:sz w:val="28"/>
          <w:szCs w:val="28"/>
        </w:rPr>
      </w:pPr>
      <w:r>
        <w:rPr>
          <w:rFonts w:cs="Times New Roman" w:ascii="Times New Roman" w:hAnsi="Times New Roman"/>
          <w:bCs/>
          <w:sz w:val="28"/>
          <w:szCs w:val="28"/>
        </w:rPr>
        <w:t>засорять территорию платной парковки, повреждать средства организации дорожного движения и технические средства фотосъемки, видеозаписи;</w:t>
      </w:r>
    </w:p>
    <w:p>
      <w:pPr>
        <w:pStyle w:val="Normal"/>
        <w:widowControl w:val="false"/>
        <w:numPr>
          <w:ilvl w:val="0"/>
          <w:numId w:val="8"/>
        </w:numPr>
        <w:suppressAutoHyphens w:val="true"/>
        <w:spacing w:lineRule="auto" w:line="240" w:before="0" w:after="0"/>
        <w:ind w:firstLine="567" w:left="0" w:right="0"/>
        <w:jc w:val="both"/>
        <w:rPr/>
      </w:pPr>
      <w:r>
        <w:rPr>
          <w:rFonts w:cs="Times New Roman" w:ascii="Times New Roman" w:hAnsi="Times New Roman"/>
          <w:bCs/>
          <w:sz w:val="28"/>
          <w:szCs w:val="28"/>
        </w:rPr>
        <w:t>препятство</w:t>
      </w:r>
      <w:r>
        <w:rPr>
          <w:rFonts w:cs="Times New Roman" w:ascii="Times New Roman" w:hAnsi="Times New Roman"/>
          <w:bCs/>
          <w:sz w:val="28"/>
          <w:szCs w:val="28"/>
          <w:shd w:fill="auto" w:val="clear"/>
        </w:rPr>
        <w:t>вать осуществлению фотофиксации и (или)</w:t>
      </w:r>
    </w:p>
    <w:p>
      <w:pPr>
        <w:pStyle w:val="Normal"/>
        <w:widowControl w:val="false"/>
        <w:suppressAutoHyphens w:val="true"/>
        <w:spacing w:lineRule="auto" w:line="240" w:before="0" w:after="0"/>
        <w:ind w:hanging="0" w:left="0" w:right="0"/>
        <w:jc w:val="center"/>
        <w:rPr>
          <w:sz w:val="20"/>
          <w:szCs w:val="20"/>
        </w:rPr>
      </w:pPr>
      <w:r>
        <w:rPr>
          <w:sz w:val="20"/>
          <w:szCs w:val="20"/>
        </w:rPr>
      </w:r>
    </w:p>
    <w:p>
      <w:pPr>
        <w:pStyle w:val="Normal"/>
        <w:widowControl w:val="false"/>
        <w:suppressAutoHyphens w:val="true"/>
        <w:spacing w:lineRule="auto" w:line="240" w:before="0" w:after="0"/>
        <w:ind w:hanging="0" w:left="0" w:right="0"/>
        <w:jc w:val="center"/>
        <w:rPr>
          <w:sz w:val="20"/>
          <w:szCs w:val="20"/>
        </w:rPr>
      </w:pPr>
      <w:r>
        <w:rPr>
          <w:sz w:val="20"/>
          <w:szCs w:val="20"/>
        </w:rPr>
      </w:r>
    </w:p>
    <w:p>
      <w:pPr>
        <w:pStyle w:val="Normal"/>
        <w:widowControl w:val="false"/>
        <w:suppressAutoHyphens w:val="true"/>
        <w:spacing w:lineRule="auto" w:line="240" w:before="0" w:after="0"/>
        <w:ind w:hanging="0" w:left="0" w:right="0"/>
        <w:jc w:val="center"/>
        <w:rPr>
          <w:sz w:val="20"/>
          <w:szCs w:val="20"/>
        </w:rPr>
      </w:pPr>
      <w:r>
        <w:rPr>
          <w:sz w:val="20"/>
          <w:szCs w:val="20"/>
        </w:rPr>
      </w:r>
    </w:p>
    <w:p>
      <w:pPr>
        <w:pStyle w:val="Normal"/>
        <w:widowControl w:val="false"/>
        <w:suppressAutoHyphens w:val="true"/>
        <w:spacing w:lineRule="auto" w:line="240" w:before="0" w:after="0"/>
        <w:ind w:hanging="0" w:left="0" w:right="0"/>
        <w:jc w:val="center"/>
        <w:rPr>
          <w:sz w:val="20"/>
          <w:szCs w:val="20"/>
        </w:rPr>
      </w:pPr>
      <w:r>
        <w:rPr>
          <w:rFonts w:cs="Times New Roman" w:ascii="Times New Roman" w:hAnsi="Times New Roman"/>
          <w:bCs/>
          <w:sz w:val="28"/>
          <w:szCs w:val="28"/>
          <w:shd w:fill="auto" w:val="clear"/>
        </w:rPr>
        <w:t>9</w:t>
      </w:r>
    </w:p>
    <w:p>
      <w:pPr>
        <w:pStyle w:val="Normal"/>
        <w:widowControl w:val="false"/>
        <w:suppressAutoHyphens w:val="true"/>
        <w:spacing w:lineRule="auto" w:line="240" w:before="0" w:after="0"/>
        <w:ind w:hanging="0" w:left="0" w:right="0"/>
        <w:jc w:val="center"/>
        <w:rPr>
          <w:sz w:val="20"/>
          <w:szCs w:val="20"/>
        </w:rPr>
      </w:pPr>
      <w:r>
        <w:rPr>
          <w:sz w:val="20"/>
          <w:szCs w:val="20"/>
        </w:rPr>
      </w:r>
    </w:p>
    <w:p>
      <w:pPr>
        <w:pStyle w:val="Normal"/>
        <w:widowControl w:val="false"/>
        <w:suppressAutoHyphens w:val="true"/>
        <w:spacing w:lineRule="auto" w:line="240" w:before="0" w:after="0"/>
        <w:ind w:hanging="0" w:left="0" w:right="0"/>
        <w:jc w:val="both"/>
        <w:rPr>
          <w:rFonts w:ascii="Times New Roman" w:hAnsi="Times New Roman" w:cs="Times New Roman"/>
          <w:bCs/>
          <w:sz w:val="28"/>
          <w:szCs w:val="28"/>
          <w:shd w:fill="auto" w:val="clear"/>
        </w:rPr>
      </w:pPr>
      <w:r>
        <w:rPr>
          <w:rFonts w:cs="Times New Roman" w:ascii="Times New Roman" w:hAnsi="Times New Roman"/>
          <w:bCs/>
          <w:sz w:val="28"/>
          <w:szCs w:val="28"/>
          <w:shd w:fill="auto" w:val="clear"/>
        </w:rPr>
        <w:t>видеофиксации транспортных средств, в том числе с использованием автоматических средств фиксации.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6.5. Стоянка автомобиля на платной парковке менее 15 минут является бесплатной. Время пребывания автомобиля на парковочном месте платной парковки продолжительностью более 15 минут подлежит оплате.</w:t>
      </w:r>
    </w:p>
    <w:p>
      <w:pPr>
        <w:pStyle w:val="Normal"/>
        <w:widowControl w:val="false"/>
        <w:spacing w:lineRule="auto" w:line="240" w:before="0" w:after="0"/>
        <w:ind w:firstLine="567"/>
        <w:jc w:val="both"/>
        <w:rPr>
          <w:rFonts w:ascii="Times New Roman" w:hAnsi="Times New Roman" w:cs="Times New Roman"/>
          <w:bCs/>
          <w:sz w:val="28"/>
          <w:szCs w:val="28"/>
          <w:shd w:fill="auto" w:val="clear"/>
        </w:rPr>
      </w:pPr>
      <w:r>
        <w:rPr>
          <w:rFonts w:cs="Times New Roman" w:ascii="Times New Roman" w:hAnsi="Times New Roman"/>
          <w:bCs/>
          <w:sz w:val="28"/>
          <w:szCs w:val="28"/>
          <w:shd w:fill="auto" w:val="clear"/>
        </w:rPr>
        <w:t>6.6. Лицо, разместившее транспортное средство на парковочном месте платной парковки, обязано покинуть платную парковку в течение  10  минут  по</w:t>
      </w:r>
    </w:p>
    <w:p>
      <w:pPr>
        <w:pStyle w:val="Normal"/>
        <w:widowControl w:val="false"/>
        <w:spacing w:lineRule="auto" w:line="240" w:before="0" w:after="0"/>
        <w:ind w:hanging="0" w:left="0"/>
        <w:jc w:val="both"/>
        <w:rPr>
          <w:rFonts w:ascii="Times New Roman" w:hAnsi="Times New Roman" w:cs="Times New Roman"/>
          <w:bCs/>
          <w:sz w:val="28"/>
          <w:szCs w:val="28"/>
          <w:shd w:fill="auto" w:val="clear"/>
        </w:rPr>
      </w:pPr>
      <w:r>
        <w:rPr>
          <w:rFonts w:cs="Times New Roman" w:ascii="Times New Roman" w:hAnsi="Times New Roman"/>
          <w:bCs/>
          <w:sz w:val="28"/>
          <w:szCs w:val="28"/>
          <w:shd w:fill="auto" w:val="clear"/>
        </w:rPr>
        <w:t>окончании оплаченного времени парковки.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6.7. Размещение транспортных средств на парковочных местах платных парковок является платным круглосуточно.</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r>
    </w:p>
    <w:p>
      <w:pPr>
        <w:pStyle w:val="ListParagraph"/>
        <w:widowControl w:val="false"/>
        <w:numPr>
          <w:ilvl w:val="0"/>
          <w:numId w:val="2"/>
        </w:numPr>
        <w:spacing w:lineRule="auto" w:line="240" w:before="0" w:after="0"/>
        <w:ind w:hanging="0" w:left="0"/>
        <w:contextualSpacing/>
        <w:jc w:val="center"/>
        <w:rPr>
          <w:rFonts w:ascii="Times New Roman" w:hAnsi="Times New Roman" w:cs="Times New Roman"/>
          <w:bCs/>
          <w:sz w:val="28"/>
          <w:szCs w:val="28"/>
        </w:rPr>
      </w:pPr>
      <w:r>
        <w:rPr>
          <w:rFonts w:cs="Times New Roman" w:ascii="Times New Roman" w:hAnsi="Times New Roman"/>
          <w:bCs/>
          <w:sz w:val="28"/>
          <w:szCs w:val="28"/>
        </w:rPr>
        <w:t>Плата за пользование платными парковками (парковочными местами)</w:t>
      </w:r>
    </w:p>
    <w:p>
      <w:pPr>
        <w:pStyle w:val="Normal"/>
        <w:widowControl w:val="false"/>
        <w:spacing w:lineRule="auto" w:line="240" w:before="0" w:after="0"/>
        <w:ind w:firstLine="567"/>
        <w:jc w:val="both"/>
        <w:rPr>
          <w:rFonts w:ascii="Times New Roman" w:hAnsi="Times New Roman" w:cs="Times New Roman"/>
          <w:b w:val="false"/>
          <w:bCs w:val="false"/>
          <w:sz w:val="28"/>
          <w:szCs w:val="28"/>
        </w:rPr>
      </w:pPr>
      <w:r>
        <w:rPr>
          <w:rFonts w:cs="Times New Roman" w:ascii="Times New Roman" w:hAnsi="Times New Roman"/>
          <w:b w:val="false"/>
          <w:bCs w:val="false"/>
          <w:sz w:val="28"/>
          <w:szCs w:val="28"/>
        </w:rPr>
      </w:r>
    </w:p>
    <w:p>
      <w:pPr>
        <w:pStyle w:val="Normal"/>
        <w:widowControl w:val="false"/>
        <w:spacing w:lineRule="auto" w:line="240" w:before="0" w:after="0"/>
        <w:ind w:firstLine="567"/>
        <w:jc w:val="both"/>
        <w:rPr/>
      </w:pPr>
      <w:r>
        <w:rPr>
          <w:rStyle w:val="Strong"/>
          <w:rFonts w:cs="Times New Roman" w:ascii="Times New Roman" w:hAnsi="Times New Roman"/>
          <w:b w:val="false"/>
          <w:bCs w:val="false"/>
          <w:sz w:val="28"/>
          <w:szCs w:val="28"/>
        </w:rPr>
        <w:t>7.1.</w:t>
      </w:r>
      <w:r>
        <w:rPr>
          <w:rFonts w:cs="Times New Roman" w:ascii="Times New Roman" w:hAnsi="Times New Roman"/>
          <w:b w:val="false"/>
          <w:bCs w:val="false"/>
          <w:sz w:val="28"/>
          <w:szCs w:val="28"/>
        </w:rPr>
        <w:t> Размер платы за пользование на платной основе парковками (парковочными местами), расположенными на автомобильных дорогах общего пользования местного значения городского округа города-курорта Кисловодска, устанавливается администрацией города-курорта Кисловодска в соответствии с методикой расчета размера платы за пользование платными парковками и ее максимальным размером, утверждёнными уполномоченным органом государственной власти Ставропольского края.</w:t>
      </w:r>
    </w:p>
    <w:p>
      <w:pPr>
        <w:pStyle w:val="Normal"/>
        <w:widowControl w:val="false"/>
        <w:spacing w:lineRule="auto" w:line="240" w:before="0" w:after="0"/>
        <w:ind w:firstLine="567"/>
        <w:jc w:val="both"/>
        <w:rPr/>
      </w:pPr>
      <w:r>
        <w:rPr>
          <w:rStyle w:val="Strong"/>
          <w:rFonts w:cs="Times New Roman" w:ascii="Times New Roman" w:hAnsi="Times New Roman"/>
          <w:b w:val="false"/>
          <w:bCs w:val="false"/>
          <w:sz w:val="28"/>
          <w:szCs w:val="28"/>
        </w:rPr>
        <w:t>7.2.</w:t>
      </w:r>
      <w:r>
        <w:rPr>
          <w:rFonts w:cs="Times New Roman" w:ascii="Times New Roman" w:hAnsi="Times New Roman"/>
          <w:b w:val="false"/>
          <w:bCs w:val="false"/>
          <w:sz w:val="28"/>
          <w:szCs w:val="28"/>
        </w:rPr>
        <w:t> Методика расчета размера платы за пользование платными парковками и ее максимальный размер определяются в соответствии с законодательством Российской Федерации и законодательством Ставропольского края.</w:t>
      </w:r>
    </w:p>
    <w:p>
      <w:pPr>
        <w:pStyle w:val="Normal"/>
        <w:widowControl w:val="false"/>
        <w:spacing w:lineRule="auto" w:line="240" w:before="0" w:after="0"/>
        <w:ind w:firstLine="567"/>
        <w:jc w:val="both"/>
        <w:rPr/>
      </w:pPr>
      <w:r>
        <w:rPr>
          <w:rStyle w:val="Strong"/>
          <w:rFonts w:cs="Times New Roman" w:ascii="Times New Roman" w:hAnsi="Times New Roman"/>
          <w:b w:val="false"/>
          <w:bCs w:val="false"/>
          <w:sz w:val="28"/>
          <w:szCs w:val="28"/>
        </w:rPr>
        <w:t>7.3.</w:t>
      </w:r>
      <w:r>
        <w:rPr>
          <w:rFonts w:cs="Times New Roman" w:ascii="Times New Roman" w:hAnsi="Times New Roman"/>
          <w:b w:val="false"/>
          <w:bCs w:val="false"/>
          <w:sz w:val="28"/>
          <w:szCs w:val="28"/>
        </w:rPr>
        <w:t> Вносимая плата за размещение автотранспортного средства на парковочном месте платной парковки (пользование парковочным местом) зачисляется в бюджет городского округа города-курорта Кисловодска.</w:t>
      </w:r>
    </w:p>
    <w:p>
      <w:pPr>
        <w:pStyle w:val="Normal"/>
        <w:widowControl w:val="false"/>
        <w:spacing w:lineRule="auto" w:line="240" w:before="0" w:after="0"/>
        <w:ind w:firstLine="567"/>
        <w:jc w:val="both"/>
        <w:rPr/>
      </w:pPr>
      <w:r>
        <w:rPr>
          <w:rFonts w:cs="Times New Roman" w:ascii="Times New Roman" w:hAnsi="Times New Roman"/>
          <w:b w:val="false"/>
          <w:bCs w:val="false"/>
          <w:sz w:val="28"/>
          <w:szCs w:val="28"/>
        </w:rPr>
        <w:t>7.4. Оплата за пользование платной парковкой осуществляется с помощью моби</w:t>
      </w:r>
      <w:r>
        <w:rPr>
          <w:rFonts w:cs="Times New Roman" w:ascii="Times New Roman" w:hAnsi="Times New Roman"/>
          <w:bCs/>
          <w:sz w:val="28"/>
          <w:szCs w:val="28"/>
          <w:lang w:val="en-US"/>
        </w:rPr>
        <w:t>льных приложений «Парковки России», «</w:t>
      </w:r>
      <w:r>
        <w:rPr>
          <w:rFonts w:cs="Times New Roman" w:ascii="Times New Roman" w:hAnsi="Times New Roman"/>
          <w:bCs/>
          <w:sz w:val="28"/>
          <w:szCs w:val="28"/>
          <w:shd w:fill="auto" w:val="clear"/>
          <w:lang w:val="en-US"/>
        </w:rPr>
        <w:t>ДубльГИС»</w:t>
      </w:r>
      <w:r>
        <w:rPr>
          <w:rFonts w:cs="Times New Roman" w:ascii="Times New Roman" w:hAnsi="Times New Roman"/>
          <w:bCs/>
          <w:sz w:val="28"/>
          <w:szCs w:val="28"/>
          <w:lang w:val="en-US"/>
        </w:rPr>
        <w:t xml:space="preserve"> или на сайте parking.mos.ru.</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7.5. Расчетный период пользования платной парковкой (парковочным местом), подлежащий оплате, устанавливается равным одному часу.</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7.6. Пользователь платной парковки (парковочного места) обязан осуществить оплату парковочной сессии в течение 15 минут с момента въезда на платную парковку.</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Остановка транспортных средств на парковке (парковочном месте) в течение 15 минут с момента въезда на платную парковку осуществляется без взимания платы, при условии отсутствия начала оплаты пользователем парковочной сессии.</w:t>
      </w:r>
    </w:p>
    <w:p>
      <w:pPr>
        <w:pStyle w:val="Normal"/>
        <w:widowControl w:val="false"/>
        <w:spacing w:lineRule="auto" w:line="240" w:before="0" w:after="0"/>
        <w:ind w:firstLine="567"/>
        <w:jc w:val="both"/>
        <w:rPr/>
      </w:pPr>
      <w:r>
        <w:rPr>
          <w:rFonts w:cs="Times New Roman" w:ascii="Times New Roman" w:hAnsi="Times New Roman"/>
          <w:bCs/>
          <w:sz w:val="28"/>
          <w:szCs w:val="28"/>
        </w:rPr>
        <w:t xml:space="preserve">Пользователь обязан освободить парковочное место в течение </w:t>
      </w:r>
      <w:r>
        <w:rPr>
          <w:rFonts w:cs="Times New Roman" w:ascii="Times New Roman" w:hAnsi="Times New Roman"/>
          <w:bCs/>
          <w:sz w:val="28"/>
          <w:szCs w:val="28"/>
          <w:shd w:fill="auto" w:val="clear"/>
        </w:rPr>
        <w:t>10</w:t>
      </w:r>
      <w:r>
        <w:rPr>
          <w:rFonts w:cs="Times New Roman" w:ascii="Times New Roman" w:hAnsi="Times New Roman"/>
          <w:bCs/>
          <w:sz w:val="28"/>
          <w:szCs w:val="28"/>
        </w:rPr>
        <w:t xml:space="preserve"> минут </w:t>
        <w:br/>
        <w:t xml:space="preserve">после окончания оплаченного периода пользования платной парковкой или произвести оплату дальнейшего использования платной парковки в соответствии с требованиями настоящего Порядка, при этом указанное время включается в период парковочной сессии и подлежит оплате. </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7.7. Оплата парковочной сессии производится за каждый полный час использования платной парковки (парковочного места) или неполный час использования платной парковки (парковочного места) в размере,</w:t>
      </w:r>
    </w:p>
    <w:p>
      <w:pPr>
        <w:pStyle w:val="Normal"/>
        <w:widowControl w:val="false"/>
        <w:spacing w:lineRule="auto" w:line="240" w:before="0" w:after="0"/>
        <w:ind w:firstLine="567"/>
        <w:jc w:val="center"/>
        <w:rPr>
          <w:rFonts w:ascii="Times New Roman" w:hAnsi="Times New Roman" w:cs="Times New Roman"/>
          <w:bCs/>
          <w:sz w:val="28"/>
          <w:szCs w:val="28"/>
        </w:rPr>
      </w:pPr>
      <w:r>
        <w:rPr>
          <w:rFonts w:cs="Times New Roman" w:ascii="Times New Roman" w:hAnsi="Times New Roman"/>
          <w:bCs/>
          <w:sz w:val="28"/>
          <w:szCs w:val="28"/>
        </w:rPr>
        <w:t>10</w:t>
      </w:r>
    </w:p>
    <w:p>
      <w:pPr>
        <w:pStyle w:val="Normal"/>
        <w:widowControl w:val="false"/>
        <w:spacing w:lineRule="auto" w:line="240" w:before="0" w:after="0"/>
        <w:ind w:firstLine="567"/>
        <w:jc w:val="center"/>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hanging="0" w:left="0"/>
        <w:jc w:val="both"/>
        <w:rPr>
          <w:rFonts w:ascii="Times New Roman" w:hAnsi="Times New Roman" w:cs="Times New Roman"/>
          <w:bCs/>
          <w:sz w:val="28"/>
          <w:szCs w:val="28"/>
        </w:rPr>
      </w:pPr>
      <w:r>
        <w:rPr>
          <w:rFonts w:cs="Times New Roman" w:ascii="Times New Roman" w:hAnsi="Times New Roman"/>
          <w:bCs/>
          <w:sz w:val="28"/>
          <w:szCs w:val="28"/>
        </w:rPr>
        <w:t>соответствующем стоимости полного часа использования платной  парковки,  и</w:t>
      </w:r>
    </w:p>
    <w:p>
      <w:pPr>
        <w:pStyle w:val="Normal"/>
        <w:widowControl w:val="false"/>
        <w:spacing w:lineRule="auto" w:line="240" w:before="0" w:after="0"/>
        <w:ind w:hanging="0" w:left="0"/>
        <w:jc w:val="both"/>
        <w:rPr>
          <w:rFonts w:ascii="Times New Roman" w:hAnsi="Times New Roman" w:cs="Times New Roman"/>
          <w:bCs/>
          <w:sz w:val="28"/>
          <w:szCs w:val="28"/>
        </w:rPr>
      </w:pPr>
      <w:r>
        <w:rPr>
          <w:rFonts w:cs="Times New Roman" w:ascii="Times New Roman" w:hAnsi="Times New Roman"/>
          <w:bCs/>
          <w:sz w:val="28"/>
          <w:szCs w:val="28"/>
        </w:rPr>
        <w:t>осуществляется с использованием автоматизированной системы оплаты в безналичной форме.</w:t>
      </w:r>
    </w:p>
    <w:p>
      <w:pPr>
        <w:pStyle w:val="Normal"/>
        <w:widowControl w:val="false"/>
        <w:spacing w:lineRule="auto" w:line="240" w:before="0" w:after="0"/>
        <w:ind w:firstLine="567"/>
        <w:jc w:val="both"/>
        <w:rPr>
          <w:rFonts w:ascii="Times New Roman" w:hAnsi="Times New Roman" w:cs="Times New Roman"/>
          <w:bCs/>
          <w:sz w:val="28"/>
          <w:szCs w:val="28"/>
          <w:shd w:fill="auto" w:val="clear"/>
        </w:rPr>
      </w:pPr>
      <w:r>
        <w:rPr>
          <w:rFonts w:cs="Times New Roman" w:ascii="Times New Roman" w:hAnsi="Times New Roman"/>
          <w:bCs/>
          <w:sz w:val="28"/>
          <w:szCs w:val="28"/>
          <w:shd w:fill="auto" w:val="clear"/>
        </w:rPr>
        <w:t>Оплата парковочной сессии в безналичной форме производится на Портале, путем SMS-сообщения или</w:t>
      </w:r>
      <w:r>
        <w:rPr>
          <w:rFonts w:cs="Times New Roman" w:ascii="Times New Roman" w:hAnsi="Times New Roman"/>
          <w:bCs/>
          <w:sz w:val="28"/>
          <w:szCs w:val="28"/>
          <w:shd w:fill="auto" w:val="clear"/>
        </w:rPr>
        <w:t xml:space="preserve"> мобильных приложений.</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7.8. Информация о последовательности действий по внесению платы за пользование платной парковкой способами, определенными настоящим Порядком, излагается на Официальном сайте и на Портале по следующим направлениям:</w:t>
      </w:r>
    </w:p>
    <w:p>
      <w:pPr>
        <w:pStyle w:val="Normal"/>
        <w:widowControl w:val="false"/>
        <w:numPr>
          <w:ilvl w:val="0"/>
          <w:numId w:val="14"/>
        </w:numPr>
        <w:suppressAutoHyphens w:val="true"/>
        <w:bidi w:val="0"/>
        <w:spacing w:lineRule="auto" w:line="240" w:before="0" w:after="0"/>
        <w:jc w:val="both"/>
        <w:rPr/>
      </w:pPr>
      <w:r>
        <w:rPr>
          <w:rFonts w:cs="Times New Roman" w:ascii="Times New Roman" w:hAnsi="Times New Roman"/>
          <w:bCs/>
          <w:sz w:val="28"/>
          <w:szCs w:val="28"/>
        </w:rPr>
        <w:t>первоначальная регистрация на Портале в разделе «Личный кабинет»; пополнение виртуального парковочного счета в личном кабинете;</w:t>
      </w:r>
    </w:p>
    <w:p>
      <w:pPr>
        <w:pStyle w:val="Normal"/>
        <w:widowControl w:val="false"/>
        <w:numPr>
          <w:ilvl w:val="0"/>
          <w:numId w:val="14"/>
        </w:numPr>
        <w:suppressAutoHyphens w:val="true"/>
        <w:bidi w:val="0"/>
        <w:spacing w:lineRule="auto" w:line="240" w:before="0" w:after="0"/>
        <w:jc w:val="both"/>
        <w:rPr/>
      </w:pPr>
      <w:r>
        <w:rPr>
          <w:rFonts w:cs="Times New Roman" w:ascii="Times New Roman" w:hAnsi="Times New Roman"/>
          <w:bCs/>
          <w:sz w:val="28"/>
          <w:szCs w:val="28"/>
        </w:rPr>
        <w:t>внесение платы за пользование платными парковками с виртуального парковочного счета из личного кабинета;</w:t>
      </w:r>
    </w:p>
    <w:p>
      <w:pPr>
        <w:pStyle w:val="Normal"/>
        <w:widowControl w:val="false"/>
        <w:numPr>
          <w:ilvl w:val="0"/>
          <w:numId w:val="14"/>
        </w:numPr>
        <w:suppressAutoHyphens w:val="true"/>
        <w:bidi w:val="0"/>
        <w:spacing w:lineRule="auto" w:line="240" w:before="0" w:after="0"/>
        <w:jc w:val="both"/>
        <w:rPr/>
      </w:pPr>
      <w:r>
        <w:rPr>
          <w:rFonts w:cs="Times New Roman" w:ascii="Times New Roman" w:hAnsi="Times New Roman"/>
          <w:bCs/>
          <w:sz w:val="28"/>
          <w:szCs w:val="28"/>
        </w:rPr>
        <w:t>внесение платы за пользование платными парковками с виртуального парковочного счета на Портале с использованием мобильного приложения;</w:t>
      </w:r>
    </w:p>
    <w:p>
      <w:pPr>
        <w:pStyle w:val="Normal"/>
        <w:widowControl w:val="false"/>
        <w:numPr>
          <w:ilvl w:val="0"/>
          <w:numId w:val="14"/>
        </w:numPr>
        <w:suppressAutoHyphens w:val="true"/>
        <w:bidi w:val="0"/>
        <w:spacing w:lineRule="auto" w:line="240" w:before="0" w:after="0"/>
        <w:jc w:val="both"/>
        <w:rPr/>
      </w:pPr>
      <w:r>
        <w:rPr>
          <w:rFonts w:cs="Times New Roman" w:ascii="Times New Roman" w:hAnsi="Times New Roman"/>
          <w:bCs/>
          <w:sz w:val="28"/>
          <w:szCs w:val="28"/>
        </w:rPr>
        <w:t>внесение платы за пользование платными парковками с использованием SMS-сообщения; внесение платы за пользование платными парковками с использованием альтернативных платежных систем (платежного банковского терминала).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7.9. При необходимости можно продлить размещение транспортного средства на парковочном месте платной парковки путем внесения платы за дополнительное время размещения транспортного средства. Допускается неоднократное продление размещения транспортного средства.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7.10. Информация о возможных способах продления активной парковочной сессии и последовательности действий пользователя платной парковки для продления активной парковочной сессии излагается на Официальном сайте администрации города-курорта Кисловодска и на Портале.</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7.11. Плата за пользование парковками (парковочными местами) является доходом бюджета города-курорта Кисловодска.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7.12. В целях урегулирования возникающих споров владельцем платных парковок организуются сбор, хранение и использование данных о государственных регистрационных номерах транспортных средств, размещаемых на территории парковок (парковочных мест), времени использования парковочных мест.</w:t>
      </w:r>
    </w:p>
    <w:p>
      <w:pPr>
        <w:pStyle w:val="Normal"/>
        <w:widowControl w:val="false"/>
        <w:spacing w:lineRule="auto" w:line="240" w:before="0" w:after="0"/>
        <w:ind w:firstLine="567"/>
        <w:jc w:val="both"/>
        <w:rPr>
          <w:rFonts w:ascii="Times New Roman" w:hAnsi="Times New Roman" w:cs="Times New Roman"/>
          <w:bCs/>
          <w:sz w:val="28"/>
          <w:szCs w:val="28"/>
          <w:shd w:fill="auto" w:val="clear"/>
        </w:rPr>
      </w:pPr>
      <w:r>
        <w:rPr>
          <w:rFonts w:cs="Times New Roman" w:ascii="Times New Roman" w:hAnsi="Times New Roman"/>
          <w:bCs/>
          <w:sz w:val="28"/>
          <w:szCs w:val="28"/>
          <w:shd w:fill="auto" w:val="clear"/>
        </w:rPr>
        <w:t>7.13. Возврат денежных средств, излишне уплаченных за пользование платными парковками, осуществляется в соответствии с общими требованиями, установленными Министерством финансов Российской Федерации.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7.14. Информирование пользователя платной парковки об окончании предоплаченного времени размещения транспортного средства происходит за 15 минут до его окончания следующими способами:</w:t>
      </w:r>
    </w:p>
    <w:p>
      <w:pPr>
        <w:pStyle w:val="Normal"/>
        <w:widowControl w:val="false"/>
        <w:numPr>
          <w:ilvl w:val="0"/>
          <w:numId w:val="15"/>
        </w:numPr>
        <w:suppressAutoHyphens w:val="true"/>
        <w:bidi w:val="0"/>
        <w:spacing w:lineRule="auto" w:line="240" w:before="0" w:after="0"/>
        <w:jc w:val="both"/>
        <w:rPr/>
      </w:pPr>
      <w:r>
        <w:rPr>
          <w:rFonts w:cs="Times New Roman" w:ascii="Times New Roman" w:hAnsi="Times New Roman"/>
          <w:bCs/>
          <w:sz w:val="28"/>
          <w:szCs w:val="28"/>
        </w:rPr>
        <w:t>с помощью SMS-оповещения при оплате размещения транспортного средства с использованием SMS-сообщения;</w:t>
      </w:r>
    </w:p>
    <w:p>
      <w:pPr>
        <w:pStyle w:val="Normal"/>
        <w:widowControl w:val="false"/>
        <w:numPr>
          <w:ilvl w:val="0"/>
          <w:numId w:val="15"/>
        </w:numPr>
        <w:suppressAutoHyphens w:val="true"/>
        <w:bidi w:val="0"/>
        <w:spacing w:lineRule="auto" w:line="240" w:before="0" w:after="0"/>
        <w:jc w:val="both"/>
        <w:rPr>
          <w:sz w:val="20"/>
          <w:szCs w:val="20"/>
        </w:rPr>
      </w:pPr>
      <w:r>
        <w:rPr>
          <w:rFonts w:cs="Times New Roman" w:ascii="Times New Roman" w:hAnsi="Times New Roman"/>
          <w:bCs/>
          <w:sz w:val="28"/>
          <w:szCs w:val="28"/>
        </w:rPr>
        <w:t>с помощью сообщения в мобильном приложении при оплате размещения транспортного средства с использованием мобильного приложения.</w:t>
      </w:r>
    </w:p>
    <w:p>
      <w:pPr>
        <w:pStyle w:val="Normal"/>
        <w:widowControl w:val="false"/>
        <w:spacing w:lineRule="auto" w:line="240" w:before="0" w:after="0"/>
        <w:jc w:val="both"/>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spacing w:lineRule="auto" w:line="240" w:before="0" w:after="0"/>
        <w:jc w:val="center"/>
        <w:rPr>
          <w:sz w:val="20"/>
          <w:szCs w:val="20"/>
        </w:rPr>
      </w:pPr>
      <w:r>
        <w:rPr>
          <w:sz w:val="20"/>
          <w:szCs w:val="20"/>
        </w:rPr>
      </w:r>
    </w:p>
    <w:p>
      <w:pPr>
        <w:pStyle w:val="Normal"/>
        <w:widowControl w:val="false"/>
        <w:spacing w:lineRule="auto" w:line="240" w:before="0" w:after="0"/>
        <w:jc w:val="center"/>
        <w:rPr>
          <w:sz w:val="20"/>
          <w:szCs w:val="20"/>
        </w:rPr>
      </w:pPr>
      <w:r>
        <w:rPr>
          <w:rFonts w:cs="Times New Roman" w:ascii="Times New Roman" w:hAnsi="Times New Roman"/>
          <w:bCs/>
          <w:sz w:val="28"/>
          <w:szCs w:val="28"/>
          <w:lang w:val="en-US"/>
        </w:rPr>
        <w:t>11</w:t>
      </w:r>
    </w:p>
    <w:p>
      <w:pPr>
        <w:pStyle w:val="Normal"/>
        <w:widowControl w:val="false"/>
        <w:spacing w:lineRule="auto" w:line="240" w:before="0" w:after="0"/>
        <w:jc w:val="center"/>
        <w:rPr>
          <w:rFonts w:ascii="Times New Roman" w:hAnsi="Times New Roman" w:cs="Times New Roman"/>
          <w:bCs/>
          <w:sz w:val="20"/>
          <w:szCs w:val="20"/>
          <w:lang w:val="en-US"/>
        </w:rPr>
      </w:pPr>
      <w:r>
        <w:rPr>
          <w:rFonts w:cs="Times New Roman" w:ascii="Times New Roman" w:hAnsi="Times New Roman"/>
          <w:bCs/>
          <w:sz w:val="20"/>
          <w:szCs w:val="20"/>
          <w:lang w:val="en-US"/>
        </w:rPr>
      </w:r>
    </w:p>
    <w:p>
      <w:pPr>
        <w:pStyle w:val="Normal"/>
        <w:widowControl w:val="false"/>
        <w:spacing w:lineRule="auto" w:line="240" w:before="0" w:after="0"/>
        <w:jc w:val="center"/>
        <w:rPr>
          <w:sz w:val="20"/>
          <w:szCs w:val="20"/>
        </w:rPr>
      </w:pPr>
      <w:r>
        <w:rPr>
          <w:rFonts w:cs="Times New Roman" w:ascii="Times New Roman" w:hAnsi="Times New Roman"/>
          <w:bCs/>
          <w:sz w:val="28"/>
          <w:szCs w:val="28"/>
          <w:lang w:val="en-US"/>
        </w:rPr>
        <w:t>VIII</w:t>
      </w:r>
      <w:r>
        <w:rPr>
          <w:rFonts w:cs="Times New Roman" w:ascii="Times New Roman" w:hAnsi="Times New Roman"/>
          <w:bCs/>
          <w:sz w:val="28"/>
          <w:szCs w:val="28"/>
        </w:rPr>
        <w:t>. Право на бесплатное пользование платными парковками (парковочными местами)</w:t>
      </w:r>
    </w:p>
    <w:p>
      <w:pPr>
        <w:pStyle w:val="Normal"/>
        <w:widowControl w:val="false"/>
        <w:spacing w:lineRule="auto" w:line="240" w:before="0" w:after="0"/>
        <w:ind w:firstLine="567"/>
        <w:jc w:val="both"/>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8.1. Размещение на платных парковках транспортных средств, используемых для осуществления деятельности пожарной охраны, полиции, медицинской скорой помощи, аварийно-спасательных служб, военной автомобильной инспекции, а также транспортных средств федерального органа исполнительной власти в области обеспечения безопасности, федерального органа исполнительной власти в области государственной охраны, военной полиции Вооруженных Сил Российской Федерации, войск национальной гвардии Российской Федерации, следственных органов Следственного комитета Российской Федерации, Федерального органа исполнительной власти, осуществляющего специальные функции в сфере обеспечения федеральной фельдъегерской связи в Российской Федерации, используемых в связи со служебной необходимостью, осуществляется без взимания платы.</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8.2. На платных парковках имеют право на бесплатное размещение следующие транспортные средства:</w:t>
      </w:r>
    </w:p>
    <w:p>
      <w:pPr>
        <w:pStyle w:val="Normal"/>
        <w:widowControl w:val="false"/>
        <w:numPr>
          <w:ilvl w:val="0"/>
          <w:numId w:val="9"/>
        </w:numPr>
        <w:suppressAutoHyphens w:val="true"/>
        <w:bidi w:val="0"/>
        <w:spacing w:lineRule="auto" w:line="240" w:before="0" w:after="0"/>
        <w:ind w:firstLine="567" w:left="0" w:right="0"/>
        <w:jc w:val="both"/>
        <w:rPr>
          <w:rFonts w:ascii="Times New Roman" w:hAnsi="Times New Roman" w:cs="Times New Roman"/>
          <w:bCs/>
          <w:sz w:val="28"/>
          <w:szCs w:val="28"/>
        </w:rPr>
      </w:pPr>
      <w:r>
        <w:rPr>
          <w:rFonts w:cs="Times New Roman" w:ascii="Times New Roman" w:hAnsi="Times New Roman"/>
          <w:bCs/>
          <w:sz w:val="28"/>
          <w:szCs w:val="28"/>
        </w:rPr>
        <w:t>транспортные средства, управляемые инвалидами, и транспортные средства, перевозящие инвалидов и (или) детей-инвалидов, при наличии на них опознавательного знака «Инвалид», установленного в соответствии с требованиями Основных положений по допуску транспортных средств к эксплуатации (спереди и сзади транспортного средства, в виде квадрата желтого цвета со стороной 150 мм и изображением символа «Инвалид» черного цвета), и информации о них в федеральном реестре инвалидов;</w:t>
      </w:r>
    </w:p>
    <w:p>
      <w:pPr>
        <w:pStyle w:val="Normal"/>
        <w:widowControl w:val="false"/>
        <w:numPr>
          <w:ilvl w:val="0"/>
          <w:numId w:val="9"/>
        </w:numPr>
        <w:suppressAutoHyphens w:val="true"/>
        <w:bidi w:val="0"/>
        <w:spacing w:lineRule="auto" w:line="240" w:before="0" w:after="0"/>
        <w:ind w:firstLine="567" w:left="0" w:right="0"/>
        <w:jc w:val="both"/>
        <w:rPr>
          <w:rFonts w:ascii="Times New Roman" w:hAnsi="Times New Roman" w:cs="Times New Roman"/>
          <w:bCs/>
          <w:sz w:val="28"/>
          <w:szCs w:val="28"/>
        </w:rPr>
      </w:pPr>
      <w:r>
        <w:rPr>
          <w:rFonts w:cs="Times New Roman" w:ascii="Times New Roman" w:hAnsi="Times New Roman"/>
          <w:bCs/>
          <w:sz w:val="28"/>
          <w:szCs w:val="28"/>
        </w:rPr>
        <w:t>транспортные средства, принадлежащие на праве собственности участникам и членам семей участников специальной военной операции (супруги, дети, родители);</w:t>
      </w:r>
    </w:p>
    <w:p>
      <w:pPr>
        <w:pStyle w:val="Normal"/>
        <w:widowControl w:val="false"/>
        <w:numPr>
          <w:ilvl w:val="0"/>
          <w:numId w:val="9"/>
        </w:numPr>
        <w:suppressAutoHyphens w:val="true"/>
        <w:bidi w:val="0"/>
        <w:spacing w:lineRule="auto" w:line="240" w:before="0" w:after="0"/>
        <w:ind w:firstLine="567" w:left="0" w:right="0"/>
        <w:jc w:val="both"/>
        <w:rPr/>
      </w:pPr>
      <w:r>
        <w:rPr>
          <w:rFonts w:cs="Times New Roman" w:ascii="Times New Roman" w:hAnsi="Times New Roman"/>
          <w:bCs/>
          <w:sz w:val="28"/>
          <w:szCs w:val="28"/>
        </w:rPr>
        <w:t>транспортные средства, принадлежащие на праве собственности участникам Великой Отечественной войны, бывшим несовершеннолетним узникам концлагерей, гетто, других мест принудительного содержания, созданных фашистами и их союзник</w:t>
      </w:r>
      <w:r>
        <w:rPr>
          <w:rFonts w:cs="Times New Roman" w:ascii="Times New Roman" w:hAnsi="Times New Roman"/>
          <w:bCs/>
          <w:sz w:val="28"/>
          <w:szCs w:val="28"/>
          <w:shd w:fill="auto" w:val="clear"/>
        </w:rPr>
        <w:t xml:space="preserve">ами в период Второй мировой войны; </w:t>
      </w:r>
    </w:p>
    <w:p>
      <w:pPr>
        <w:pStyle w:val="Normal"/>
        <w:widowControl w:val="false"/>
        <w:numPr>
          <w:ilvl w:val="0"/>
          <w:numId w:val="9"/>
        </w:numPr>
        <w:suppressAutoHyphens w:val="true"/>
        <w:bidi w:val="0"/>
        <w:spacing w:lineRule="auto" w:line="240" w:before="0" w:after="0"/>
        <w:ind w:firstLine="567" w:left="0" w:right="0"/>
        <w:jc w:val="both"/>
        <w:rPr>
          <w:rFonts w:ascii="Times New Roman" w:hAnsi="Times New Roman" w:cs="Times New Roman"/>
          <w:bCs/>
          <w:sz w:val="28"/>
          <w:szCs w:val="28"/>
          <w:shd w:fill="auto" w:val="clear"/>
        </w:rPr>
      </w:pPr>
      <w:r>
        <w:rPr>
          <w:rFonts w:cs="Times New Roman" w:ascii="Times New Roman" w:hAnsi="Times New Roman"/>
          <w:bCs/>
          <w:sz w:val="28"/>
          <w:szCs w:val="28"/>
          <w:shd w:fill="auto" w:val="clear"/>
        </w:rPr>
        <w:t xml:space="preserve">транспортные средства, принадлежащие на праве собственности одному из родителей (усыновителей), опекунов (попечителей) в многодетной семье, зарегистрированной на территории города-курорта Кисловодска, и имеющей в составе трех и более несовершеннолетних детей, в том числе усыновленных или находящихся под опекой (в возрасте до 18 лет, а также до 23 </w:t>
        <w:br/>
        <w:t>лет при условии обучения в образовательной организации по очной форме обучения);</w:t>
      </w:r>
    </w:p>
    <w:p>
      <w:pPr>
        <w:pStyle w:val="Normal"/>
        <w:widowControl w:val="false"/>
        <w:numPr>
          <w:ilvl w:val="0"/>
          <w:numId w:val="9"/>
        </w:numPr>
        <w:suppressAutoHyphens w:val="true"/>
        <w:bidi w:val="0"/>
        <w:spacing w:lineRule="auto" w:line="240" w:before="0" w:after="0"/>
        <w:ind w:firstLine="567" w:left="0" w:right="0"/>
        <w:jc w:val="both"/>
        <w:rPr/>
      </w:pPr>
      <w:bookmarkStart w:id="1" w:name="_GoBack"/>
      <w:r>
        <w:rPr>
          <w:rFonts w:cs="Times New Roman" w:ascii="Times New Roman" w:hAnsi="Times New Roman"/>
          <w:bCs/>
          <w:sz w:val="28"/>
          <w:szCs w:val="28"/>
        </w:rPr>
        <w:t>транспортные средства, приводимые в движение исключительно эл</w:t>
      </w:r>
      <w:r>
        <w:rPr>
          <w:rFonts w:cs="Times New Roman" w:ascii="Times New Roman" w:hAnsi="Times New Roman"/>
          <w:b w:val="false"/>
          <w:bCs w:val="false"/>
          <w:sz w:val="28"/>
          <w:szCs w:val="28"/>
        </w:rPr>
        <w:t>ектрическим двигателем и заряжаемых с помо</w:t>
      </w:r>
      <w:bookmarkEnd w:id="1"/>
      <w:r>
        <w:rPr>
          <w:rFonts w:cs="Times New Roman" w:ascii="Times New Roman" w:hAnsi="Times New Roman"/>
          <w:b w:val="false"/>
          <w:bCs w:val="false"/>
          <w:sz w:val="28"/>
          <w:szCs w:val="28"/>
        </w:rPr>
        <w:t>щью внешнего источника электроэнергии (электромобили);</w:t>
      </w:r>
    </w:p>
    <w:p>
      <w:pPr>
        <w:pStyle w:val="Normal"/>
        <w:widowControl w:val="false"/>
        <w:numPr>
          <w:ilvl w:val="0"/>
          <w:numId w:val="9"/>
        </w:numPr>
        <w:suppressAutoHyphens w:val="true"/>
        <w:bidi w:val="0"/>
        <w:spacing w:lineRule="auto" w:line="240" w:before="0" w:after="0"/>
        <w:ind w:firstLine="567" w:left="0" w:right="0"/>
        <w:jc w:val="both"/>
        <w:rPr/>
      </w:pPr>
      <w:r>
        <w:rPr>
          <w:rStyle w:val="Strong"/>
          <w:rFonts w:cs="Times New Roman" w:ascii="Times New Roman" w:hAnsi="Times New Roman"/>
          <w:b w:val="false"/>
          <w:bCs w:val="false"/>
          <w:sz w:val="28"/>
          <w:szCs w:val="28"/>
        </w:rPr>
        <w:t>транспортные средства, принадлежащие на праве собственности резидентам платных парковок — собственникам жилого помещения, нанимателям жилых помещений по договору социального найма, нанимателям жилых помещений по договору специализированного (служебного) найма, расположенных в границах соответствующей зоны платной парковки, — в пределах соответствующей зоны платной парковки.</w:t>
      </w:r>
    </w:p>
    <w:p>
      <w:pPr>
        <w:pStyle w:val="Normal"/>
        <w:widowControl w:val="false"/>
        <w:spacing w:lineRule="auto" w:line="240" w:before="0" w:after="0"/>
        <w:ind w:firstLine="567"/>
        <w:jc w:val="center"/>
        <w:rPr>
          <w:sz w:val="20"/>
          <w:szCs w:val="20"/>
        </w:rPr>
      </w:pPr>
      <w:r>
        <w:rPr>
          <w:rFonts w:cs="Times New Roman" w:ascii="Times New Roman" w:hAnsi="Times New Roman"/>
          <w:bCs/>
          <w:sz w:val="28"/>
          <w:szCs w:val="28"/>
          <w:shd w:fill="auto" w:val="clear"/>
        </w:rPr>
        <w:t>12</w:t>
      </w:r>
    </w:p>
    <w:p>
      <w:pPr>
        <w:pStyle w:val="Normal"/>
        <w:widowControl w:val="false"/>
        <w:spacing w:lineRule="auto" w:line="240" w:before="0" w:after="0"/>
        <w:ind w:firstLine="567"/>
        <w:jc w:val="center"/>
        <w:rPr>
          <w:rFonts w:ascii="Times New Roman" w:hAnsi="Times New Roman" w:cs="Times New Roman"/>
          <w:bCs/>
          <w:sz w:val="20"/>
          <w:szCs w:val="20"/>
          <w:shd w:fill="auto" w:val="clear"/>
        </w:rPr>
      </w:pPr>
      <w:r>
        <w:rPr>
          <w:rFonts w:cs="Times New Roman" w:ascii="Times New Roman" w:hAnsi="Times New Roman"/>
          <w:bCs/>
          <w:sz w:val="20"/>
          <w:szCs w:val="20"/>
          <w:shd w:fill="auto" w:val="clear"/>
        </w:rPr>
      </w:r>
    </w:p>
    <w:p>
      <w:pPr>
        <w:pStyle w:val="Normal"/>
        <w:widowControl w:val="false"/>
        <w:spacing w:lineRule="auto" w:line="240" w:before="0" w:after="0"/>
        <w:ind w:firstLine="567"/>
        <w:jc w:val="both"/>
        <w:rPr>
          <w:rFonts w:ascii="Times New Roman" w:hAnsi="Times New Roman" w:cs="Times New Roman"/>
          <w:bCs/>
          <w:sz w:val="28"/>
          <w:szCs w:val="28"/>
          <w:shd w:fill="auto" w:val="clear"/>
        </w:rPr>
      </w:pPr>
      <w:r>
        <w:rPr>
          <w:rFonts w:cs="Times New Roman" w:ascii="Times New Roman" w:hAnsi="Times New Roman"/>
          <w:bCs/>
          <w:sz w:val="28"/>
          <w:szCs w:val="28"/>
          <w:shd w:fill="auto" w:val="clear"/>
        </w:rPr>
        <w:t>8.3. В часы, когда платная парковка не работает, размещение транспортных средств на ее территории осуществляется бесплатно.</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8.4. В случае если по техническим причинам, за которые отвечает владелец платных парковок, плата за размещение транспортного средства на парковке всеми способами, указанными в пункте 7.7 настоящего Порядка, временно невозможна, стоянка транспортных средств на соответствующей парковке (парковочном месте) производится без взимания платы до устранения соответствующих технических причин.</w:t>
      </w:r>
    </w:p>
    <w:p>
      <w:pPr>
        <w:pStyle w:val="Normal"/>
        <w:widowControl w:val="false"/>
        <w:spacing w:lineRule="auto" w:line="240" w:before="0" w:after="0"/>
        <w:ind w:firstLine="567"/>
        <w:jc w:val="center"/>
        <w:rPr>
          <w:rFonts w:ascii="Times New Roman" w:hAnsi="Times New Roman"/>
          <w:sz w:val="22"/>
          <w:szCs w:val="22"/>
        </w:rPr>
      </w:pPr>
      <w:r>
        <w:rPr>
          <w:rFonts w:ascii="Times New Roman" w:hAnsi="Times New Roman"/>
          <w:sz w:val="22"/>
          <w:szCs w:val="22"/>
        </w:rPr>
      </w:r>
    </w:p>
    <w:p>
      <w:pPr>
        <w:pStyle w:val="Normal"/>
        <w:widowControl w:val="false"/>
        <w:spacing w:lineRule="auto" w:line="240" w:before="0" w:after="0"/>
        <w:ind w:firstLine="567"/>
        <w:jc w:val="center"/>
        <w:rPr>
          <w:rFonts w:ascii="Times New Roman" w:hAnsi="Times New Roman"/>
          <w:sz w:val="22"/>
          <w:szCs w:val="22"/>
        </w:rPr>
      </w:pPr>
      <w:r>
        <w:rPr>
          <w:rFonts w:ascii="Times New Roman" w:hAnsi="Times New Roman"/>
          <w:sz w:val="22"/>
          <w:szCs w:val="22"/>
        </w:rPr>
      </w:r>
    </w:p>
    <w:p>
      <w:pPr>
        <w:pStyle w:val="Normal"/>
        <w:widowControl w:val="false"/>
        <w:spacing w:lineRule="auto" w:line="240" w:before="0" w:after="0"/>
        <w:jc w:val="center"/>
        <w:rPr>
          <w:sz w:val="20"/>
          <w:szCs w:val="20"/>
        </w:rPr>
      </w:pPr>
      <w:r>
        <w:rPr>
          <w:rFonts w:cs="Times New Roman" w:ascii="Times New Roman" w:hAnsi="Times New Roman"/>
          <w:bCs/>
          <w:sz w:val="28"/>
          <w:szCs w:val="28"/>
          <w:lang w:val="en-US"/>
        </w:rPr>
        <w:t>I</w:t>
      </w:r>
      <w:r>
        <w:rPr>
          <w:rFonts w:cs="Times New Roman" w:ascii="Times New Roman" w:hAnsi="Times New Roman"/>
          <w:bCs/>
          <w:sz w:val="28"/>
          <w:szCs w:val="28"/>
        </w:rPr>
        <w:t>Х. Содержание и эксплуатация парковок</w:t>
      </w:r>
    </w:p>
    <w:p>
      <w:pPr>
        <w:pStyle w:val="Normal"/>
        <w:widowControl w:val="false"/>
        <w:spacing w:lineRule="auto" w:line="240" w:before="0" w:after="0"/>
        <w:ind w:firstLine="567"/>
        <w:jc w:val="both"/>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spacing w:lineRule="auto" w:line="240" w:before="0" w:after="0"/>
        <w:ind w:firstLine="567"/>
        <w:jc w:val="both"/>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9.1. Содержание и уборка территорий парковок (бесплатных или платных) производится в порядке, предусмотренном правилами благоустройства и обеспечения чистоты в городском округе города-курорта Кисловодска, утвержденными решением Думы города-курорта Кисловодска от 27.02.2019     № 10-519 «Об утверждении «Правил благоустройства территории городского округа города-курорта Кисловодска».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9.2. Устройство, использование, техническое оснащение платных парковок, содержание и обслуживание парковочного оборудования осуществляются владельцем парковки.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9.3. Требования к эксплуатации парковок:</w:t>
      </w:r>
    </w:p>
    <w:p>
      <w:pPr>
        <w:pStyle w:val="Normal"/>
        <w:widowControl w:val="false"/>
        <w:numPr>
          <w:ilvl w:val="0"/>
          <w:numId w:val="10"/>
        </w:numPr>
        <w:suppressAutoHyphens w:val="true"/>
        <w:bidi w:val="0"/>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использование по назначению;</w:t>
      </w:r>
    </w:p>
    <w:p>
      <w:pPr>
        <w:pStyle w:val="Normal"/>
        <w:widowControl w:val="false"/>
        <w:numPr>
          <w:ilvl w:val="0"/>
          <w:numId w:val="10"/>
        </w:numPr>
        <w:suppressAutoHyphens w:val="true"/>
        <w:bidi w:val="0"/>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обеспечение надлежащего технического, санитарно-гигиенического состояния парковки в соответствии с требованиями нормативных правовых актов;</w:t>
      </w:r>
    </w:p>
    <w:p>
      <w:pPr>
        <w:pStyle w:val="Normal"/>
        <w:widowControl w:val="false"/>
        <w:numPr>
          <w:ilvl w:val="0"/>
          <w:numId w:val="10"/>
        </w:numPr>
        <w:suppressAutoHyphens w:val="true"/>
        <w:bidi w:val="0"/>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обеспечение безопасности дорожного движения в границах парковки и на подъездах к ней;</w:t>
      </w:r>
    </w:p>
    <w:p>
      <w:pPr>
        <w:pStyle w:val="Normal"/>
        <w:widowControl w:val="false"/>
        <w:numPr>
          <w:ilvl w:val="0"/>
          <w:numId w:val="10"/>
        </w:numPr>
        <w:suppressAutoHyphens w:val="true"/>
        <w:bidi w:val="0"/>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соблюдение правил противопожарной безопасности.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9.4. Эксплуатация платных парковок может быть приостановлена или прекращена на основании соответствующего решения, принимаемого в форме постановления администрации города-курорта Кисловодска, в случаях:</w:t>
      </w:r>
    </w:p>
    <w:p>
      <w:pPr>
        <w:pStyle w:val="Normal"/>
        <w:widowControl w:val="false"/>
        <w:numPr>
          <w:ilvl w:val="0"/>
          <w:numId w:val="11"/>
        </w:numPr>
        <w:suppressAutoHyphens w:val="true"/>
        <w:bidi w:val="0"/>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производства работ по ремонту (реконструкции) проезжей части автомобильной дороги;</w:t>
      </w:r>
    </w:p>
    <w:p>
      <w:pPr>
        <w:pStyle w:val="Normal"/>
        <w:widowControl w:val="false"/>
        <w:numPr>
          <w:ilvl w:val="0"/>
          <w:numId w:val="11"/>
        </w:numPr>
        <w:suppressAutoHyphens w:val="true"/>
        <w:bidi w:val="0"/>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изменения проекта организации дорожного движения;</w:t>
      </w:r>
    </w:p>
    <w:p>
      <w:pPr>
        <w:pStyle w:val="Normal"/>
        <w:widowControl w:val="false"/>
        <w:numPr>
          <w:ilvl w:val="0"/>
          <w:numId w:val="11"/>
        </w:numPr>
        <w:suppressAutoHyphens w:val="true"/>
        <w:bidi w:val="0"/>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нарушения владельцем парковки порядка эксплуатации платных парковок;</w:t>
      </w:r>
    </w:p>
    <w:p>
      <w:pPr>
        <w:pStyle w:val="Normal"/>
        <w:widowControl w:val="false"/>
        <w:numPr>
          <w:ilvl w:val="0"/>
          <w:numId w:val="11"/>
        </w:numPr>
        <w:suppressAutoHyphens w:val="true"/>
        <w:bidi w:val="0"/>
        <w:spacing w:lineRule="auto" w:line="240" w:before="0" w:after="0"/>
        <w:jc w:val="both"/>
        <w:rPr>
          <w:rFonts w:ascii="Times New Roman" w:hAnsi="Times New Roman" w:cs="Times New Roman"/>
          <w:bCs/>
          <w:sz w:val="28"/>
          <w:szCs w:val="28"/>
        </w:rPr>
      </w:pPr>
      <w:r>
        <w:rPr>
          <w:rFonts w:cs="Times New Roman" w:ascii="Times New Roman" w:hAnsi="Times New Roman"/>
          <w:bCs/>
          <w:sz w:val="28"/>
          <w:szCs w:val="28"/>
        </w:rPr>
        <w:t>проведения общегородских и массовых мероприятий (праздничные мероприятия, соревнования и др.).</w:t>
      </w:r>
    </w:p>
    <w:p>
      <w:pPr>
        <w:pStyle w:val="Normal"/>
        <w:widowControl w:val="false"/>
        <w:spacing w:lineRule="auto" w:line="240" w:before="0" w:after="0"/>
        <w:ind w:firstLine="567"/>
        <w:jc w:val="center"/>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firstLine="567"/>
        <w:jc w:val="center"/>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firstLine="567"/>
        <w:jc w:val="center"/>
        <w:rPr>
          <w:rFonts w:ascii="Times New Roman" w:hAnsi="Times New Roman" w:cs="Times New Roman"/>
          <w:bCs/>
          <w:sz w:val="28"/>
          <w:szCs w:val="28"/>
        </w:rPr>
      </w:pPr>
      <w:r>
        <w:rPr>
          <w:rFonts w:cs="Times New Roman" w:ascii="Times New Roman" w:hAnsi="Times New Roman"/>
          <w:bCs/>
          <w:sz w:val="28"/>
          <w:szCs w:val="28"/>
        </w:rPr>
        <w:t xml:space="preserve">Х. Контроль за соблюдением и ответственность </w:t>
      </w:r>
    </w:p>
    <w:p>
      <w:pPr>
        <w:pStyle w:val="Normal"/>
        <w:widowControl w:val="false"/>
        <w:spacing w:lineRule="auto" w:line="240" w:before="0" w:after="0"/>
        <w:ind w:firstLine="567"/>
        <w:jc w:val="center"/>
        <w:rPr>
          <w:rFonts w:ascii="Times New Roman" w:hAnsi="Times New Roman" w:cs="Times New Roman"/>
          <w:bCs/>
          <w:sz w:val="28"/>
          <w:szCs w:val="28"/>
        </w:rPr>
      </w:pPr>
      <w:r>
        <w:rPr>
          <w:rFonts w:cs="Times New Roman" w:ascii="Times New Roman" w:hAnsi="Times New Roman"/>
          <w:bCs/>
          <w:sz w:val="28"/>
          <w:szCs w:val="28"/>
        </w:rPr>
        <w:t>за нарушения настоящего Порядка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10.1. Контроль за соблюдением настоящего Порядка осуществляется</w:t>
      </w:r>
    </w:p>
    <w:p>
      <w:pPr>
        <w:pStyle w:val="Normal"/>
        <w:widowControl w:val="false"/>
        <w:spacing w:lineRule="auto" w:line="240" w:before="0" w:after="0"/>
        <w:ind w:firstLine="567"/>
        <w:jc w:val="center"/>
        <w:rPr>
          <w:sz w:val="20"/>
          <w:szCs w:val="20"/>
        </w:rPr>
      </w:pPr>
      <w:r>
        <w:rPr>
          <w:rFonts w:cs="Times New Roman" w:ascii="Times New Roman" w:hAnsi="Times New Roman"/>
          <w:bCs/>
          <w:sz w:val="28"/>
          <w:szCs w:val="28"/>
        </w:rPr>
        <w:t>13</w:t>
      </w:r>
    </w:p>
    <w:p>
      <w:pPr>
        <w:pStyle w:val="Normal"/>
        <w:widowControl w:val="false"/>
        <w:spacing w:lineRule="auto" w:line="240" w:before="0" w:after="0"/>
        <w:ind w:firstLine="567"/>
        <w:jc w:val="center"/>
        <w:rPr>
          <w:rFonts w:ascii="Times New Roman" w:hAnsi="Times New Roman" w:cs="Times New Roman"/>
          <w:bCs/>
          <w:sz w:val="20"/>
          <w:szCs w:val="20"/>
        </w:rPr>
      </w:pPr>
      <w:r>
        <w:rPr>
          <w:rFonts w:cs="Times New Roman" w:ascii="Times New Roman" w:hAnsi="Times New Roman"/>
          <w:bCs/>
          <w:sz w:val="20"/>
          <w:szCs w:val="20"/>
        </w:rPr>
      </w:r>
    </w:p>
    <w:p>
      <w:pPr>
        <w:pStyle w:val="Normal"/>
        <w:widowControl w:val="false"/>
        <w:spacing w:lineRule="auto" w:line="240" w:before="0" w:after="0"/>
        <w:ind w:hanging="0" w:left="0"/>
        <w:jc w:val="both"/>
        <w:rPr>
          <w:rFonts w:ascii="Times New Roman" w:hAnsi="Times New Roman" w:cs="Times New Roman"/>
          <w:bCs/>
          <w:sz w:val="28"/>
          <w:szCs w:val="28"/>
        </w:rPr>
      </w:pPr>
      <w:r>
        <w:rPr>
          <w:rFonts w:cs="Times New Roman" w:ascii="Times New Roman" w:hAnsi="Times New Roman"/>
          <w:bCs/>
          <w:sz w:val="28"/>
          <w:szCs w:val="28"/>
        </w:rPr>
        <w:t>владельцем платных парковок на основании материалов, получаемых с использованием технических средств фото или видео фиксации.</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t>10.2. Физические лица и юридические лица несут административную ответственность за нарушение настоящего Порядка в соответствии с действующими нормативными правовыми актами Российской Федерации и города – курорта Кисловодска.</w:t>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r>
    </w:p>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r>
    </w:p>
    <w:tbl>
      <w:tblPr>
        <w:tblW w:w="9630" w:type="dxa"/>
        <w:jc w:val="right"/>
        <w:tblInd w:w="0" w:type="dxa"/>
        <w:tblLayout w:type="fixed"/>
        <w:tblCellMar>
          <w:top w:w="55" w:type="dxa"/>
          <w:left w:w="55" w:type="dxa"/>
          <w:bottom w:w="55" w:type="dxa"/>
          <w:right w:w="55" w:type="dxa"/>
        </w:tblCellMar>
      </w:tblPr>
      <w:tblGrid>
        <w:gridCol w:w="5280"/>
        <w:gridCol w:w="4349"/>
      </w:tblGrid>
      <w:tr>
        <w:trPr/>
        <w:tc>
          <w:tcPr>
            <w:tcW w:w="5280" w:type="dxa"/>
            <w:tcBorders/>
          </w:tcPr>
          <w:p>
            <w:pPr>
              <w:pStyle w:val="Normal"/>
              <w:tabs>
                <w:tab w:val="clear" w:pos="708"/>
                <w:tab w:val="left" w:pos="3975" w:leader="none"/>
              </w:tabs>
              <w:spacing w:lineRule="exact" w:line="238" w:before="0" w:after="0"/>
              <w:rPr>
                <w:rFonts w:ascii="Times New Roman" w:hAnsi="Times New Roman"/>
                <w:sz w:val="28"/>
              </w:rPr>
            </w:pPr>
            <w:r>
              <w:rPr>
                <w:rFonts w:ascii="Times New Roman" w:hAnsi="Times New Roman"/>
                <w:sz w:val="28"/>
              </w:rPr>
              <w:t>И.о. управляющего делами администрации города-курорта Кисловодска</w:t>
            </w:r>
          </w:p>
        </w:tc>
        <w:tc>
          <w:tcPr>
            <w:tcW w:w="4349" w:type="dxa"/>
            <w:tcBorders/>
            <w:vAlign w:val="bottom"/>
          </w:tcPr>
          <w:p>
            <w:pPr>
              <w:pStyle w:val="Normal"/>
              <w:tabs>
                <w:tab w:val="clear" w:pos="708"/>
                <w:tab w:val="left" w:pos="5285" w:leader="none"/>
              </w:tabs>
              <w:spacing w:lineRule="exact" w:line="283" w:before="0" w:after="0"/>
              <w:jc w:val="right"/>
              <w:rPr>
                <w:rFonts w:ascii="Times New Roman" w:hAnsi="Times New Roman"/>
                <w:sz w:val="28"/>
              </w:rPr>
            </w:pPr>
            <w:r>
              <w:rPr>
                <w:rFonts w:ascii="Times New Roman" w:hAnsi="Times New Roman"/>
                <w:sz w:val="28"/>
              </w:rPr>
              <w:t>В.А. Ольшанская</w:t>
            </w:r>
          </w:p>
        </w:tc>
      </w:tr>
      <w:tr>
        <w:trPr/>
        <w:tc>
          <w:tcPr>
            <w:tcW w:w="5280" w:type="dxa"/>
            <w:tcBorders/>
          </w:tcPr>
          <w:p>
            <w:pPr>
              <w:pStyle w:val="Normal"/>
              <w:tabs>
                <w:tab w:val="clear" w:pos="708"/>
                <w:tab w:val="left" w:pos="3975" w:leader="none"/>
              </w:tabs>
              <w:spacing w:lineRule="exact" w:line="238" w:before="0" w:after="0"/>
              <w:rPr>
                <w:rFonts w:ascii="Times New Roman" w:hAnsi="Times New Roman"/>
                <w:sz w:val="28"/>
              </w:rPr>
            </w:pPr>
            <w:r>
              <w:rPr>
                <w:rFonts w:ascii="Times New Roman" w:hAnsi="Times New Roman"/>
                <w:sz w:val="28"/>
              </w:rPr>
              <w:t>И.о. начальника управления городского хозяйства администрации города-курорта Кисловодска</w:t>
            </w:r>
          </w:p>
        </w:tc>
        <w:tc>
          <w:tcPr>
            <w:tcW w:w="4349" w:type="dxa"/>
            <w:tcBorders/>
            <w:vAlign w:val="bottom"/>
          </w:tcPr>
          <w:p>
            <w:pPr>
              <w:pStyle w:val="Normal"/>
              <w:spacing w:lineRule="exact" w:line="283" w:before="0" w:after="0"/>
              <w:jc w:val="right"/>
              <w:rPr>
                <w:rFonts w:ascii="Times New Roman" w:hAnsi="Times New Roman"/>
                <w:sz w:val="28"/>
                <w:szCs w:val="28"/>
              </w:rPr>
            </w:pPr>
            <w:r>
              <w:rPr>
                <w:rFonts w:ascii="Times New Roman" w:hAnsi="Times New Roman"/>
                <w:sz w:val="28"/>
                <w:szCs w:val="28"/>
              </w:rPr>
              <w:t>Г.И. Олейников</w:t>
            </w:r>
          </w:p>
        </w:tc>
      </w:tr>
      <w:tr>
        <w:trPr/>
        <w:tc>
          <w:tcPr>
            <w:tcW w:w="5280" w:type="dxa"/>
            <w:tcBorders/>
          </w:tcPr>
          <w:p>
            <w:pPr>
              <w:pStyle w:val="Normal"/>
              <w:tabs>
                <w:tab w:val="clear" w:pos="708"/>
                <w:tab w:val="left" w:pos="3975" w:leader="none"/>
              </w:tabs>
              <w:spacing w:lineRule="exact" w:line="238" w:before="0" w:after="0"/>
              <w:jc w:val="left"/>
              <w:rPr>
                <w:rFonts w:ascii="Times New Roman" w:hAnsi="Times New Roman"/>
                <w:sz w:val="28"/>
              </w:rPr>
            </w:pPr>
            <w:r>
              <w:rPr>
                <w:rFonts w:ascii="Times New Roman" w:hAnsi="Times New Roman"/>
                <w:sz w:val="28"/>
              </w:rPr>
              <w:t>Начальник правового управления администрации города-курорта Кисловодска</w:t>
            </w:r>
          </w:p>
        </w:tc>
        <w:tc>
          <w:tcPr>
            <w:tcW w:w="4349" w:type="dxa"/>
            <w:tcBorders/>
            <w:vAlign w:val="bottom"/>
          </w:tcPr>
          <w:p>
            <w:pPr>
              <w:pStyle w:val="Normal"/>
              <w:tabs>
                <w:tab w:val="clear" w:pos="708"/>
                <w:tab w:val="left" w:pos="5285" w:leader="none"/>
              </w:tabs>
              <w:spacing w:lineRule="exact" w:line="283" w:before="0" w:after="0"/>
              <w:jc w:val="right"/>
              <w:rPr>
                <w:rFonts w:ascii="Times New Roman" w:hAnsi="Times New Roman"/>
                <w:sz w:val="28"/>
              </w:rPr>
            </w:pPr>
            <w:r>
              <w:rPr>
                <w:rFonts w:ascii="Times New Roman" w:hAnsi="Times New Roman"/>
                <w:sz w:val="28"/>
              </w:rPr>
              <w:t>О.С. Кавалеристова</w:t>
            </w:r>
          </w:p>
        </w:tc>
      </w:tr>
    </w:tbl>
    <w:p>
      <w:pPr>
        <w:pStyle w:val="Normal"/>
        <w:widowControl w:val="false"/>
        <w:spacing w:lineRule="auto" w:line="240" w:before="0" w:after="0"/>
        <w:ind w:firstLine="567"/>
        <w:jc w:val="both"/>
        <w:rPr>
          <w:rFonts w:ascii="Times New Roman" w:hAnsi="Times New Roman" w:cs="Times New Roman"/>
          <w:bCs/>
          <w:sz w:val="28"/>
          <w:szCs w:val="28"/>
        </w:rPr>
      </w:pPr>
      <w:r>
        <w:rPr>
          <w:rFonts w:cs="Times New Roman" w:ascii="Times New Roman" w:hAnsi="Times New Roman"/>
          <w:bCs/>
          <w:sz w:val="28"/>
          <w:szCs w:val="28"/>
        </w:rPr>
      </w:r>
    </w:p>
    <w:sectPr>
      <w:headerReference w:type="even" r:id="rId3"/>
      <w:headerReference w:type="default" r:id="rId4"/>
      <w:headerReference w:type="first" r:id="rId5"/>
      <w:type w:val="nextPage"/>
      <w:pgSz w:w="11906" w:h="16798"/>
      <w:pgMar w:left="1701" w:right="567" w:gutter="0" w:header="55" w:top="396" w:footer="0" w:bottom="529"/>
      <w:pgNumType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ahoma">
    <w:charset w:val="01"/>
    <w:family w:val="swiss"/>
    <w:pitch w:val="default"/>
  </w:font>
  <w:font w:name="Times New Roman">
    <w:charset w:val="01"/>
    <w:family w:val="roman"/>
    <w:pitch w:val="default"/>
  </w:font>
  <w:font w:name="OpenSymbol">
    <w:altName w:val="Arial Unicode MS"/>
    <w:charset w:val="01"/>
    <w:family w:val="roman"/>
    <w:pitch w:val="default"/>
  </w:font>
  <w:font w:name="PT Astra Serif">
    <w:charset w:val="01"/>
    <w:family w:val="roman"/>
    <w:pitch w:val="default"/>
  </w:font>
  <w:font w:name="OpenSymbol">
    <w:altName w:val="Arial Unicode MS"/>
    <w:charset w:val="01"/>
    <w:family w:val="auto"/>
    <w:pitch w:val="variable"/>
  </w:font>
  <w:font w:name="Symbol">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Times New Roman" w:hAnsi="Times New Roman" w:cs="Times New Roman"/>
        <w:sz w:val="24"/>
        <w:szCs w:val="24"/>
      </w:rPr>
    </w:pPr>
    <w:r>
      <w:rPr>
        <w:rFonts w:cs="Times New Roman" w:ascii="Times New Roman" w:hAnsi="Times New Roman"/>
        <w:sz w:val="24"/>
        <w:szCs w:val="24"/>
      </w:rPr>
    </w:r>
  </w:p>
  <w:p>
    <w:pPr>
      <w:pStyle w:val="Header"/>
      <w:jc w:val="center"/>
      <w:rPr>
        <w:rFonts w:ascii="Times New Roman" w:hAnsi="Times New Roman" w:cs="Times New Roman"/>
        <w:sz w:val="28"/>
        <w:szCs w:val="28"/>
      </w:rPr>
    </w:pPr>
    <w:r>
      <w:rPr>
        <w:rFonts w:cs="Times New Roman" w:ascii="Times New Roman" w:hAnsi="Times New Roman"/>
        <w:sz w:val="28"/>
        <w:szCs w:val="28"/>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sz w:val="22"/>
        <w:szCs w:val="22"/>
      </w:rPr>
    </w:pPr>
    <w:r>
      <w:rPr>
        <w:sz w:val="22"/>
        <w:szCs w:val="2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7"/>
      <w:numFmt w:val="upperRoman"/>
      <w:lvlText w:val="%1."/>
      <w:lvlJc w:val="left"/>
      <w:pPr>
        <w:tabs>
          <w:tab w:val="num" w:pos="0"/>
        </w:tabs>
        <w:ind w:left="1440" w:hanging="720"/>
      </w:pPr>
      <w:rPr>
        <w:sz w:val="28"/>
        <w:szCs w:val="28"/>
        <w:rFonts w:ascii="Times New Roman" w:hAnsi="Times New Roman"/>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4"/>
      <w:numFmt w:val="upperRoman"/>
      <w:lvlText w:val="%1."/>
      <w:lvlJc w:val="left"/>
      <w:pPr>
        <w:tabs>
          <w:tab w:val="num" w:pos="0"/>
        </w:tabs>
        <w:ind w:left="2858" w:hanging="720"/>
      </w:pPr>
      <w:rPr>
        <w:sz w:val="28"/>
        <w:szCs w:val="28"/>
        <w:rFonts w:ascii="Times New Roman" w:hAnsi="Times New Roman"/>
      </w:rPr>
    </w:lvl>
    <w:lvl w:ilvl="1">
      <w:start w:val="1"/>
      <w:numFmt w:val="lowerLetter"/>
      <w:lvlText w:val="%2."/>
      <w:lvlJc w:val="left"/>
      <w:pPr>
        <w:tabs>
          <w:tab w:val="num" w:pos="0"/>
        </w:tabs>
        <w:ind w:left="3218" w:hanging="360"/>
      </w:pPr>
      <w:rPr/>
    </w:lvl>
    <w:lvl w:ilvl="2">
      <w:start w:val="1"/>
      <w:numFmt w:val="lowerRoman"/>
      <w:lvlText w:val="%3."/>
      <w:lvlJc w:val="right"/>
      <w:pPr>
        <w:tabs>
          <w:tab w:val="num" w:pos="0"/>
        </w:tabs>
        <w:ind w:left="3938" w:hanging="180"/>
      </w:pPr>
      <w:rPr/>
    </w:lvl>
    <w:lvl w:ilvl="3">
      <w:start w:val="1"/>
      <w:numFmt w:val="decimal"/>
      <w:lvlText w:val="%4."/>
      <w:lvlJc w:val="left"/>
      <w:pPr>
        <w:tabs>
          <w:tab w:val="num" w:pos="0"/>
        </w:tabs>
        <w:ind w:left="4658" w:hanging="360"/>
      </w:pPr>
      <w:rPr/>
    </w:lvl>
    <w:lvl w:ilvl="4">
      <w:start w:val="1"/>
      <w:numFmt w:val="lowerLetter"/>
      <w:lvlText w:val="%5."/>
      <w:lvlJc w:val="left"/>
      <w:pPr>
        <w:tabs>
          <w:tab w:val="num" w:pos="0"/>
        </w:tabs>
        <w:ind w:left="5378" w:hanging="360"/>
      </w:pPr>
      <w:rPr/>
    </w:lvl>
    <w:lvl w:ilvl="5">
      <w:start w:val="1"/>
      <w:numFmt w:val="lowerRoman"/>
      <w:lvlText w:val="%6."/>
      <w:lvlJc w:val="right"/>
      <w:pPr>
        <w:tabs>
          <w:tab w:val="num" w:pos="0"/>
        </w:tabs>
        <w:ind w:left="6098" w:hanging="180"/>
      </w:pPr>
      <w:rPr/>
    </w:lvl>
    <w:lvl w:ilvl="6">
      <w:start w:val="1"/>
      <w:numFmt w:val="decimal"/>
      <w:lvlText w:val="%7."/>
      <w:lvlJc w:val="left"/>
      <w:pPr>
        <w:tabs>
          <w:tab w:val="num" w:pos="0"/>
        </w:tabs>
        <w:ind w:left="6818" w:hanging="360"/>
      </w:pPr>
      <w:rPr/>
    </w:lvl>
    <w:lvl w:ilvl="7">
      <w:start w:val="1"/>
      <w:numFmt w:val="lowerLetter"/>
      <w:lvlText w:val="%8."/>
      <w:lvlJc w:val="left"/>
      <w:pPr>
        <w:tabs>
          <w:tab w:val="num" w:pos="0"/>
        </w:tabs>
        <w:ind w:left="7538" w:hanging="360"/>
      </w:pPr>
      <w:rPr/>
    </w:lvl>
    <w:lvl w:ilvl="8">
      <w:start w:val="1"/>
      <w:numFmt w:val="lowerRoman"/>
      <w:lvlText w:val="%9."/>
      <w:lvlJc w:val="right"/>
      <w:pPr>
        <w:tabs>
          <w:tab w:val="num" w:pos="0"/>
        </w:tabs>
        <w:ind w:left="8258" w:hanging="180"/>
      </w:pPr>
      <w:rPr/>
    </w:lvl>
  </w:abstractNum>
  <w:abstractNum w:abstractNumId="4">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abstractNum w:abstractNumId="5">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abstractNum w:abstractNumId="6">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abstractNum w:abstractNumId="7">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abstractNum w:abstractNumId="8">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abstractNum w:abstractNumId="9">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abstractNum w:abstractNumId="10">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abstractNum w:abstractNumId="11">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abstractNum w:abstractNumId="12">
    <w:lvl w:ilvl="0">
      <w:start w:val="1"/>
      <w:numFmt w:val="decimal"/>
      <w:lvlText w:val="%1)"/>
      <w:lvlJc w:val="left"/>
      <w:pPr>
        <w:tabs>
          <w:tab w:val="num" w:pos="720"/>
        </w:tabs>
        <w:ind w:left="720" w:hanging="360"/>
      </w:pPr>
      <w:rPr>
        <w:sz w:val="28"/>
        <w:szCs w:val="28"/>
        <w:rFonts w:ascii="Times New Roman" w:hAnsi="Times New Roman"/>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lvl w:ilvl="0">
      <w:start w:val="1"/>
      <w:numFmt w:val="decimal"/>
      <w:lvlText w:val="%1)"/>
      <w:lvlJc w:val="left"/>
      <w:pPr>
        <w:tabs>
          <w:tab w:val="num" w:pos="720"/>
        </w:tabs>
        <w:ind w:left="720" w:hanging="360"/>
      </w:pPr>
      <w:rPr>
        <w:sz w:val="28"/>
        <w:szCs w:val="28"/>
        <w:rFonts w:ascii="Times New Roman" w:hAnsi="Times New Roman"/>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lvl w:ilvl="0">
      <w:start w:val="1"/>
      <w:numFmt w:val="decimal"/>
      <w:lvlText w:val="%1)"/>
      <w:lvlJc w:val="left"/>
      <w:pPr>
        <w:tabs>
          <w:tab w:val="num" w:pos="720"/>
        </w:tabs>
        <w:ind w:left="720" w:hanging="360"/>
      </w:pPr>
      <w:rPr>
        <w:sz w:val="28"/>
        <w:szCs w:val="28"/>
        <w:rFonts w:ascii="Times New Roman" w:hAnsi="Times New Roman"/>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lvl w:ilvl="0">
      <w:start w:val="1"/>
      <w:numFmt w:val="decimal"/>
      <w:lvlText w:val="%1)"/>
      <w:lvlJc w:val="left"/>
      <w:pPr>
        <w:tabs>
          <w:tab w:val="num" w:pos="720"/>
        </w:tabs>
        <w:ind w:left="720" w:hanging="360"/>
      </w:pPr>
      <w:rPr>
        <w:sz w:val="28"/>
        <w:szCs w:val="28"/>
        <w:rFonts w:ascii="Times New Roman" w:hAnsi="Times New Roman"/>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6">
    <w:lvl w:ilvl="0">
      <w:start w:val="1"/>
      <w:numFmt w:val="decimal"/>
      <w:lvlText w:val="%1)"/>
      <w:lvlJc w:val="left"/>
      <w:pPr>
        <w:tabs>
          <w:tab w:val="num" w:pos="720"/>
        </w:tabs>
        <w:ind w:left="720" w:hanging="360"/>
      </w:pPr>
      <w:rPr>
        <w:sz w:val="28"/>
        <w:szCs w:val="28"/>
        <w:rFonts w:ascii="Times New Roman" w:hAnsi="Times New Roman"/>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90"/>
  <w:defaultTabStop w:val="708"/>
  <w:autoHyphenation w:val="true"/>
  <w:hyphenationZone w:val="0"/>
  <w:compat>
    <w:compatSetting w:name="compatibilityMode" w:uri="http://schemas.microsoft.com/office/word" w:val="12"/>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ahoma"/>
        <w:sz w:val="22"/>
        <w:szCs w:val="22"/>
        <w:lang w:val="ru-RU" w:eastAsia="en-US" w:bidi="ar-SA"/>
      </w:rPr>
    </w:rPrDefault>
    <w:pPrDefault>
      <w:pPr>
        <w:suppressAutoHyphens w:val="true"/>
      </w:pPr>
    </w:pPrDefault>
  </w:docDefaults>
  <w:style w:type="paragraph" w:styleId="Normal">
    <w:name w:val="Normal"/>
    <w:qFormat/>
    <w:pPr>
      <w:widowControl/>
      <w:suppressAutoHyphens w:val="true"/>
      <w:overflowPunct w:val="false"/>
      <w:bidi w:val="0"/>
      <w:spacing w:lineRule="auto" w:line="276" w:before="0" w:after="200"/>
      <w:jc w:val="left"/>
    </w:pPr>
    <w:rPr>
      <w:rFonts w:ascii="Calibri" w:hAnsi="Calibri" w:eastAsia="Calibri" w:cs="Tahoma"/>
      <w:color w:val="auto"/>
      <w:kern w:val="0"/>
      <w:sz w:val="22"/>
      <w:szCs w:val="22"/>
      <w:lang w:val="ru-RU" w:eastAsia="ru-RU" w:bidi="ar-SA"/>
    </w:rPr>
  </w:style>
  <w:style w:type="character" w:styleId="DefaultParagraphFont">
    <w:name w:val="Default Paragraph Font"/>
    <w:qFormat/>
    <w:rPr/>
  </w:style>
  <w:style w:type="character" w:styleId="Style14">
    <w:name w:val="Верхний колонтитул Знак"/>
    <w:basedOn w:val="DefaultParagraphFont"/>
    <w:qFormat/>
    <w:rPr>
      <w:rFonts w:eastAsia="Calibri"/>
      <w:lang w:eastAsia="ru-RU"/>
    </w:rPr>
  </w:style>
  <w:style w:type="character" w:styleId="Style15">
    <w:name w:val="Текст выноски Знак"/>
    <w:basedOn w:val="DefaultParagraphFont"/>
    <w:link w:val="BalloonText"/>
    <w:qFormat/>
    <w:rPr>
      <w:rFonts w:ascii="Tahoma" w:hAnsi="Tahoma" w:eastAsia="Calibri" w:cs="Tahoma"/>
      <w:sz w:val="16"/>
      <w:szCs w:val="16"/>
      <w:lang w:eastAsia="ru-RU"/>
    </w:rPr>
  </w:style>
  <w:style w:type="character" w:styleId="Style16">
    <w:name w:val="Нижний колонтитул Знак"/>
    <w:basedOn w:val="DefaultParagraphFont"/>
    <w:qFormat/>
    <w:rPr>
      <w:rFonts w:eastAsia="Calibri"/>
      <w:lang w:eastAsia="ru-RU"/>
    </w:rPr>
  </w:style>
  <w:style w:type="character" w:styleId="Strong">
    <w:name w:val="Strong"/>
    <w:basedOn w:val="DefaultParagraphFont"/>
    <w:qFormat/>
    <w:rPr>
      <w:b/>
      <w:bCs/>
    </w:rPr>
  </w:style>
  <w:style w:type="character" w:styleId="user">
    <w:name w:val="Символ нумерации (user)"/>
    <w:qFormat/>
    <w:rPr>
      <w:rFonts w:ascii="Times New Roman" w:hAnsi="Times New Roman"/>
      <w:sz w:val="28"/>
      <w:szCs w:val="28"/>
    </w:rPr>
  </w:style>
  <w:style w:type="character" w:styleId="Style17">
    <w:name w:val="Символ нумерации"/>
    <w:qFormat/>
    <w:rPr>
      <w:rFonts w:ascii="Times New Roman" w:hAnsi="Times New Roman"/>
      <w:sz w:val="28"/>
      <w:szCs w:val="28"/>
    </w:rPr>
  </w:style>
  <w:style w:type="character" w:styleId="Emphasis">
    <w:name w:val="Emphasis"/>
    <w:basedOn w:val="DefaultParagraphFont"/>
    <w:qFormat/>
    <w:rPr>
      <w:i/>
      <w:iCs/>
    </w:rPr>
  </w:style>
  <w:style w:type="character" w:styleId="Style18">
    <w:name w:val="Маркеры"/>
    <w:qFormat/>
    <w:rPr>
      <w:rFonts w:ascii="OpenSymbol" w:hAnsi="OpenSymbol" w:eastAsia="OpenSymbol" w:cs="OpenSymbol"/>
    </w:rPr>
  </w:style>
  <w:style w:type="paragraph" w:styleId="Style19">
    <w:name w:val="Заголовок"/>
    <w:basedOn w:val="Normal"/>
    <w:next w:val="BodyText"/>
    <w:qFormat/>
    <w:pPr>
      <w:keepNext w:val="true"/>
      <w:spacing w:before="240" w:after="120"/>
    </w:pPr>
    <w:rPr>
      <w:rFonts w:ascii="PT Astra Serif" w:hAnsi="PT Astra Serif" w:eastAsia="Noto Sans CJK SC"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FreeSans"/>
    </w:rPr>
  </w:style>
  <w:style w:type="paragraph" w:styleId="Caption">
    <w:name w:val="caption"/>
    <w:basedOn w:val="Normal"/>
    <w:qFormat/>
    <w:pPr>
      <w:suppressLineNumbers/>
      <w:spacing w:before="120" w:after="120"/>
    </w:pPr>
    <w:rPr>
      <w:rFonts w:ascii="PT Astra Serif" w:hAnsi="PT Astra Serif" w:cs="FreeSans"/>
      <w:i/>
      <w:iCs/>
      <w:sz w:val="24"/>
      <w:szCs w:val="24"/>
    </w:rPr>
  </w:style>
  <w:style w:type="paragraph" w:styleId="Style20">
    <w:name w:val="Указатель"/>
    <w:basedOn w:val="Normal"/>
    <w:qFormat/>
    <w:pPr>
      <w:suppressLineNumbers/>
    </w:pPr>
    <w:rPr>
      <w:rFonts w:ascii="PT Astra Serif" w:hAnsi="PT Astra Serif" w:cs="FreeSans"/>
    </w:rPr>
  </w:style>
  <w:style w:type="paragraph" w:styleId="user1">
    <w:name w:val="Заголовок (user)"/>
    <w:basedOn w:val="Normal"/>
    <w:next w:val="BodyText"/>
    <w:qFormat/>
    <w:pPr>
      <w:keepNext w:val="true"/>
      <w:spacing w:before="240" w:after="120"/>
    </w:pPr>
    <w:rPr>
      <w:rFonts w:ascii="PT Astra Serif" w:hAnsi="PT Astra Serif" w:eastAsia="Noto Sans CJK SC" w:cs="FreeSans"/>
      <w:sz w:val="28"/>
      <w:szCs w:val="28"/>
    </w:rPr>
  </w:style>
  <w:style w:type="paragraph" w:styleId="user2">
    <w:name w:val="Указатель (user)"/>
    <w:basedOn w:val="Normal"/>
    <w:qFormat/>
    <w:pPr>
      <w:suppressLineNumbers/>
    </w:pPr>
    <w:rPr>
      <w:rFonts w:ascii="PT Astra Serif" w:hAnsi="PT Astra Serif" w:cs="FreeSans"/>
    </w:rPr>
  </w:style>
  <w:style w:type="paragraph" w:styleId="Style21">
    <w:name w:val="Колонтитулы"/>
    <w:basedOn w:val="Normal"/>
    <w:qFormat/>
    <w:pPr/>
    <w:rPr/>
  </w:style>
  <w:style w:type="paragraph" w:styleId="HeaderandFooter">
    <w:name w:val="Header and Footer"/>
    <w:basedOn w:val="Normal"/>
    <w:qFormat/>
    <w:pPr/>
    <w:rPr/>
  </w:style>
  <w:style w:type="paragraph" w:styleId="Header">
    <w:name w:val="header"/>
    <w:basedOn w:val="Normal"/>
    <w:link w:val="Style14"/>
    <w:pPr>
      <w:tabs>
        <w:tab w:val="clear" w:pos="708"/>
        <w:tab w:val="center" w:pos="4677" w:leader="none"/>
        <w:tab w:val="right" w:pos="9355" w:leader="none"/>
      </w:tabs>
      <w:spacing w:lineRule="auto" w:line="240" w:before="0" w:after="0"/>
    </w:pPr>
    <w:rPr/>
  </w:style>
  <w:style w:type="paragraph" w:styleId="ListParagraph">
    <w:name w:val="List Paragraph"/>
    <w:basedOn w:val="Normal"/>
    <w:qFormat/>
    <w:pPr>
      <w:spacing w:before="0" w:after="200"/>
      <w:ind w:left="720"/>
      <w:contextualSpacing/>
    </w:pPr>
    <w:rPr/>
  </w:style>
  <w:style w:type="paragraph" w:styleId="ConsPlusTitle">
    <w:name w:val="ConsPlusTitle"/>
    <w:qFormat/>
    <w:pPr>
      <w:widowControl w:val="false"/>
      <w:suppressAutoHyphens w:val="true"/>
      <w:overflowPunct w:val="false"/>
      <w:bidi w:val="0"/>
      <w:spacing w:lineRule="auto" w:line="240" w:before="0" w:after="0"/>
      <w:jc w:val="left"/>
    </w:pPr>
    <w:rPr>
      <w:rFonts w:ascii="Calibri" w:hAnsi="Calibri" w:eastAsia="Times New Roman" w:cs="Calibri"/>
      <w:b/>
      <w:color w:val="auto"/>
      <w:kern w:val="0"/>
      <w:sz w:val="22"/>
      <w:szCs w:val="20"/>
      <w:lang w:val="ru-RU" w:eastAsia="ru-RU" w:bidi="ar-SA"/>
    </w:rPr>
  </w:style>
  <w:style w:type="paragraph" w:styleId="BalloonText">
    <w:name w:val="Balloon Text"/>
    <w:basedOn w:val="Normal"/>
    <w:link w:val="Style15"/>
    <w:qFormat/>
    <w:pPr>
      <w:spacing w:lineRule="auto" w:line="240" w:before="0" w:after="0"/>
    </w:pPr>
    <w:rPr>
      <w:rFonts w:ascii="Tahoma" w:hAnsi="Tahoma" w:cs="Tahoma"/>
      <w:sz w:val="16"/>
      <w:szCs w:val="16"/>
    </w:rPr>
  </w:style>
  <w:style w:type="paragraph" w:styleId="Footer">
    <w:name w:val="footer"/>
    <w:basedOn w:val="Normal"/>
    <w:link w:val="Style16"/>
    <w:pPr>
      <w:tabs>
        <w:tab w:val="clear" w:pos="708"/>
        <w:tab w:val="center" w:pos="4677" w:leader="none"/>
        <w:tab w:val="right" w:pos="9355" w:leader="none"/>
      </w:tabs>
      <w:spacing w:lineRule="auto" w:line="240" w:before="0" w:after="0"/>
    </w:pPr>
    <w:rPr/>
  </w:style>
  <w:style w:type="paragraph" w:styleId="1">
    <w:name w:val="Обычный1"/>
    <w:qFormat/>
    <w:pPr>
      <w:widowControl/>
      <w:suppressAutoHyphens w:val="true"/>
      <w:overflowPunct w:val="false"/>
      <w:bidi w:val="0"/>
      <w:spacing w:lineRule="auto" w:line="240" w:before="0" w:after="0"/>
      <w:jc w:val="left"/>
    </w:pPr>
    <w:rPr>
      <w:rFonts w:ascii="Times New Roman" w:hAnsi="Times New Roman" w:eastAsia="Times New Roman" w:cs="Times New Roman"/>
      <w:color w:val="auto"/>
      <w:kern w:val="0"/>
      <w:sz w:val="24"/>
      <w:szCs w:val="20"/>
      <w:lang w:val="ru-RU" w:eastAsia="en-US" w:bidi="ar-SA"/>
    </w:rPr>
  </w:style>
  <w:style w:type="paragraph" w:styleId="Style22">
    <w:name w:val="Содержимое врезки"/>
    <w:basedOn w:val="Normal"/>
    <w:qFormat/>
    <w:pPr/>
    <w:rPr/>
  </w:style>
  <w:style w:type="paragraph" w:styleId="2">
    <w:name w:val="Обычный2"/>
    <w:qFormat/>
    <w:pPr>
      <w:widowControl/>
      <w:suppressAutoHyphens w:val="true"/>
      <w:overflowPunct w:val="false"/>
      <w:bidi w:val="0"/>
      <w:spacing w:before="0" w:after="0"/>
      <w:jc w:val="left"/>
    </w:pPr>
    <w:rPr>
      <w:rFonts w:ascii="Times New Roman" w:hAnsi="Times New Roman" w:eastAsia="Times New Roman" w:cs="Times New Roman"/>
      <w:color w:val="auto"/>
      <w:kern w:val="0"/>
      <w:sz w:val="24"/>
      <w:szCs w:val="20"/>
      <w:lang w:val="ru-RU" w:eastAsia="ru-RU" w:bidi="ar-SA"/>
    </w:rPr>
  </w:style>
  <w:style w:type="paragraph" w:styleId="user3">
    <w:name w:val="Содержимое врезки (user)"/>
    <w:basedOn w:val="Normal"/>
    <w:qFormat/>
    <w:pPr/>
    <w:rPr/>
  </w:style>
  <w:style w:type="paragraph" w:styleId="user4">
    <w:name w:val="Содержимое таблицы (user)"/>
    <w:basedOn w:val="Normal"/>
    <w:qFormat/>
    <w:pPr>
      <w:widowControl w:val="false"/>
      <w:suppressLineNumbers/>
    </w:pPr>
    <w:rPr/>
  </w:style>
  <w:style w:type="paragraph" w:styleId="user5">
    <w:name w:val="Заголовок таблицы (user)"/>
    <w:basedOn w:val="user4"/>
    <w:qFormat/>
    <w:pPr>
      <w:suppressLineNumbers/>
      <w:jc w:val="center"/>
    </w:pPr>
    <w:rPr>
      <w:b/>
      <w:bCs/>
    </w:rPr>
  </w:style>
  <w:style w:type="numbering" w:styleId="Style23">
    <w:name w:val="Без списка"/>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header" Target="header3.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2193</TotalTime>
  <Application>LibreOffice/25.2.3.2$Linux_X86_64 LibreOffice_project/520$Build-2</Application>
  <AppVersion>15.0000</AppVersion>
  <Pages>15</Pages>
  <Words>4059</Words>
  <Characters>31156</Characters>
  <CharactersWithSpaces>35211</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2025-05-14T07:30:00Z</dcterms:created>
  <dc:creator>User</dc:creator>
  <dc:description/>
  <dc:language>ru-RU</dc:language>
  <cp:lastModifiedBy/>
  <cp:lastPrinted>2026-08-12T09:32:52Z</cp:lastPrinted>
  <dcterms:modified xsi:type="dcterms:W3CDTF">2026-08-18T11:52:09Z</dcterms:modified>
  <cp:revision>46</cp:revision>
  <dc:subject/>
  <dc:title/>
</cp:coreProperties>
</file>

<file path=docProps/custom.xml><?xml version="1.0" encoding="utf-8"?>
<Properties xmlns="http://schemas.openxmlformats.org/officeDocument/2006/custom-properties" xmlns:vt="http://schemas.openxmlformats.org/officeDocument/2006/docPropsVTypes"/>
</file>