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FB6" w:rsidRDefault="00AE5FB6" w:rsidP="00AE5FB6">
      <w:pPr>
        <w:pStyle w:val="ConsPlusNormal"/>
        <w:ind w:left="567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УТВЕРЖДЕН</w:t>
      </w:r>
    </w:p>
    <w:p w:rsidR="00AE5FB6" w:rsidRDefault="00AE5FB6" w:rsidP="00AE5FB6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постановлением администрации</w:t>
      </w:r>
    </w:p>
    <w:p w:rsidR="00AE5FB6" w:rsidRDefault="00AE5FB6" w:rsidP="00AE5FB6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города–курорта Кисловодска          </w:t>
      </w:r>
    </w:p>
    <w:p w:rsidR="00AE5FB6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от </w:t>
      </w:r>
      <w:r w:rsidR="000D2EB2" w:rsidRPr="000D2EB2">
        <w:rPr>
          <w:sz w:val="28"/>
          <w:szCs w:val="28"/>
          <w:u w:val="single"/>
        </w:rPr>
        <w:t>11.09.2026</w:t>
      </w:r>
    </w:p>
    <w:p w:rsidR="00AE5FB6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rPr>
          <w:b/>
          <w:cap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№ </w:t>
      </w:r>
      <w:r w:rsidR="000D2EB2" w:rsidRPr="000D2EB2">
        <w:rPr>
          <w:sz w:val="28"/>
          <w:szCs w:val="28"/>
          <w:u w:val="single"/>
        </w:rPr>
        <w:t>900</w:t>
      </w:r>
    </w:p>
    <w:p w:rsidR="00AE5FB6" w:rsidRPr="00AE5FB6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</w:p>
    <w:p w:rsidR="00AE5FB6" w:rsidRPr="00AE5FB6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</w:p>
    <w:p w:rsidR="00AE5FB6" w:rsidRPr="00593CDD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jc w:val="center"/>
        <w:rPr>
          <w:caps/>
          <w:sz w:val="28"/>
          <w:szCs w:val="28"/>
        </w:rPr>
      </w:pPr>
      <w:r w:rsidRPr="00593CDD">
        <w:rPr>
          <w:caps/>
          <w:sz w:val="28"/>
          <w:szCs w:val="28"/>
        </w:rPr>
        <w:t xml:space="preserve">Порядок </w:t>
      </w:r>
    </w:p>
    <w:p w:rsidR="00AE5FB6" w:rsidRPr="00593CDD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593CDD">
        <w:rPr>
          <w:sz w:val="28"/>
          <w:szCs w:val="28"/>
        </w:rPr>
        <w:t>установления фактов проживания граждан в жилых помещениях, находящихся в зоне чрезвычайной ситуации, нарушения условий их жизнедеят</w:t>
      </w:r>
      <w:r>
        <w:rPr>
          <w:sz w:val="28"/>
          <w:szCs w:val="28"/>
        </w:rPr>
        <w:t xml:space="preserve">ельности </w:t>
      </w:r>
      <w:r w:rsidRPr="000B7FDA">
        <w:rPr>
          <w:sz w:val="28"/>
          <w:szCs w:val="28"/>
        </w:rPr>
        <w:t>и утраты ими имущества</w:t>
      </w:r>
      <w:r>
        <w:rPr>
          <w:sz w:val="28"/>
          <w:szCs w:val="28"/>
        </w:rPr>
        <w:t xml:space="preserve"> </w:t>
      </w:r>
      <w:r w:rsidRPr="00593CDD">
        <w:rPr>
          <w:sz w:val="28"/>
          <w:szCs w:val="28"/>
        </w:rPr>
        <w:t>в результате чрезвычайных ситуаций природного и техногенного характера на территории 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</w:p>
    <w:p w:rsidR="00AE5FB6" w:rsidRPr="00246C54" w:rsidRDefault="00AE5FB6" w:rsidP="00AE5FB6">
      <w:pPr>
        <w:shd w:val="clear" w:color="auto" w:fill="FFFFFF"/>
        <w:jc w:val="center"/>
        <w:rPr>
          <w:sz w:val="28"/>
          <w:szCs w:val="28"/>
        </w:rPr>
      </w:pP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246C54">
        <w:rPr>
          <w:sz w:val="28"/>
          <w:szCs w:val="28"/>
        </w:rPr>
        <w:t>. Общие положения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1.1. Настоящий Порядок установления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чрезвычайных ситуаций природного и техногенного характера на территории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 Ставропольского края (далее - Порядок), разработан с целью осуществления полномочий, определенных Федеральным законом от 21 декабря 1994 года № 68-ФЗ «О защите населения и территорий от чрезвычайных ситуаций природного и техногенного характера».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Настоящий Порядок распространяется на граждан Российской Федерации, иностранных граждан и лиц без гражданства, проживающих на территории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 (далее - граждане).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1.2. В целях установления фактов проживания граждан в жилых помещениях, находящихся в зоне чрезвычайной ситуации, фактов нарушения условий</w:t>
      </w:r>
      <w:r>
        <w:rPr>
          <w:sz w:val="28"/>
          <w:szCs w:val="28"/>
        </w:rPr>
        <w:t xml:space="preserve"> их жизнедеятельности </w:t>
      </w:r>
      <w:r w:rsidRPr="00246C54">
        <w:rPr>
          <w:sz w:val="28"/>
          <w:szCs w:val="28"/>
        </w:rPr>
        <w:t xml:space="preserve">в результате чрезвычайной ситуации и утраты ими имущества в результате чрезвычайной ситуации природного и техногенного характера на территории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, постановлением администрации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 создается комиссия, утверждается ее состав</w:t>
      </w:r>
      <w:r>
        <w:rPr>
          <w:sz w:val="28"/>
          <w:szCs w:val="28"/>
        </w:rPr>
        <w:t>.</w:t>
      </w:r>
    </w:p>
    <w:p w:rsidR="00AE5FB6" w:rsidRPr="0042130D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246C54">
        <w:rPr>
          <w:sz w:val="28"/>
          <w:szCs w:val="28"/>
        </w:rPr>
        <w:t>. Организация деятельности комиссии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2.1. Основанием для начала работы комиссии является заявление гражданина об установлении факта нарушения условий жизнедеятельности в результате воздействия поражающих факторов источника чрезвычайной ситуации природного и техногенного </w:t>
      </w:r>
      <w:r w:rsidRPr="000B7FDA">
        <w:rPr>
          <w:sz w:val="28"/>
          <w:szCs w:val="28"/>
        </w:rPr>
        <w:t xml:space="preserve">характера по форме согласно </w:t>
      </w:r>
      <w:proofErr w:type="gramStart"/>
      <w:r w:rsidRPr="000B7FDA">
        <w:rPr>
          <w:sz w:val="28"/>
          <w:szCs w:val="28"/>
        </w:rPr>
        <w:t>приложению</w:t>
      </w:r>
      <w:proofErr w:type="gramEnd"/>
      <w:r w:rsidRPr="000B7FDA">
        <w:rPr>
          <w:sz w:val="28"/>
          <w:szCs w:val="28"/>
        </w:rPr>
        <w:t xml:space="preserve"> к настоящему Положению,</w:t>
      </w:r>
      <w:r w:rsidRPr="00246C54">
        <w:rPr>
          <w:sz w:val="28"/>
          <w:szCs w:val="28"/>
        </w:rPr>
        <w:t xml:space="preserve"> поступившее в администрацию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, которое передается в комиссию. К заявлению гражданина об установлении факта нарушения условий жизнедеятельности прилагается копия документа, удостоверяющего личность </w:t>
      </w:r>
      <w:r w:rsidRPr="00D84404">
        <w:rPr>
          <w:sz w:val="28"/>
          <w:szCs w:val="28"/>
        </w:rPr>
        <w:t>гражданина или</w:t>
      </w:r>
      <w:r w:rsidRPr="00246C54">
        <w:rPr>
          <w:sz w:val="28"/>
          <w:szCs w:val="28"/>
        </w:rPr>
        <w:t xml:space="preserve"> иного документа, подтверждающего проживание гражданина в жилом помещении, попавшем в зону чрезвычайной ситуации. Указанные документы представляются также на всех членов семьи, проживающих с заявителем. Установление факта проживания гражданина в жилом помещении, которое </w:t>
      </w:r>
      <w:r w:rsidRPr="00246C54">
        <w:rPr>
          <w:sz w:val="28"/>
          <w:szCs w:val="28"/>
        </w:rPr>
        <w:lastRenderedPageBreak/>
        <w:t xml:space="preserve">попало в зону чрезвычайной ситуации, нарушения условий его жизнедеятельности в результате воздействия поражающих факторов источника чрезвычайной ситуации может производиться по инициативе администрации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B57EAD">
        <w:rPr>
          <w:sz w:val="28"/>
          <w:szCs w:val="28"/>
        </w:rPr>
        <w:t>приведении органов управления и сил Кисловодского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 в режим функционирования чрезвычайной ситуации.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2.2. По результатам работы комиссии составляется заключение по формам согласно </w:t>
      </w:r>
      <w:r w:rsidRPr="007266D8">
        <w:rPr>
          <w:sz w:val="28"/>
          <w:szCs w:val="28"/>
        </w:rPr>
        <w:t>приложениям 1, 2, 3 Методических рекомендаций по порядку действий исполнительных органов субъектов Российской Федерации и органов местного самоуправления при оказании гражданам единовременной материальной помощи, финансовой помощи в связи с утратой ими имущества первой необходимости, выплате единовременного пособия в связи с гибелью (смертью) члена семьи и единовременного пособия в связи с получением вреда здоровью при чрезвычайных ситуациях федерального, межрегионального, регионального и межмуниципального характера, одобренных протоколом заседания Правительственной комиссии по предупреждению и ликвидации чрезвычайных ситуаций и обеспечению пожарной безопасности от 06 августа 2025 г. № 8.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246C54">
        <w:rPr>
          <w:sz w:val="28"/>
          <w:szCs w:val="28"/>
        </w:rPr>
        <w:t>. Критерии установления фактов проживания граждан в жилых помещениях, находящихся в зоне чрезвычайной ситуации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3.1.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следующих критериев: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1)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</w:t>
      </w:r>
      <w:r w:rsidRPr="00437692">
        <w:rPr>
          <w:sz w:val="28"/>
          <w:szCs w:val="28"/>
        </w:rPr>
        <w:t xml:space="preserve">Кисловодского городского звена </w:t>
      </w:r>
      <w:r>
        <w:rPr>
          <w:sz w:val="28"/>
          <w:szCs w:val="28"/>
        </w:rPr>
        <w:t>РСЧС</w:t>
      </w:r>
      <w:r w:rsidRPr="00246C54">
        <w:rPr>
          <w:sz w:val="28"/>
          <w:szCs w:val="28"/>
        </w:rPr>
        <w:t>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2) </w:t>
      </w:r>
      <w:r w:rsidRPr="00FF6EDE">
        <w:rPr>
          <w:sz w:val="28"/>
          <w:szCs w:val="28"/>
        </w:rPr>
        <w:t xml:space="preserve">гражданин зарегистрирован по месту пребывания в жилом помещении, которое попало в зону чрезвычайной ситуации, при введении режима </w:t>
      </w:r>
      <w:r w:rsidRPr="000B7FDA">
        <w:rPr>
          <w:sz w:val="28"/>
          <w:szCs w:val="28"/>
        </w:rPr>
        <w:t>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3) имеется договор аренды жилого помещения, которое попало в зону чрезвычайной ситуации;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имеется </w:t>
      </w:r>
      <w:r w:rsidRPr="00246C54">
        <w:rPr>
          <w:sz w:val="28"/>
          <w:szCs w:val="28"/>
        </w:rPr>
        <w:t>договор социального найма жилого помещения, которое попало в зону чрезвычайной ситуации;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5) имеются справки с места работы или учебы, справки медицинских организаций;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имеются </w:t>
      </w:r>
      <w:r w:rsidRPr="00246C54">
        <w:rPr>
          <w:sz w:val="28"/>
          <w:szCs w:val="28"/>
        </w:rPr>
        <w:t>документы, подтверждающие оказание медицинских, образовательных, социальных услуг и услуг почтовой связи;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7) ины</w:t>
      </w:r>
      <w:r>
        <w:rPr>
          <w:sz w:val="28"/>
          <w:szCs w:val="28"/>
        </w:rPr>
        <w:t>е сведения</w:t>
      </w:r>
      <w:r w:rsidRPr="00246C54">
        <w:rPr>
          <w:sz w:val="28"/>
          <w:szCs w:val="28"/>
        </w:rPr>
        <w:t xml:space="preserve">, которые могут быть представлены гражданином в инициативном порядке, получение которых не потребует от заявителя </w:t>
      </w:r>
      <w:r w:rsidRPr="00246C54">
        <w:rPr>
          <w:sz w:val="28"/>
          <w:szCs w:val="28"/>
        </w:rPr>
        <w:lastRenderedPageBreak/>
        <w:t>обращения за получением государственных (муниципальных) услуг, услуг организаций.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3.2. Факты проживания детей в возрасте до 14 лет </w:t>
      </w:r>
      <w:r>
        <w:rPr>
          <w:sz w:val="28"/>
          <w:szCs w:val="28"/>
        </w:rPr>
        <w:t>в жилых помещениях, находящихся</w:t>
      </w:r>
      <w:r w:rsidRPr="00277AA2">
        <w:rPr>
          <w:sz w:val="28"/>
          <w:szCs w:val="28"/>
        </w:rPr>
        <w:t xml:space="preserve"> </w:t>
      </w:r>
      <w:r w:rsidRPr="00246C54">
        <w:rPr>
          <w:sz w:val="28"/>
          <w:szCs w:val="28"/>
        </w:rPr>
        <w:t>в зоне чре</w:t>
      </w:r>
      <w:r>
        <w:rPr>
          <w:sz w:val="28"/>
          <w:szCs w:val="28"/>
        </w:rPr>
        <w:t>звычайной ситуации, устанавливаю</w:t>
      </w:r>
      <w:r w:rsidRPr="00246C54">
        <w:rPr>
          <w:sz w:val="28"/>
          <w:szCs w:val="28"/>
        </w:rPr>
        <w:t>тся решением комиссии, если установлен факт проживания</w:t>
      </w:r>
      <w:r>
        <w:rPr>
          <w:sz w:val="28"/>
          <w:szCs w:val="28"/>
        </w:rPr>
        <w:t xml:space="preserve"> в жилом помещении, находящемся</w:t>
      </w:r>
      <w:r w:rsidRPr="00230E76">
        <w:rPr>
          <w:sz w:val="28"/>
          <w:szCs w:val="28"/>
        </w:rPr>
        <w:t xml:space="preserve"> </w:t>
      </w:r>
      <w:r w:rsidRPr="00246C54">
        <w:rPr>
          <w:sz w:val="28"/>
          <w:szCs w:val="28"/>
        </w:rPr>
        <w:t>в зоне чрезвычайной ситуации, хотя бы одного из родителей (усыновителей, опекунов), с которым проживает ребенок.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246C54">
        <w:rPr>
          <w:sz w:val="28"/>
          <w:szCs w:val="28"/>
        </w:rPr>
        <w:t>. Критерии устано</w:t>
      </w:r>
      <w:r>
        <w:rPr>
          <w:sz w:val="28"/>
          <w:szCs w:val="28"/>
        </w:rPr>
        <w:t>вления фактов нарушения условий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 w:rsidRPr="00246C54">
        <w:rPr>
          <w:sz w:val="28"/>
          <w:szCs w:val="28"/>
        </w:rPr>
        <w:t>жизнедеятельности граждан в результате чрезвычайной ситуации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4.1. Факт нарушения условий жизнедеятельности граждан в результате чрезвычайной ситуации определяется наличием либо отсутствием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 Установление факта нарушения условий жизнедеятельности граждан в результате чрезвычайной ситуации устанавливается решением комиссии</w:t>
      </w:r>
      <w:r>
        <w:rPr>
          <w:sz w:val="28"/>
          <w:szCs w:val="28"/>
        </w:rPr>
        <w:t>,</w:t>
      </w:r>
      <w:r w:rsidRPr="00246C54">
        <w:rPr>
          <w:sz w:val="28"/>
          <w:szCs w:val="28"/>
        </w:rPr>
        <w:t xml:space="preserve"> исходя из следующих критериев: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 Невозможность проживания граждан в жилых помещениях. Критерий невозможности проживания граждан в жилых помещениях оценивается по следующим показателям состояния жилого помещения, характеризующего возможность или невозможность проживания в нем: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4.2.1.1</w:t>
      </w:r>
      <w:r>
        <w:rPr>
          <w:sz w:val="28"/>
          <w:szCs w:val="28"/>
        </w:rPr>
        <w:t>. Состояние здания (помещения).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Состояние </w:t>
      </w:r>
      <w:r>
        <w:rPr>
          <w:sz w:val="28"/>
          <w:szCs w:val="28"/>
        </w:rPr>
        <w:t xml:space="preserve">здания (помещения) определяется </w:t>
      </w:r>
      <w:r w:rsidRPr="00246C54">
        <w:rPr>
          <w:sz w:val="28"/>
          <w:szCs w:val="28"/>
        </w:rPr>
        <w:t>визуально. Невозможность проживания гражданина в жилых помещениях констатируется, если в результате чрезвычайной ситуации повреждён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4.2.1.2. Состояние теплоснабжения здания (помещения).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Состояние теплоснабжения </w:t>
      </w:r>
      <w:r>
        <w:rPr>
          <w:sz w:val="28"/>
          <w:szCs w:val="28"/>
        </w:rPr>
        <w:t xml:space="preserve">здания (помещения) определяется </w:t>
      </w:r>
      <w:r w:rsidRPr="00246C54">
        <w:rPr>
          <w:sz w:val="28"/>
          <w:szCs w:val="28"/>
        </w:rPr>
        <w:t>инструментально. Невозможность проживания гражданина в жилых помещениях констатируется, если в результате чрезвычайной ситуации более двух суток прекращено теплоснабжение жилого здания (помещения), осуществляемое до чрезвычайной ситуации. При этом необходимо учитывать период</w:t>
      </w:r>
      <w:r>
        <w:rPr>
          <w:sz w:val="28"/>
          <w:szCs w:val="28"/>
        </w:rPr>
        <w:t>ы отопительного сезона в городе</w:t>
      </w:r>
      <w:r w:rsidRPr="00246C54">
        <w:rPr>
          <w:sz w:val="28"/>
          <w:szCs w:val="28"/>
        </w:rPr>
        <w:t>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4.2.1.3. Состояние водоснабжения здания (помещения).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Состояние водоснабжения здания (помещения) определяется</w:t>
      </w:r>
      <w:r w:rsidRPr="00FB5BCB">
        <w:t xml:space="preserve"> </w:t>
      </w:r>
      <w:r>
        <w:rPr>
          <w:sz w:val="28"/>
          <w:szCs w:val="28"/>
        </w:rPr>
        <w:t>в</w:t>
      </w:r>
      <w:r w:rsidRPr="00246C54">
        <w:rPr>
          <w:sz w:val="28"/>
          <w:szCs w:val="28"/>
        </w:rPr>
        <w:t xml:space="preserve">изуально. Невозможность проживания гражданина в жилых помещениях констатируется, если в результате чрезвычайной ситуации более </w:t>
      </w:r>
      <w:r w:rsidRPr="00AF3D4A">
        <w:rPr>
          <w:sz w:val="28"/>
          <w:szCs w:val="28"/>
        </w:rPr>
        <w:t>двух суток</w:t>
      </w:r>
      <w:r w:rsidRPr="00246C54">
        <w:rPr>
          <w:sz w:val="28"/>
          <w:szCs w:val="28"/>
        </w:rPr>
        <w:t xml:space="preserve"> прекращено водоснабжение жилого здания (помещения), осуществляемое до чрезвычайной ситуации.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4.2.1.4. Состояние электроснабжения здания (помещения).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Состояние электроснабжения здания (помещения) определяется инструментально. Невозможность проживания гражданина в жилых </w:t>
      </w:r>
      <w:r w:rsidRPr="00246C54">
        <w:rPr>
          <w:sz w:val="28"/>
          <w:szCs w:val="28"/>
        </w:rPr>
        <w:lastRenderedPageBreak/>
        <w:t>помещениях констатируется, если в результате чрезвычайной ситуации более двух суток прекращено электроснабжение жилого здания (помещения), осуществляемое до чрезвычайной ситуации.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4.2.1.5. Возможность использования лифта для отдельных категорий граждан (семьи с детьми до 3 лет, пенсионеры, инвалиды).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Возможность использования лифта для отдельных категорий граждан (семьи с детьми до 3 лет, пенсионеры, инвалиды) определяется визуально. Невозможность проживания таких граждан в жилых помещениях констатируется, если в результате чрезвычайной ситуации более трёх суток невозможно использование всех лифтов в здании на этажах выше шестого включительно.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4.3. Невозможность осуществления транспортного сообщения между территорией проживания граждан и иными территориями, где условия жизн</w:t>
      </w:r>
      <w:r>
        <w:rPr>
          <w:sz w:val="28"/>
          <w:szCs w:val="28"/>
        </w:rPr>
        <w:t>едеятельности не были нарушены.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путём определения возможности (невозможности) функционирования общественного транспорта от ближайшего к гражданину остановочного пункта, в случае его функционирования до чрезвычайной ситуации. 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нарушены, более двух суток.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4.4. Нарушение санитарно-эпидемиологического благополучия граждан оценивается инструментально. 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4.5. 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4.6. Критерии могут включать дополнительные условия, установленные Правительством Ставропольского края.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246C54">
        <w:rPr>
          <w:sz w:val="28"/>
          <w:szCs w:val="28"/>
        </w:rPr>
        <w:t>. Установление факта утраты</w:t>
      </w:r>
      <w:r>
        <w:rPr>
          <w:sz w:val="28"/>
          <w:szCs w:val="28"/>
        </w:rPr>
        <w:t xml:space="preserve"> имущества первой необходимости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 w:rsidRPr="00246C54">
        <w:rPr>
          <w:sz w:val="28"/>
          <w:szCs w:val="28"/>
        </w:rPr>
        <w:t xml:space="preserve">гражданами в результате чрезвычайной </w:t>
      </w:r>
      <w:r>
        <w:rPr>
          <w:sz w:val="28"/>
          <w:szCs w:val="28"/>
        </w:rPr>
        <w:t>ситуации</w:t>
      </w:r>
    </w:p>
    <w:p w:rsidR="00AE5FB6" w:rsidRPr="00E2352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5.1. Установление факта утраты гражданами частично или полностью имущества первой необходимости в результате воздействия поражающих факторов источника чрезвычайной ситуации осуществляется комиссией исходя из критериев, </w:t>
      </w:r>
      <w:r w:rsidRPr="007266D8">
        <w:rPr>
          <w:sz w:val="28"/>
          <w:szCs w:val="28"/>
        </w:rPr>
        <w:t xml:space="preserve">определенных пунктом 11 Правил предоставления иных межбюджетных трансфертов из федерального бюджета, источником </w:t>
      </w:r>
      <w:r w:rsidRPr="007266D8">
        <w:rPr>
          <w:sz w:val="28"/>
          <w:szCs w:val="28"/>
        </w:rPr>
        <w:lastRenderedPageBreak/>
        <w:t>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характера, осуществления компенсационных выплат физическим и юридическим лицам, которым был причинен ущерб в результате террористического акта, и возмещения вреда, причиненного при пресечении террористического акта правомерными действиями, утвержденных постановлением Правительства Российской Федерации от 28 декабря 2019 г. № 1928.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E23526">
        <w:rPr>
          <w:sz w:val="28"/>
          <w:szCs w:val="28"/>
        </w:rPr>
        <w:t>5.2. Под имуществом первой необходимости понимается</w:t>
      </w:r>
      <w:r w:rsidRPr="00246C54">
        <w:rPr>
          <w:sz w:val="28"/>
          <w:szCs w:val="28"/>
        </w:rPr>
        <w:t xml:space="preserve">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а) предметы для хранения и приготовления пищи - холодильник, газовая плита (электроплита) и шкаф для посуды;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б) предметы мебели для приёма пищи - стол и стул (табуретка);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в) предметы мебели для сна - кровать (диван);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г) предметы средств информирования граждан - телевизор (радио);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д) 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котёл (переносная печь).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5.3. Факт утраты имущества первой необходимости устанавливается решением комиссии исходя из следующих критериев: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а) частичная утрата имущества первой необходимости -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</w:t>
      </w:r>
      <w:r>
        <w:rPr>
          <w:sz w:val="28"/>
          <w:szCs w:val="28"/>
        </w:rPr>
        <w:t>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б)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</w:t>
      </w:r>
      <w:bookmarkStart w:id="0" w:name="_GoBack"/>
      <w:bookmarkEnd w:id="0"/>
      <w:r w:rsidRPr="00246C54">
        <w:rPr>
          <w:sz w:val="28"/>
          <w:szCs w:val="28"/>
        </w:rPr>
        <w:t>непригодное для дальнейшего использования.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При определении </w:t>
      </w:r>
      <w:r w:rsidRPr="00BB499A">
        <w:rPr>
          <w:sz w:val="28"/>
          <w:szCs w:val="28"/>
        </w:rPr>
        <w:t>степени</w:t>
      </w:r>
      <w:r w:rsidRPr="00246C54">
        <w:rPr>
          <w:sz w:val="28"/>
          <w:szCs w:val="28"/>
        </w:rPr>
        <w:t xml:space="preserve"> утраты имущества первой необходимости учитывается утрата предметов имущества первой необходимости каждой категории однократно</w:t>
      </w:r>
      <w:r>
        <w:rPr>
          <w:sz w:val="28"/>
          <w:szCs w:val="28"/>
        </w:rPr>
        <w:t>.</w:t>
      </w:r>
      <w:r w:rsidRPr="00246C54">
        <w:rPr>
          <w:sz w:val="28"/>
          <w:szCs w:val="28"/>
        </w:rPr>
        <w:t xml:space="preserve"> </w:t>
      </w:r>
    </w:p>
    <w:p w:rsidR="000D2EB2" w:rsidRDefault="000D2EB2" w:rsidP="000D2EB2"/>
    <w:p w:rsidR="000D2EB2" w:rsidRDefault="000D2EB2" w:rsidP="000D2EB2"/>
    <w:p w:rsidR="00AE5FB6" w:rsidRPr="000D2EB2" w:rsidRDefault="000D2EB2" w:rsidP="000D2EB2">
      <w:pPr>
        <w:tabs>
          <w:tab w:val="left" w:pos="6675"/>
        </w:tabs>
        <w:jc w:val="center"/>
      </w:pPr>
      <w:r>
        <w:t>__________________________</w:t>
      </w:r>
    </w:p>
    <w:sectPr w:rsidR="00AE5FB6" w:rsidRPr="000D2EB2" w:rsidSect="00066771">
      <w:headerReference w:type="default" r:id="rId6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812" w:rsidRDefault="00FF3812" w:rsidP="00AE5FB6">
      <w:r>
        <w:separator/>
      </w:r>
    </w:p>
  </w:endnote>
  <w:endnote w:type="continuationSeparator" w:id="0">
    <w:p w:rsidR="00FF3812" w:rsidRDefault="00FF3812" w:rsidP="00AE5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812" w:rsidRDefault="00FF3812" w:rsidP="00AE5FB6">
      <w:r>
        <w:separator/>
      </w:r>
    </w:p>
  </w:footnote>
  <w:footnote w:type="continuationSeparator" w:id="0">
    <w:p w:rsidR="00FF3812" w:rsidRDefault="00FF3812" w:rsidP="00AE5F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8416569"/>
      <w:docPartObj>
        <w:docPartGallery w:val="Page Numbers (Top of Page)"/>
        <w:docPartUnique/>
      </w:docPartObj>
    </w:sdtPr>
    <w:sdtEndPr/>
    <w:sdtContent>
      <w:p w:rsidR="00066771" w:rsidRDefault="000667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EB2">
          <w:rPr>
            <w:noProof/>
          </w:rPr>
          <w:t>4</w:t>
        </w:r>
        <w:r>
          <w:fldChar w:fldCharType="end"/>
        </w:r>
      </w:p>
    </w:sdtContent>
  </w:sdt>
  <w:p w:rsidR="00AE5FB6" w:rsidRPr="00AE5FB6" w:rsidRDefault="00AE5FB6" w:rsidP="00AE5FB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FB6"/>
    <w:rsid w:val="00066771"/>
    <w:rsid w:val="000B615E"/>
    <w:rsid w:val="000D2EB2"/>
    <w:rsid w:val="0024356B"/>
    <w:rsid w:val="006D6D58"/>
    <w:rsid w:val="00961B6E"/>
    <w:rsid w:val="00AC38A4"/>
    <w:rsid w:val="00AE5FB6"/>
    <w:rsid w:val="00FF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DD7DC-9418-437E-8C5C-311902E4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F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E5F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AE5FB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E5F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5F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E5F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5F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E5FB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E5FB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5F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6</cp:revision>
  <cp:lastPrinted>2026-09-11T08:39:00Z</cp:lastPrinted>
  <dcterms:created xsi:type="dcterms:W3CDTF">2026-07-22T13:18:00Z</dcterms:created>
  <dcterms:modified xsi:type="dcterms:W3CDTF">2026-09-11T08:40:00Z</dcterms:modified>
</cp:coreProperties>
</file>