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73" w:rsidRPr="00BA7B73" w:rsidRDefault="00BA7B73" w:rsidP="00BA7B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73" w:rsidRPr="00BA7B73" w:rsidRDefault="00BA7B73" w:rsidP="00BA7B7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F5AB10" wp14:editId="09B06912">
            <wp:extent cx="434993" cy="563880"/>
            <wp:effectExtent l="0" t="0" r="3175" b="7620"/>
            <wp:docPr id="1" name="Рисунок 1" descr="http://dumaksl.ru/img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maksl.ru/img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93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B73" w:rsidRPr="00BA7B73" w:rsidRDefault="00BA7B73" w:rsidP="00BA7B73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</w:t>
      </w:r>
      <w:r w:rsidRPr="00BA7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ГОРОДА-КУРОРТА КИСЛОВОДСКА</w:t>
      </w:r>
      <w:r w:rsidRPr="00BA7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СТАВРОПОЛЬСКОГО КРАЯ</w:t>
      </w:r>
      <w:r w:rsidRPr="00BA7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7B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BA7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BA7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 Ш Е Н И Е</w:t>
      </w:r>
    </w:p>
    <w:p w:rsidR="00BA7B73" w:rsidRPr="00BA7B73" w:rsidRDefault="00BA7B73" w:rsidP="00BA7B7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«</w:t>
      </w:r>
      <w:r w:rsidRPr="00BA7B73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27 </w:t>
      </w: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»</w:t>
      </w:r>
      <w:r w:rsidRPr="00BA7B73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 мая  </w:t>
      </w: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2020г.            город – курорт   Кисловодск                     №</w:t>
      </w:r>
      <w:r w:rsidRPr="00BA7B73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47-520</w:t>
      </w: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:rsidR="00BA7B73" w:rsidRPr="00BA7B73" w:rsidRDefault="00BA7B73" w:rsidP="00FE75B8">
      <w:pPr>
        <w:spacing w:before="100" w:beforeAutospacing="1" w:after="100" w:afterAutospacing="1" w:line="240" w:lineRule="atLeast"/>
        <w:ind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О предоставлении мер поддержки организациям и индивидуальным предпринимателям, арендующим недвижимое имущество, находящееся в муниципальной собственности города-курорта Кисловодска   </w:t>
      </w:r>
    </w:p>
    <w:bookmarkEnd w:id="0"/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Руководствуясь Федеральным законом РФ от 06.10.2003 № 131-ФЗ «Об общих принципах организации местного самоуправления в Российской Федерации», частью второй статьи 19 Федерального закона РФ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Постановлениями Правительства РФ от 03.04.2020 № 439 «Об установлении требований к условиям и срокам отсрочки уплаты арендной платы по</w:t>
      </w:r>
      <w:proofErr w:type="gramEnd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договорам аренды недвижимого имущества»,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коронавирусной</w:t>
      </w:r>
      <w:proofErr w:type="spellEnd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инфекции», </w:t>
      </w:r>
      <w:hyperlink r:id="rId6" w:history="1">
        <w:r w:rsidRPr="00BA7B73">
          <w:rPr>
            <w:rFonts w:ascii="Verdana" w:eastAsia="Times New Roman" w:hAnsi="Verdana" w:cs="Times New Roman"/>
            <w:sz w:val="20"/>
            <w:szCs w:val="20"/>
            <w:lang w:eastAsia="ru-RU"/>
          </w:rPr>
          <w:t>Уставом</w:t>
        </w:r>
      </w:hyperlink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городского округа города-курорта Кисловодска, Порядком управления и распоряжения имуществом, находящимся в муниципальной собственности города-курорта Кисловодска, утвержденным решением Думы города-курорта Кисловодска </w:t>
      </w:r>
      <w:proofErr w:type="gramStart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от</w:t>
      </w:r>
      <w:proofErr w:type="gramEnd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28.06.2013 № 97-413, учитывая пункт 3 протокола по итогам заседания регионального штаба по мониторингу состояния и поддержке экономики в Ставропольском крае, утвержденного Губернатором Ставропольского края 08.04.2020, Дума города-курорта Кисловодска </w:t>
      </w:r>
    </w:p>
    <w:p w:rsidR="00BA7B73" w:rsidRPr="00BA7B73" w:rsidRDefault="00BA7B73" w:rsidP="00250F37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РЕШИЛА: </w:t>
      </w:r>
    </w:p>
    <w:p w:rsidR="00BA7B73" w:rsidRPr="00BA7B73" w:rsidRDefault="00BA7B73" w:rsidP="00250F37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1. </w:t>
      </w:r>
      <w:proofErr w:type="gramStart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Установить в период с 18 марта 2020 по 31 декабря 2020 арендную плату за квадратный метр площади арендуемого объекта недвижимого имущества, находящегося в муниципальной собственности городского округа города-курорта Кисловодска, (за исключением земельных участков) в размере 50% от арендной платы, установленной в соответствии с отчетом об оценке рыночной стоимости объекта в месяц, в отношении договоров аренды имущества, заключенных до принятия в</w:t>
      </w:r>
      <w:proofErr w:type="gramEnd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2020 году решения Губернатора Ставропольского края о введении на территории Ставропольского края режима повышенной готовности. </w:t>
      </w:r>
    </w:p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2. Комитету имущественных отношений администрации города-курорта Кисловодска: </w:t>
      </w:r>
    </w:p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2.1. заключить дополнительные соглашения к договорам аренды с арендаторами в отношении недвижимого имущества, включенного в казну города-курорта Кисловодска. </w:t>
      </w:r>
    </w:p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2.2. обеспечить заключение муниципальными унитарными предприятиями города-курорта Кисловодска дополнительных соглашений к договорам аренды с арендаторами в отношении недвижимого имущества, находящегося в муниципальной собственности города-курорта Кисловодска и переданного им на праве хозяйственного ведения. </w:t>
      </w:r>
    </w:p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 xml:space="preserve">2.3. обеспечить заключение муниципальными учреждениями города-курорта Кисловодска дополнительных соглашений к договорам аренды с арендаторами в отношении недвижимого имущества, находящегося в муниципальной собственности города-курорта Кисловодска и переданного им на праве оперативного управления. </w:t>
      </w:r>
    </w:p>
    <w:p w:rsidR="00BA7B73" w:rsidRPr="00BA7B73" w:rsidRDefault="00BA7B73" w:rsidP="00250F37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3. Направить настоящее решение Главе города-курорта Кисловодска для официального опубликования в муниципальных средствах массовой информации. </w:t>
      </w:r>
    </w:p>
    <w:p w:rsidR="00BA7B73" w:rsidRPr="00BA7B73" w:rsidRDefault="00BA7B73" w:rsidP="00250F37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4. Настоящее решение вступает в силу со дня его официального опубликования. </w:t>
      </w:r>
    </w:p>
    <w:p w:rsidR="00BA7B73" w:rsidRPr="00BA7B73" w:rsidRDefault="00BA7B73" w:rsidP="00250F37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5. Контроль исполнения настоящего решения возложить на постоянную комиссию Думы города-курорта Кисловодска по управлению муниципальной собственностью (О.Г. </w:t>
      </w:r>
      <w:proofErr w:type="spellStart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Айриян</w:t>
      </w:r>
      <w:proofErr w:type="spellEnd"/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), исполнение решения возложить на </w:t>
      </w:r>
      <w:r w:rsidRPr="00BA7B73">
        <w:rPr>
          <w:rFonts w:ascii="Verdana" w:eastAsia="Times New Roman" w:hAnsi="Verdana" w:cs="Times New Roman"/>
          <w:color w:val="000000"/>
          <w:spacing w:val="-3"/>
          <w:sz w:val="20"/>
          <w:szCs w:val="20"/>
          <w:lang w:eastAsia="ru-RU"/>
        </w:rPr>
        <w:t>комитет имущественных отношений администрации города-курорта Кисловодска (</w:t>
      </w: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>Т.С. Середкина</w:t>
      </w:r>
      <w:r w:rsidRPr="00BA7B73">
        <w:rPr>
          <w:rFonts w:ascii="Verdana" w:eastAsia="Times New Roman" w:hAnsi="Verdana" w:cs="Times New Roman"/>
          <w:color w:val="000000"/>
          <w:spacing w:val="-3"/>
          <w:sz w:val="20"/>
          <w:szCs w:val="20"/>
          <w:lang w:eastAsia="ru-RU"/>
        </w:rPr>
        <w:t>).</w:t>
      </w: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</w:p>
    <w:p w:rsidR="00BA7B73" w:rsidRPr="00BA7B73" w:rsidRDefault="00BA7B73" w:rsidP="00250F37">
      <w:pPr>
        <w:spacing w:before="100" w:beforeAutospacing="1" w:after="100" w:afterAutospacing="1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  </w:t>
      </w:r>
    </w:p>
    <w:p w:rsidR="00BA7B73" w:rsidRPr="00BA7B73" w:rsidRDefault="00BA7B73" w:rsidP="00BA7B73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Председатель Думы </w:t>
      </w:r>
    </w:p>
    <w:p w:rsidR="00BA7B73" w:rsidRPr="00BA7B73" w:rsidRDefault="00BA7B73" w:rsidP="00BA7B73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города-курорта Кисловодска                                                         Л.Н. Волошина </w:t>
      </w:r>
    </w:p>
    <w:p w:rsidR="00BA7B73" w:rsidRPr="00BA7B73" w:rsidRDefault="00BA7B73" w:rsidP="00BA7B73">
      <w:pPr>
        <w:spacing w:before="100" w:beforeAutospacing="1" w:after="100" w:afterAutospacing="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    </w:t>
      </w:r>
    </w:p>
    <w:p w:rsidR="00B54822" w:rsidRDefault="00BA7B73" w:rsidP="00BA7B73">
      <w:r w:rsidRPr="00BA7B73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Глава города-курорта Кисловодска                                                А.В. Курбатов </w:t>
      </w:r>
    </w:p>
    <w:sectPr w:rsidR="00B54822" w:rsidSect="00BA7B7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73"/>
    <w:rsid w:val="00250F37"/>
    <w:rsid w:val="0051642F"/>
    <w:rsid w:val="00B23543"/>
    <w:rsid w:val="00B54822"/>
    <w:rsid w:val="00BA7B7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BA7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BA7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A7B7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A7B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42F"/>
    <w:pPr>
      <w:spacing w:after="0" w:line="240" w:lineRule="auto"/>
    </w:pPr>
    <w:rPr>
      <w:rFonts w:ascii="Tempus Sans ITC" w:hAnsi="Tempus Sans ITC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Normal (Web)"/>
    <w:basedOn w:val="a"/>
    <w:uiPriority w:val="99"/>
    <w:semiHidden/>
    <w:unhideWhenUsed/>
    <w:rsid w:val="00BA7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BA7B7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A7B7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A7B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7B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E50D0F58EB23EC05B21FF0ACC204E5DF93B537725FB4C15DA52F412348DC22C4262EDC56789E2E33344ECCCB1E69A9642E36DE81B5717920CD09DEsAJ0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cp:lastPrinted>2020-08-07T11:13:00Z</cp:lastPrinted>
  <dcterms:created xsi:type="dcterms:W3CDTF">2020-08-07T11:11:00Z</dcterms:created>
  <dcterms:modified xsi:type="dcterms:W3CDTF">2020-08-07T11:42:00Z</dcterms:modified>
</cp:coreProperties>
</file>