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B3F" w:rsidRDefault="00E13B3F" w:rsidP="00E13B3F">
      <w:pPr>
        <w:pStyle w:val="1"/>
        <w:ind w:right="-2"/>
        <w:jc w:val="center"/>
        <w:rPr>
          <w:sz w:val="20"/>
        </w:rPr>
      </w:pPr>
      <w:r w:rsidRPr="005753FF">
        <w:rPr>
          <w:noProof/>
          <w:sz w:val="20"/>
        </w:rPr>
        <w:drawing>
          <wp:inline distT="0" distB="0" distL="0" distR="0">
            <wp:extent cx="590077" cy="719191"/>
            <wp:effectExtent l="19050" t="0" r="473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077" cy="7191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3B3F" w:rsidRPr="00A64F68" w:rsidRDefault="00E13B3F" w:rsidP="00E13B3F">
      <w:pPr>
        <w:pStyle w:val="1"/>
        <w:ind w:right="-2"/>
        <w:jc w:val="center"/>
        <w:rPr>
          <w:szCs w:val="24"/>
        </w:rPr>
      </w:pPr>
    </w:p>
    <w:p w:rsidR="00E13B3F" w:rsidRDefault="00E13B3F" w:rsidP="00E13B3F">
      <w:pPr>
        <w:pStyle w:val="1"/>
        <w:spacing w:line="360" w:lineRule="auto"/>
        <w:ind w:right="-2"/>
        <w:jc w:val="center"/>
        <w:rPr>
          <w:b/>
          <w:sz w:val="36"/>
        </w:rPr>
      </w:pPr>
      <w:r>
        <w:rPr>
          <w:b/>
          <w:sz w:val="44"/>
        </w:rPr>
        <w:t>ПОСТАНОВЛЕНИЕ</w:t>
      </w:r>
    </w:p>
    <w:p w:rsidR="00E13B3F" w:rsidRDefault="00E13B3F" w:rsidP="00E13B3F">
      <w:pPr>
        <w:pStyle w:val="1"/>
        <w:spacing w:line="360" w:lineRule="auto"/>
        <w:ind w:right="-2"/>
        <w:jc w:val="center"/>
        <w:rPr>
          <w:b/>
          <w:sz w:val="28"/>
        </w:rPr>
      </w:pPr>
      <w:r>
        <w:rPr>
          <w:b/>
          <w:sz w:val="28"/>
        </w:rPr>
        <w:t>АДМИНИСТРАЦИИ ГОРОДА – КУРОРТА  КИСЛОВОДСКА</w:t>
      </w:r>
    </w:p>
    <w:p w:rsidR="00E13B3F" w:rsidRDefault="00E13B3F" w:rsidP="00E13B3F">
      <w:pPr>
        <w:pStyle w:val="1"/>
        <w:spacing w:line="360" w:lineRule="auto"/>
        <w:ind w:right="-2"/>
        <w:jc w:val="center"/>
        <w:rPr>
          <w:b/>
          <w:sz w:val="28"/>
        </w:rPr>
      </w:pPr>
      <w:r>
        <w:rPr>
          <w:b/>
          <w:sz w:val="28"/>
        </w:rPr>
        <w:t>СТАВРОПОЛЬСКОГО КРАЯ</w:t>
      </w:r>
    </w:p>
    <w:p w:rsidR="00E13B3F" w:rsidRPr="00E13B3F" w:rsidRDefault="00E13B3F" w:rsidP="00E13B3F">
      <w:pPr>
        <w:pStyle w:val="1"/>
        <w:spacing w:line="240" w:lineRule="exact"/>
        <w:rPr>
          <w:szCs w:val="24"/>
          <w:u w:val="single"/>
        </w:rPr>
      </w:pPr>
    </w:p>
    <w:tbl>
      <w:tblPr>
        <w:tblW w:w="9390" w:type="dxa"/>
        <w:tblInd w:w="108" w:type="dxa"/>
        <w:tblLook w:val="04A0"/>
      </w:tblPr>
      <w:tblGrid>
        <w:gridCol w:w="1560"/>
        <w:gridCol w:w="567"/>
        <w:gridCol w:w="4394"/>
        <w:gridCol w:w="992"/>
        <w:gridCol w:w="1417"/>
        <w:gridCol w:w="460"/>
      </w:tblGrid>
      <w:tr w:rsidR="00E13B3F" w:rsidTr="00150A13">
        <w:tc>
          <w:tcPr>
            <w:tcW w:w="1560" w:type="dxa"/>
            <w:tcBorders>
              <w:bottom w:val="single" w:sz="4" w:space="0" w:color="auto"/>
            </w:tcBorders>
          </w:tcPr>
          <w:p w:rsidR="00E13B3F" w:rsidRPr="006103F1" w:rsidRDefault="00967206" w:rsidP="00150A13">
            <w:pPr>
              <w:pStyle w:val="1"/>
              <w:jc w:val="center"/>
              <w:rPr>
                <w:sz w:val="28"/>
              </w:rPr>
            </w:pPr>
            <w:r>
              <w:rPr>
                <w:sz w:val="28"/>
              </w:rPr>
              <w:t>25.04.2016</w:t>
            </w:r>
          </w:p>
        </w:tc>
        <w:tc>
          <w:tcPr>
            <w:tcW w:w="567" w:type="dxa"/>
          </w:tcPr>
          <w:p w:rsidR="00E13B3F" w:rsidRPr="006103F1" w:rsidRDefault="00E13B3F" w:rsidP="00150A13">
            <w:pPr>
              <w:pStyle w:val="1"/>
              <w:ind w:right="-425"/>
              <w:jc w:val="center"/>
              <w:rPr>
                <w:b/>
                <w:sz w:val="28"/>
              </w:rPr>
            </w:pPr>
          </w:p>
        </w:tc>
        <w:tc>
          <w:tcPr>
            <w:tcW w:w="4394" w:type="dxa"/>
          </w:tcPr>
          <w:p w:rsidR="00E13B3F" w:rsidRPr="006103F1" w:rsidRDefault="00E13B3F" w:rsidP="00150A13">
            <w:pPr>
              <w:pStyle w:val="1"/>
              <w:ind w:right="-425"/>
              <w:jc w:val="center"/>
              <w:rPr>
                <w:b/>
                <w:sz w:val="28"/>
              </w:rPr>
            </w:pPr>
            <w:r w:rsidRPr="006103F1">
              <w:rPr>
                <w:sz w:val="28"/>
              </w:rPr>
              <w:t>город - курорт  Кисловодск</w:t>
            </w:r>
          </w:p>
        </w:tc>
        <w:tc>
          <w:tcPr>
            <w:tcW w:w="992" w:type="dxa"/>
          </w:tcPr>
          <w:p w:rsidR="00E13B3F" w:rsidRPr="006103F1" w:rsidRDefault="00E13B3F" w:rsidP="00150A13">
            <w:pPr>
              <w:pStyle w:val="1"/>
              <w:jc w:val="right"/>
              <w:rPr>
                <w:sz w:val="28"/>
              </w:rPr>
            </w:pPr>
            <w:r w:rsidRPr="006103F1">
              <w:rPr>
                <w:sz w:val="28"/>
              </w:rPr>
              <w:t>№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13B3F" w:rsidRPr="006103F1" w:rsidRDefault="00967206" w:rsidP="00150A13">
            <w:pPr>
              <w:pStyle w:val="1"/>
              <w:ind w:left="34" w:right="-109" w:hanging="34"/>
              <w:jc w:val="center"/>
              <w:rPr>
                <w:sz w:val="28"/>
              </w:rPr>
            </w:pPr>
            <w:r>
              <w:rPr>
                <w:sz w:val="28"/>
              </w:rPr>
              <w:t>406</w:t>
            </w:r>
          </w:p>
        </w:tc>
        <w:tc>
          <w:tcPr>
            <w:tcW w:w="460" w:type="dxa"/>
          </w:tcPr>
          <w:p w:rsidR="00E13B3F" w:rsidRPr="006103F1" w:rsidRDefault="00E13B3F" w:rsidP="00150A13">
            <w:pPr>
              <w:pStyle w:val="1"/>
              <w:ind w:right="-425"/>
              <w:jc w:val="center"/>
              <w:rPr>
                <w:b/>
                <w:sz w:val="28"/>
              </w:rPr>
            </w:pPr>
          </w:p>
        </w:tc>
      </w:tr>
      <w:tr w:rsidR="00E13B3F" w:rsidRPr="000C21FC" w:rsidTr="00150A13">
        <w:tc>
          <w:tcPr>
            <w:tcW w:w="1560" w:type="dxa"/>
            <w:tcBorders>
              <w:top w:val="single" w:sz="4" w:space="0" w:color="auto"/>
            </w:tcBorders>
          </w:tcPr>
          <w:p w:rsidR="00E13B3F" w:rsidRPr="006103F1" w:rsidRDefault="00E13B3F" w:rsidP="00150A13">
            <w:pPr>
              <w:pStyle w:val="1"/>
              <w:ind w:right="-42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E13B3F" w:rsidRPr="006103F1" w:rsidRDefault="00E13B3F" w:rsidP="00150A13">
            <w:pPr>
              <w:pStyle w:val="1"/>
              <w:ind w:right="-42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394" w:type="dxa"/>
          </w:tcPr>
          <w:p w:rsidR="00E13B3F" w:rsidRPr="006103F1" w:rsidRDefault="00E13B3F" w:rsidP="00150A13">
            <w:pPr>
              <w:pStyle w:val="1"/>
              <w:ind w:right="-42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E13B3F" w:rsidRPr="006103F1" w:rsidRDefault="00E13B3F" w:rsidP="00150A13">
            <w:pPr>
              <w:pStyle w:val="1"/>
              <w:ind w:right="-42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E13B3F" w:rsidRPr="006103F1" w:rsidRDefault="00E13B3F" w:rsidP="00150A13">
            <w:pPr>
              <w:pStyle w:val="1"/>
              <w:ind w:right="-42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60" w:type="dxa"/>
          </w:tcPr>
          <w:p w:rsidR="00E13B3F" w:rsidRPr="006103F1" w:rsidRDefault="00E13B3F" w:rsidP="00150A13">
            <w:pPr>
              <w:pStyle w:val="1"/>
              <w:ind w:right="-425"/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E85DFA" w:rsidRDefault="000E0215" w:rsidP="00E85DFA">
      <w:pPr>
        <w:pStyle w:val="4"/>
        <w:spacing w:line="240" w:lineRule="exact"/>
        <w:ind w:right="-30"/>
        <w:jc w:val="both"/>
        <w:rPr>
          <w:sz w:val="28"/>
        </w:rPr>
      </w:pPr>
      <w:r>
        <w:rPr>
          <w:sz w:val="28"/>
        </w:rPr>
        <w:t xml:space="preserve">Об утверждении Положения о </w:t>
      </w:r>
      <w:r w:rsidR="00E85DFA">
        <w:rPr>
          <w:sz w:val="28"/>
        </w:rPr>
        <w:t>комиссии по соблюдению требований к служебному поведению муниципальных служащих администрации города-курорта Кисловодска и урегулированию конфликта интересов</w:t>
      </w:r>
    </w:p>
    <w:p w:rsidR="00E13B3F" w:rsidRPr="00F807EF" w:rsidRDefault="00E13B3F" w:rsidP="00E13B3F">
      <w:pPr>
        <w:pStyle w:val="2"/>
        <w:spacing w:line="240" w:lineRule="exact"/>
        <w:ind w:right="-2"/>
        <w:jc w:val="both"/>
        <w:rPr>
          <w:sz w:val="28"/>
          <w:szCs w:val="28"/>
        </w:rPr>
      </w:pPr>
    </w:p>
    <w:p w:rsidR="00E13B3F" w:rsidRPr="00F807EF" w:rsidRDefault="00E13B3F" w:rsidP="00E13B3F">
      <w:pPr>
        <w:pStyle w:val="2"/>
        <w:spacing w:line="240" w:lineRule="exact"/>
        <w:ind w:right="-142"/>
        <w:rPr>
          <w:sz w:val="28"/>
          <w:szCs w:val="28"/>
        </w:rPr>
      </w:pPr>
    </w:p>
    <w:p w:rsidR="00D61BCC" w:rsidRDefault="00E13B3F" w:rsidP="00E13B3F">
      <w:pPr>
        <w:pStyle w:val="3"/>
        <w:spacing w:line="228" w:lineRule="auto"/>
        <w:ind w:firstLine="709"/>
        <w:jc w:val="both"/>
        <w:rPr>
          <w:sz w:val="28"/>
        </w:rPr>
      </w:pPr>
      <w:r>
        <w:rPr>
          <w:sz w:val="28"/>
        </w:rPr>
        <w:t>В соответствии с Федеральным законом от 25 декабря 2008 года           № 273-ФЗ «О противодействии коррупции», Указом Президента Российской Федерации от 01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постановлением Губернатора Ставропольского края от 30 августа 2010 года № 449                  «О комиссиях по соблюдению требований к служебному поведению государственных гражданских служащих Ставропольского края и урегулированию конфликта интересов»,</w:t>
      </w:r>
      <w:r w:rsidRPr="009B277A">
        <w:rPr>
          <w:sz w:val="28"/>
        </w:rPr>
        <w:t xml:space="preserve"> </w:t>
      </w:r>
      <w:r w:rsidR="00D61BCC">
        <w:rPr>
          <w:sz w:val="28"/>
        </w:rPr>
        <w:t>администрация города-курорта Кисловодска</w:t>
      </w:r>
    </w:p>
    <w:p w:rsidR="00E13B3F" w:rsidRDefault="00E13B3F" w:rsidP="00E13B3F">
      <w:pPr>
        <w:pStyle w:val="1"/>
        <w:spacing w:line="228" w:lineRule="auto"/>
        <w:jc w:val="both"/>
        <w:rPr>
          <w:sz w:val="28"/>
        </w:rPr>
      </w:pPr>
    </w:p>
    <w:p w:rsidR="00E13B3F" w:rsidRDefault="00E13B3F" w:rsidP="00E13B3F">
      <w:pPr>
        <w:pStyle w:val="1"/>
        <w:spacing w:line="228" w:lineRule="auto"/>
        <w:jc w:val="both"/>
        <w:rPr>
          <w:sz w:val="28"/>
        </w:rPr>
      </w:pPr>
      <w:r>
        <w:rPr>
          <w:sz w:val="28"/>
        </w:rPr>
        <w:t>ПОСТАНОВЛЯ</w:t>
      </w:r>
      <w:r w:rsidR="00D572A8">
        <w:rPr>
          <w:sz w:val="28"/>
        </w:rPr>
        <w:t>ЕТ</w:t>
      </w:r>
      <w:r>
        <w:rPr>
          <w:sz w:val="28"/>
        </w:rPr>
        <w:t>:</w:t>
      </w:r>
    </w:p>
    <w:p w:rsidR="00E13B3F" w:rsidRPr="00D572A8" w:rsidRDefault="00E13B3F" w:rsidP="00E13B3F">
      <w:pPr>
        <w:spacing w:line="228" w:lineRule="auto"/>
        <w:jc w:val="both"/>
        <w:rPr>
          <w:color w:val="000000" w:themeColor="text1"/>
          <w:sz w:val="28"/>
          <w:szCs w:val="28"/>
        </w:rPr>
      </w:pPr>
    </w:p>
    <w:p w:rsidR="00E13B3F" w:rsidRPr="00D61BCC" w:rsidRDefault="00E13B3F" w:rsidP="00D61BCC">
      <w:pPr>
        <w:pStyle w:val="4"/>
        <w:numPr>
          <w:ilvl w:val="0"/>
          <w:numId w:val="1"/>
        </w:numPr>
        <w:tabs>
          <w:tab w:val="left" w:pos="993"/>
        </w:tabs>
        <w:spacing w:line="228" w:lineRule="auto"/>
        <w:ind w:left="0" w:right="-2" w:firstLine="708"/>
        <w:jc w:val="both"/>
        <w:rPr>
          <w:sz w:val="28"/>
          <w:szCs w:val="28"/>
        </w:rPr>
      </w:pPr>
      <w:r w:rsidRPr="00D61BCC">
        <w:rPr>
          <w:sz w:val="28"/>
          <w:szCs w:val="28"/>
        </w:rPr>
        <w:t xml:space="preserve">Утвердить </w:t>
      </w:r>
      <w:r w:rsidR="00D61BCC" w:rsidRPr="00D61BCC">
        <w:rPr>
          <w:sz w:val="28"/>
          <w:szCs w:val="28"/>
        </w:rPr>
        <w:t xml:space="preserve">Положение </w:t>
      </w:r>
      <w:r w:rsidR="00D61BCC" w:rsidRPr="00D61BCC">
        <w:rPr>
          <w:sz w:val="28"/>
        </w:rPr>
        <w:t xml:space="preserve">о комиссии по соблюдению требований к служебному поведению муниципальных служащих администрации города-курорта Кисловодска и урегулированию конфликта интересов </w:t>
      </w:r>
      <w:r w:rsidRPr="00D61BCC">
        <w:rPr>
          <w:sz w:val="28"/>
          <w:szCs w:val="28"/>
        </w:rPr>
        <w:t>согласно приложению.</w:t>
      </w:r>
    </w:p>
    <w:p w:rsidR="00E13B3F" w:rsidRPr="00D572A8" w:rsidRDefault="00E13B3F" w:rsidP="00E13B3F">
      <w:pPr>
        <w:pStyle w:val="2"/>
        <w:spacing w:line="228" w:lineRule="auto"/>
        <w:ind w:right="-2" w:firstLine="708"/>
        <w:jc w:val="both"/>
        <w:rPr>
          <w:sz w:val="28"/>
          <w:szCs w:val="28"/>
        </w:rPr>
      </w:pPr>
    </w:p>
    <w:p w:rsidR="00D572A8" w:rsidRDefault="00E13B3F" w:rsidP="00E13B3F">
      <w:pPr>
        <w:pStyle w:val="2"/>
        <w:spacing w:line="228" w:lineRule="auto"/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2. Считать утратившим</w:t>
      </w:r>
      <w:r w:rsidR="007F196F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0E0215">
        <w:rPr>
          <w:sz w:val="28"/>
          <w:szCs w:val="28"/>
        </w:rPr>
        <w:t xml:space="preserve"> постановления администрации </w:t>
      </w:r>
      <w:r w:rsidR="000E0215" w:rsidRPr="00233C5F">
        <w:rPr>
          <w:sz w:val="28"/>
          <w:szCs w:val="28"/>
        </w:rPr>
        <w:t>города-курорта Кисловодска</w:t>
      </w:r>
      <w:r w:rsidR="00D572A8">
        <w:rPr>
          <w:sz w:val="28"/>
          <w:szCs w:val="28"/>
        </w:rPr>
        <w:t>:</w:t>
      </w:r>
    </w:p>
    <w:p w:rsidR="007559E4" w:rsidRDefault="007559E4" w:rsidP="00E13B3F">
      <w:pPr>
        <w:pStyle w:val="2"/>
        <w:spacing w:line="228" w:lineRule="auto"/>
        <w:ind w:right="-2" w:firstLine="708"/>
        <w:jc w:val="both"/>
        <w:rPr>
          <w:sz w:val="28"/>
          <w:szCs w:val="28"/>
        </w:rPr>
      </w:pPr>
    </w:p>
    <w:p w:rsidR="00D61BCC" w:rsidRDefault="007559E4" w:rsidP="00E13B3F">
      <w:pPr>
        <w:pStyle w:val="2"/>
        <w:spacing w:line="228" w:lineRule="auto"/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D572A8" w:rsidRPr="00D572A8">
        <w:rPr>
          <w:sz w:val="28"/>
          <w:szCs w:val="28"/>
        </w:rPr>
        <w:t xml:space="preserve">от </w:t>
      </w:r>
      <w:r w:rsidR="00D61BCC">
        <w:rPr>
          <w:sz w:val="28"/>
          <w:szCs w:val="28"/>
        </w:rPr>
        <w:t>20</w:t>
      </w:r>
      <w:r>
        <w:rPr>
          <w:sz w:val="28"/>
          <w:szCs w:val="28"/>
        </w:rPr>
        <w:t>.</w:t>
      </w:r>
      <w:r w:rsidR="00D572A8" w:rsidRPr="00D572A8">
        <w:rPr>
          <w:sz w:val="28"/>
          <w:szCs w:val="28"/>
        </w:rPr>
        <w:t>0</w:t>
      </w:r>
      <w:r w:rsidR="00D61BCC">
        <w:rPr>
          <w:sz w:val="28"/>
          <w:szCs w:val="28"/>
        </w:rPr>
        <w:t>6</w:t>
      </w:r>
      <w:r w:rsidR="00D572A8" w:rsidRPr="00D572A8">
        <w:rPr>
          <w:sz w:val="28"/>
          <w:szCs w:val="28"/>
        </w:rPr>
        <w:t>.201</w:t>
      </w:r>
      <w:r w:rsidR="00D61BCC">
        <w:rPr>
          <w:sz w:val="28"/>
          <w:szCs w:val="28"/>
        </w:rPr>
        <w:t>2</w:t>
      </w:r>
      <w:r w:rsidR="00D572A8" w:rsidRPr="00D572A8">
        <w:rPr>
          <w:sz w:val="28"/>
          <w:szCs w:val="28"/>
        </w:rPr>
        <w:t xml:space="preserve"> № </w:t>
      </w:r>
      <w:r w:rsidR="00D61BCC">
        <w:rPr>
          <w:sz w:val="28"/>
          <w:szCs w:val="28"/>
        </w:rPr>
        <w:t xml:space="preserve">702 </w:t>
      </w:r>
      <w:r w:rsidR="00D61BCC" w:rsidRPr="00D61BCC">
        <w:rPr>
          <w:sz w:val="28"/>
        </w:rPr>
        <w:t>«О комиссии администрации города-курорта Кисловодска по соблюдению требований к служебному поведению муниципальных служащих и урегулированию конфликта интересов»</w:t>
      </w:r>
      <w:r w:rsidR="00D61BCC">
        <w:rPr>
          <w:sz w:val="28"/>
        </w:rPr>
        <w:t>.</w:t>
      </w:r>
    </w:p>
    <w:p w:rsidR="007559E4" w:rsidRDefault="007559E4" w:rsidP="00E13B3F">
      <w:pPr>
        <w:pStyle w:val="2"/>
        <w:spacing w:line="228" w:lineRule="auto"/>
        <w:ind w:right="-2" w:firstLine="708"/>
        <w:jc w:val="both"/>
        <w:rPr>
          <w:sz w:val="28"/>
          <w:szCs w:val="28"/>
        </w:rPr>
      </w:pPr>
    </w:p>
    <w:p w:rsidR="00C418C8" w:rsidRDefault="007559E4" w:rsidP="00C418C8">
      <w:pPr>
        <w:pStyle w:val="3"/>
        <w:ind w:right="-3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="00C418C8" w:rsidRPr="00D572A8">
        <w:rPr>
          <w:sz w:val="28"/>
          <w:szCs w:val="28"/>
        </w:rPr>
        <w:t xml:space="preserve">от </w:t>
      </w:r>
      <w:r w:rsidR="00C418C8">
        <w:rPr>
          <w:sz w:val="28"/>
          <w:szCs w:val="28"/>
        </w:rPr>
        <w:t>25.</w:t>
      </w:r>
      <w:r w:rsidR="00C418C8" w:rsidRPr="00D572A8">
        <w:rPr>
          <w:sz w:val="28"/>
          <w:szCs w:val="28"/>
        </w:rPr>
        <w:t>0</w:t>
      </w:r>
      <w:r w:rsidR="00C418C8">
        <w:rPr>
          <w:sz w:val="28"/>
          <w:szCs w:val="28"/>
        </w:rPr>
        <w:t>6</w:t>
      </w:r>
      <w:r w:rsidR="00C418C8" w:rsidRPr="00D572A8">
        <w:rPr>
          <w:sz w:val="28"/>
          <w:szCs w:val="28"/>
        </w:rPr>
        <w:t>.201</w:t>
      </w:r>
      <w:r w:rsidR="00C418C8">
        <w:rPr>
          <w:sz w:val="28"/>
          <w:szCs w:val="28"/>
        </w:rPr>
        <w:t>3</w:t>
      </w:r>
      <w:r w:rsidR="00C418C8" w:rsidRPr="00D572A8">
        <w:rPr>
          <w:sz w:val="28"/>
          <w:szCs w:val="28"/>
        </w:rPr>
        <w:t xml:space="preserve"> № </w:t>
      </w:r>
      <w:r w:rsidR="00C418C8">
        <w:rPr>
          <w:sz w:val="28"/>
          <w:szCs w:val="28"/>
        </w:rPr>
        <w:t>647 «</w:t>
      </w:r>
      <w:r w:rsidR="00C418C8">
        <w:rPr>
          <w:color w:val="000000" w:themeColor="text1"/>
          <w:sz w:val="28"/>
          <w:szCs w:val="28"/>
        </w:rPr>
        <w:t>О внесении изменений в постановление администрации от 20.06.2012 № 702 «</w:t>
      </w:r>
      <w:r w:rsidR="00C418C8" w:rsidRPr="00475D3B">
        <w:rPr>
          <w:color w:val="000000" w:themeColor="text1"/>
          <w:sz w:val="28"/>
          <w:szCs w:val="28"/>
        </w:rPr>
        <w:t>О комиссии администрации города-курорта Кисловодска по собл</w:t>
      </w:r>
      <w:r w:rsidR="00C418C8">
        <w:rPr>
          <w:color w:val="000000" w:themeColor="text1"/>
          <w:sz w:val="28"/>
          <w:szCs w:val="28"/>
        </w:rPr>
        <w:t xml:space="preserve">юдению требований к служебному </w:t>
      </w:r>
      <w:r w:rsidR="00C418C8" w:rsidRPr="00475D3B">
        <w:rPr>
          <w:color w:val="000000" w:themeColor="text1"/>
          <w:sz w:val="28"/>
          <w:szCs w:val="28"/>
        </w:rPr>
        <w:t>поведению муниципальных служащих и урегулированию конфликта интересов</w:t>
      </w:r>
      <w:r w:rsidR="00C418C8">
        <w:rPr>
          <w:color w:val="000000" w:themeColor="text1"/>
          <w:sz w:val="28"/>
          <w:szCs w:val="28"/>
        </w:rPr>
        <w:t>».</w:t>
      </w:r>
    </w:p>
    <w:p w:rsidR="00C418C8" w:rsidRDefault="00C418C8" w:rsidP="00C418C8">
      <w:pPr>
        <w:pStyle w:val="3"/>
        <w:ind w:right="-30" w:firstLine="709"/>
        <w:jc w:val="both"/>
        <w:rPr>
          <w:sz w:val="28"/>
          <w:szCs w:val="28"/>
        </w:rPr>
      </w:pPr>
    </w:p>
    <w:p w:rsidR="00562108" w:rsidRDefault="000E0215" w:rsidP="00C418C8">
      <w:pPr>
        <w:pStyle w:val="3"/>
        <w:ind w:right="-3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Pr="00D572A8">
        <w:rPr>
          <w:sz w:val="28"/>
          <w:szCs w:val="28"/>
        </w:rPr>
        <w:t xml:space="preserve">от </w:t>
      </w:r>
      <w:r>
        <w:rPr>
          <w:sz w:val="28"/>
          <w:szCs w:val="28"/>
        </w:rPr>
        <w:t>09.</w:t>
      </w:r>
      <w:r w:rsidRPr="00D572A8">
        <w:rPr>
          <w:sz w:val="28"/>
          <w:szCs w:val="28"/>
        </w:rPr>
        <w:t>09.201</w:t>
      </w:r>
      <w:r>
        <w:rPr>
          <w:sz w:val="28"/>
          <w:szCs w:val="28"/>
        </w:rPr>
        <w:t>4</w:t>
      </w:r>
      <w:r w:rsidRPr="00D572A8">
        <w:rPr>
          <w:sz w:val="28"/>
          <w:szCs w:val="28"/>
        </w:rPr>
        <w:t xml:space="preserve"> № 8</w:t>
      </w:r>
      <w:r>
        <w:rPr>
          <w:sz w:val="28"/>
          <w:szCs w:val="28"/>
        </w:rPr>
        <w:t>31 «</w:t>
      </w:r>
      <w:r>
        <w:rPr>
          <w:color w:val="000000" w:themeColor="text1"/>
          <w:sz w:val="28"/>
          <w:szCs w:val="28"/>
        </w:rPr>
        <w:t>О внесении изменений в постановление администрации  от  20.06.2012 № 702  «</w:t>
      </w:r>
      <w:r w:rsidRPr="00475D3B">
        <w:rPr>
          <w:color w:val="000000" w:themeColor="text1"/>
          <w:sz w:val="28"/>
          <w:szCs w:val="28"/>
        </w:rPr>
        <w:t>О комиссии администрации города-</w:t>
      </w:r>
    </w:p>
    <w:p w:rsidR="00562108" w:rsidRDefault="00562108" w:rsidP="00562108">
      <w:pPr>
        <w:pStyle w:val="2"/>
        <w:ind w:right="4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:rsidR="00562108" w:rsidRDefault="00562108" w:rsidP="00C418C8">
      <w:pPr>
        <w:pStyle w:val="3"/>
        <w:ind w:right="-30" w:firstLine="709"/>
        <w:jc w:val="both"/>
        <w:rPr>
          <w:sz w:val="28"/>
          <w:szCs w:val="28"/>
        </w:rPr>
      </w:pPr>
    </w:p>
    <w:p w:rsidR="00C418C8" w:rsidRDefault="00C418C8" w:rsidP="000E0215">
      <w:pPr>
        <w:pStyle w:val="3"/>
        <w:ind w:right="-30"/>
        <w:jc w:val="both"/>
        <w:rPr>
          <w:color w:val="000000" w:themeColor="text1"/>
          <w:sz w:val="28"/>
          <w:szCs w:val="28"/>
        </w:rPr>
      </w:pPr>
      <w:r w:rsidRPr="00475D3B">
        <w:rPr>
          <w:color w:val="000000" w:themeColor="text1"/>
          <w:sz w:val="28"/>
          <w:szCs w:val="28"/>
        </w:rPr>
        <w:t>курорта Кисловодска по собл</w:t>
      </w:r>
      <w:r>
        <w:rPr>
          <w:color w:val="000000" w:themeColor="text1"/>
          <w:sz w:val="28"/>
          <w:szCs w:val="28"/>
        </w:rPr>
        <w:t xml:space="preserve">юдению требований к служебному </w:t>
      </w:r>
      <w:r w:rsidRPr="00475D3B">
        <w:rPr>
          <w:color w:val="000000" w:themeColor="text1"/>
          <w:sz w:val="28"/>
          <w:szCs w:val="28"/>
        </w:rPr>
        <w:t>поведению муниципальных служащих и урегулированию конфликта интересов</w:t>
      </w:r>
      <w:r>
        <w:rPr>
          <w:color w:val="000000" w:themeColor="text1"/>
          <w:sz w:val="28"/>
          <w:szCs w:val="28"/>
        </w:rPr>
        <w:t>».</w:t>
      </w:r>
    </w:p>
    <w:p w:rsidR="00E13B3F" w:rsidRPr="007559E4" w:rsidRDefault="00E13B3F" w:rsidP="00E13B3F">
      <w:pPr>
        <w:pStyle w:val="2"/>
        <w:spacing w:line="228" w:lineRule="auto"/>
        <w:ind w:right="-2" w:firstLine="708"/>
        <w:jc w:val="both"/>
        <w:rPr>
          <w:sz w:val="28"/>
          <w:szCs w:val="28"/>
        </w:rPr>
      </w:pPr>
    </w:p>
    <w:p w:rsidR="00E13B3F" w:rsidRDefault="00E13B3F" w:rsidP="00E13B3F">
      <w:pPr>
        <w:pStyle w:val="1"/>
        <w:spacing w:line="228" w:lineRule="auto"/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первого заместителя Главы администрации города-курорта Кисловодска                М.М. Нагорнова.</w:t>
      </w:r>
    </w:p>
    <w:p w:rsidR="00E13B3F" w:rsidRPr="007559E4" w:rsidRDefault="00E13B3F" w:rsidP="00E13B3F">
      <w:pPr>
        <w:tabs>
          <w:tab w:val="left" w:pos="1134"/>
        </w:tabs>
        <w:spacing w:line="228" w:lineRule="auto"/>
        <w:ind w:firstLine="709"/>
        <w:jc w:val="both"/>
        <w:rPr>
          <w:sz w:val="28"/>
          <w:szCs w:val="28"/>
        </w:rPr>
      </w:pPr>
    </w:p>
    <w:p w:rsidR="00E13B3F" w:rsidRDefault="00E13B3F" w:rsidP="00E13B3F">
      <w:pPr>
        <w:tabs>
          <w:tab w:val="left" w:pos="1134"/>
        </w:tabs>
        <w:spacing w:line="228" w:lineRule="auto"/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силу со дня его подписания.</w:t>
      </w:r>
    </w:p>
    <w:p w:rsidR="00E13B3F" w:rsidRDefault="00E13B3F" w:rsidP="00E13B3F">
      <w:pPr>
        <w:ind w:right="-2"/>
        <w:jc w:val="both"/>
        <w:rPr>
          <w:sz w:val="28"/>
          <w:szCs w:val="28"/>
        </w:rPr>
      </w:pPr>
    </w:p>
    <w:p w:rsidR="00E13B3F" w:rsidRPr="00E13B3F" w:rsidRDefault="00E13B3F" w:rsidP="00E13B3F">
      <w:pPr>
        <w:ind w:right="-2"/>
        <w:jc w:val="both"/>
        <w:rPr>
          <w:sz w:val="16"/>
          <w:szCs w:val="16"/>
        </w:rPr>
      </w:pPr>
    </w:p>
    <w:p w:rsidR="00E13B3F" w:rsidRDefault="00E13B3F" w:rsidP="00E13B3F">
      <w:pPr>
        <w:spacing w:line="240" w:lineRule="exact"/>
        <w:ind w:right="-2"/>
        <w:rPr>
          <w:sz w:val="28"/>
          <w:szCs w:val="28"/>
        </w:rPr>
      </w:pPr>
      <w:r>
        <w:rPr>
          <w:sz w:val="28"/>
          <w:szCs w:val="28"/>
        </w:rPr>
        <w:t>Г</w:t>
      </w:r>
      <w:r w:rsidRPr="007555D1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Pr="007555D1">
        <w:rPr>
          <w:sz w:val="28"/>
          <w:szCs w:val="28"/>
        </w:rPr>
        <w:t>города-курорта</w:t>
      </w:r>
    </w:p>
    <w:p w:rsidR="00E13B3F" w:rsidRDefault="00E13B3F" w:rsidP="00F807EF">
      <w:pPr>
        <w:spacing w:line="240" w:lineRule="exact"/>
        <w:ind w:right="-51"/>
        <w:rPr>
          <w:szCs w:val="28"/>
        </w:rPr>
      </w:pPr>
      <w:r w:rsidRPr="007555D1">
        <w:rPr>
          <w:sz w:val="28"/>
          <w:szCs w:val="28"/>
        </w:rPr>
        <w:t xml:space="preserve">Кисловодска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F807E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А.В. Курбатов</w:t>
      </w:r>
    </w:p>
    <w:p w:rsidR="00E13B3F" w:rsidRDefault="00E13B3F"/>
    <w:p w:rsidR="00E13B3F" w:rsidRDefault="00E13B3F"/>
    <w:p w:rsidR="00D572A8" w:rsidRDefault="00D572A8" w:rsidP="005C476F">
      <w:pPr>
        <w:rPr>
          <w:rFonts w:eastAsia="Times New Roman"/>
          <w:sz w:val="28"/>
          <w:szCs w:val="28"/>
        </w:rPr>
      </w:pPr>
    </w:p>
    <w:p w:rsidR="00D572A8" w:rsidRDefault="00D572A8" w:rsidP="005C476F">
      <w:pPr>
        <w:rPr>
          <w:rFonts w:eastAsia="Times New Roman"/>
          <w:sz w:val="28"/>
          <w:szCs w:val="28"/>
        </w:rPr>
      </w:pPr>
    </w:p>
    <w:p w:rsidR="00D669F4" w:rsidRDefault="00D669F4" w:rsidP="005C476F">
      <w:pPr>
        <w:rPr>
          <w:rFonts w:eastAsia="Times New Roman"/>
          <w:sz w:val="28"/>
          <w:szCs w:val="28"/>
        </w:rPr>
      </w:pPr>
    </w:p>
    <w:p w:rsidR="00D669F4" w:rsidRDefault="00D669F4" w:rsidP="005C476F">
      <w:pPr>
        <w:rPr>
          <w:rFonts w:eastAsia="Times New Roman"/>
          <w:sz w:val="28"/>
          <w:szCs w:val="28"/>
        </w:rPr>
      </w:pPr>
    </w:p>
    <w:p w:rsidR="00D669F4" w:rsidRDefault="00D669F4" w:rsidP="005C476F">
      <w:pPr>
        <w:rPr>
          <w:rFonts w:eastAsia="Times New Roman"/>
          <w:sz w:val="28"/>
          <w:szCs w:val="28"/>
        </w:rPr>
      </w:pPr>
    </w:p>
    <w:p w:rsidR="00D669F4" w:rsidRDefault="00D669F4" w:rsidP="005C476F">
      <w:pPr>
        <w:rPr>
          <w:rFonts w:eastAsia="Times New Roman"/>
          <w:sz w:val="28"/>
          <w:szCs w:val="28"/>
        </w:rPr>
      </w:pPr>
    </w:p>
    <w:p w:rsidR="00D669F4" w:rsidRDefault="00D669F4" w:rsidP="005C476F">
      <w:pPr>
        <w:rPr>
          <w:rFonts w:eastAsia="Times New Roman"/>
          <w:sz w:val="28"/>
          <w:szCs w:val="28"/>
        </w:rPr>
      </w:pPr>
    </w:p>
    <w:p w:rsidR="00D669F4" w:rsidRDefault="00D669F4" w:rsidP="005C476F">
      <w:pPr>
        <w:rPr>
          <w:rFonts w:eastAsia="Times New Roman"/>
          <w:sz w:val="28"/>
          <w:szCs w:val="28"/>
        </w:rPr>
      </w:pPr>
    </w:p>
    <w:p w:rsidR="00D669F4" w:rsidRDefault="00D669F4" w:rsidP="005C476F">
      <w:pPr>
        <w:rPr>
          <w:rFonts w:eastAsia="Times New Roman"/>
          <w:sz w:val="28"/>
          <w:szCs w:val="28"/>
        </w:rPr>
      </w:pPr>
    </w:p>
    <w:p w:rsidR="00D669F4" w:rsidRDefault="00D669F4" w:rsidP="005C476F">
      <w:pPr>
        <w:rPr>
          <w:rFonts w:eastAsia="Times New Roman"/>
          <w:sz w:val="28"/>
          <w:szCs w:val="28"/>
        </w:rPr>
      </w:pPr>
    </w:p>
    <w:p w:rsidR="00D669F4" w:rsidRDefault="00D669F4" w:rsidP="005C476F">
      <w:pPr>
        <w:rPr>
          <w:rFonts w:eastAsia="Times New Roman"/>
          <w:sz w:val="28"/>
          <w:szCs w:val="28"/>
        </w:rPr>
      </w:pPr>
    </w:p>
    <w:p w:rsidR="00D669F4" w:rsidRDefault="00D669F4" w:rsidP="005C476F">
      <w:pPr>
        <w:rPr>
          <w:rFonts w:eastAsia="Times New Roman"/>
          <w:sz w:val="28"/>
          <w:szCs w:val="28"/>
        </w:rPr>
      </w:pPr>
    </w:p>
    <w:p w:rsidR="00D669F4" w:rsidRDefault="00D669F4" w:rsidP="005C476F">
      <w:pPr>
        <w:rPr>
          <w:rFonts w:eastAsia="Times New Roman"/>
          <w:sz w:val="28"/>
          <w:szCs w:val="28"/>
        </w:rPr>
      </w:pPr>
    </w:p>
    <w:p w:rsidR="00D669F4" w:rsidRDefault="00D669F4" w:rsidP="005C476F">
      <w:pPr>
        <w:rPr>
          <w:rFonts w:eastAsia="Times New Roman"/>
          <w:sz w:val="28"/>
          <w:szCs w:val="28"/>
        </w:rPr>
      </w:pPr>
    </w:p>
    <w:p w:rsidR="00D669F4" w:rsidRDefault="00D669F4" w:rsidP="005C476F">
      <w:pPr>
        <w:rPr>
          <w:rFonts w:eastAsia="Times New Roman"/>
          <w:sz w:val="28"/>
          <w:szCs w:val="28"/>
        </w:rPr>
      </w:pPr>
    </w:p>
    <w:p w:rsidR="00D669F4" w:rsidRDefault="00D669F4" w:rsidP="005C476F">
      <w:pPr>
        <w:rPr>
          <w:rFonts w:eastAsia="Times New Roman"/>
          <w:sz w:val="28"/>
          <w:szCs w:val="28"/>
        </w:rPr>
      </w:pPr>
    </w:p>
    <w:p w:rsidR="00D669F4" w:rsidRDefault="00D669F4" w:rsidP="005C476F">
      <w:pPr>
        <w:rPr>
          <w:rFonts w:eastAsia="Times New Roman"/>
          <w:sz w:val="28"/>
          <w:szCs w:val="28"/>
        </w:rPr>
      </w:pPr>
    </w:p>
    <w:p w:rsidR="00D669F4" w:rsidRDefault="00D669F4" w:rsidP="005C476F">
      <w:pPr>
        <w:rPr>
          <w:rFonts w:eastAsia="Times New Roman"/>
          <w:sz w:val="28"/>
          <w:szCs w:val="28"/>
        </w:rPr>
      </w:pPr>
    </w:p>
    <w:p w:rsidR="00D669F4" w:rsidRDefault="00D669F4" w:rsidP="005C476F">
      <w:pPr>
        <w:rPr>
          <w:rFonts w:eastAsia="Times New Roman"/>
          <w:sz w:val="28"/>
          <w:szCs w:val="28"/>
        </w:rPr>
      </w:pPr>
    </w:p>
    <w:p w:rsidR="00D669F4" w:rsidRDefault="00D669F4" w:rsidP="005C476F">
      <w:pPr>
        <w:rPr>
          <w:rFonts w:eastAsia="Times New Roman"/>
          <w:sz w:val="28"/>
          <w:szCs w:val="28"/>
        </w:rPr>
      </w:pPr>
    </w:p>
    <w:p w:rsidR="00D669F4" w:rsidRDefault="00D669F4" w:rsidP="005C476F">
      <w:pPr>
        <w:rPr>
          <w:rFonts w:eastAsia="Times New Roman"/>
          <w:sz w:val="28"/>
          <w:szCs w:val="28"/>
        </w:rPr>
      </w:pPr>
    </w:p>
    <w:p w:rsidR="00D669F4" w:rsidRDefault="00D669F4" w:rsidP="005C476F">
      <w:pPr>
        <w:rPr>
          <w:rFonts w:eastAsia="Times New Roman"/>
          <w:sz w:val="28"/>
          <w:szCs w:val="28"/>
        </w:rPr>
      </w:pPr>
    </w:p>
    <w:p w:rsidR="00D669F4" w:rsidRDefault="00D669F4" w:rsidP="005C476F">
      <w:pPr>
        <w:rPr>
          <w:rFonts w:eastAsia="Times New Roman"/>
          <w:sz w:val="28"/>
          <w:szCs w:val="28"/>
        </w:rPr>
      </w:pPr>
    </w:p>
    <w:p w:rsidR="00D669F4" w:rsidRDefault="00D669F4" w:rsidP="005C476F">
      <w:pPr>
        <w:rPr>
          <w:rFonts w:eastAsia="Times New Roman"/>
          <w:sz w:val="28"/>
          <w:szCs w:val="28"/>
        </w:rPr>
      </w:pPr>
    </w:p>
    <w:p w:rsidR="00D669F4" w:rsidRDefault="00D669F4" w:rsidP="005C476F">
      <w:pPr>
        <w:rPr>
          <w:rFonts w:eastAsia="Times New Roman"/>
          <w:sz w:val="28"/>
          <w:szCs w:val="28"/>
        </w:rPr>
      </w:pPr>
    </w:p>
    <w:p w:rsidR="00D669F4" w:rsidRDefault="00D669F4" w:rsidP="005C476F">
      <w:pPr>
        <w:rPr>
          <w:rFonts w:eastAsia="Times New Roman"/>
          <w:sz w:val="28"/>
          <w:szCs w:val="28"/>
        </w:rPr>
      </w:pPr>
    </w:p>
    <w:p w:rsidR="00D669F4" w:rsidRDefault="00D669F4" w:rsidP="005C476F">
      <w:pPr>
        <w:rPr>
          <w:rFonts w:eastAsia="Times New Roman"/>
          <w:sz w:val="28"/>
          <w:szCs w:val="28"/>
        </w:rPr>
      </w:pPr>
    </w:p>
    <w:p w:rsidR="00D669F4" w:rsidRDefault="00D669F4" w:rsidP="005C476F">
      <w:pPr>
        <w:rPr>
          <w:rFonts w:eastAsia="Times New Roman"/>
          <w:sz w:val="28"/>
          <w:szCs w:val="28"/>
        </w:rPr>
      </w:pPr>
    </w:p>
    <w:p w:rsidR="00D669F4" w:rsidRDefault="00D669F4" w:rsidP="005C476F">
      <w:pPr>
        <w:rPr>
          <w:rFonts w:eastAsia="Times New Roman"/>
          <w:sz w:val="28"/>
          <w:szCs w:val="28"/>
        </w:rPr>
      </w:pPr>
    </w:p>
    <w:p w:rsidR="00D669F4" w:rsidRDefault="00D669F4" w:rsidP="005C476F">
      <w:pPr>
        <w:rPr>
          <w:rFonts w:eastAsia="Times New Roman"/>
          <w:sz w:val="28"/>
          <w:szCs w:val="28"/>
        </w:rPr>
      </w:pPr>
    </w:p>
    <w:p w:rsidR="00D669F4" w:rsidRDefault="00D669F4" w:rsidP="005C476F">
      <w:pPr>
        <w:rPr>
          <w:rFonts w:eastAsia="Times New Roman"/>
          <w:sz w:val="28"/>
          <w:szCs w:val="28"/>
        </w:rPr>
      </w:pPr>
    </w:p>
    <w:p w:rsidR="00D669F4" w:rsidRDefault="00D669F4" w:rsidP="005C476F">
      <w:pPr>
        <w:rPr>
          <w:rFonts w:eastAsia="Times New Roman"/>
          <w:sz w:val="28"/>
          <w:szCs w:val="28"/>
        </w:rPr>
      </w:pPr>
    </w:p>
    <w:p w:rsidR="00D669F4" w:rsidRDefault="00D669F4" w:rsidP="005C476F">
      <w:pPr>
        <w:rPr>
          <w:rFonts w:eastAsia="Times New Roman"/>
          <w:sz w:val="28"/>
          <w:szCs w:val="28"/>
        </w:rPr>
      </w:pPr>
    </w:p>
    <w:p w:rsidR="00D669F4" w:rsidRDefault="00D669F4" w:rsidP="00D669F4">
      <w:pPr>
        <w:ind w:left="552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D669F4" w:rsidRDefault="00D669F4" w:rsidP="00D669F4">
      <w:pPr>
        <w:spacing w:line="240" w:lineRule="exact"/>
        <w:ind w:left="5529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D669F4" w:rsidRDefault="00D669F4" w:rsidP="00D669F4">
      <w:pPr>
        <w:spacing w:line="240" w:lineRule="exact"/>
        <w:ind w:left="5529"/>
        <w:rPr>
          <w:sz w:val="28"/>
          <w:szCs w:val="28"/>
        </w:rPr>
      </w:pPr>
      <w:r>
        <w:rPr>
          <w:sz w:val="28"/>
          <w:szCs w:val="28"/>
        </w:rPr>
        <w:t>города-курорта Кисловодска</w:t>
      </w:r>
    </w:p>
    <w:p w:rsidR="00D669F4" w:rsidRDefault="00D669F4" w:rsidP="00D669F4">
      <w:pPr>
        <w:ind w:left="5529"/>
        <w:rPr>
          <w:sz w:val="28"/>
          <w:szCs w:val="28"/>
        </w:rPr>
      </w:pPr>
      <w:r>
        <w:rPr>
          <w:sz w:val="28"/>
          <w:szCs w:val="28"/>
        </w:rPr>
        <w:t>от 25.04.2016</w:t>
      </w:r>
    </w:p>
    <w:p w:rsidR="00D669F4" w:rsidRDefault="00D669F4" w:rsidP="00D669F4">
      <w:pPr>
        <w:ind w:left="5529"/>
        <w:rPr>
          <w:sz w:val="28"/>
          <w:szCs w:val="28"/>
          <w:u w:val="single"/>
        </w:rPr>
      </w:pPr>
      <w:r>
        <w:rPr>
          <w:sz w:val="28"/>
          <w:szCs w:val="28"/>
        </w:rPr>
        <w:t>№ 406</w:t>
      </w:r>
    </w:p>
    <w:p w:rsidR="00D669F4" w:rsidRDefault="00D669F4" w:rsidP="00D669F4">
      <w:pPr>
        <w:ind w:left="5760" w:hanging="540"/>
        <w:rPr>
          <w:color w:val="FFFFFF"/>
          <w:sz w:val="28"/>
          <w:szCs w:val="28"/>
          <w:u w:val="single"/>
        </w:rPr>
      </w:pPr>
    </w:p>
    <w:p w:rsidR="00D669F4" w:rsidRDefault="00D669F4" w:rsidP="00D669F4">
      <w:pPr>
        <w:ind w:firstLine="540"/>
        <w:jc w:val="center"/>
        <w:rPr>
          <w:sz w:val="28"/>
          <w:szCs w:val="28"/>
        </w:rPr>
      </w:pPr>
    </w:p>
    <w:p w:rsidR="00D669F4" w:rsidRDefault="00D669F4" w:rsidP="00D669F4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D669F4" w:rsidRDefault="00D669F4" w:rsidP="00D669F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комиссии по соблюдению требований к служебному поведению </w:t>
      </w:r>
      <w:proofErr w:type="spellStart"/>
      <w:proofErr w:type="gramStart"/>
      <w:r>
        <w:rPr>
          <w:sz w:val="28"/>
          <w:szCs w:val="28"/>
        </w:rPr>
        <w:t>муниципаль-ных</w:t>
      </w:r>
      <w:proofErr w:type="spellEnd"/>
      <w:proofErr w:type="gramEnd"/>
      <w:r>
        <w:rPr>
          <w:sz w:val="28"/>
          <w:szCs w:val="28"/>
        </w:rPr>
        <w:t xml:space="preserve"> служащих администрации города-курорта Кисловодска и урегулированию</w:t>
      </w:r>
    </w:p>
    <w:p w:rsidR="00D669F4" w:rsidRDefault="00D669F4" w:rsidP="00D669F4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конфликта интересов</w:t>
      </w:r>
    </w:p>
    <w:p w:rsidR="00D669F4" w:rsidRDefault="00D669F4" w:rsidP="00D669F4">
      <w:pPr>
        <w:ind w:firstLine="540"/>
        <w:jc w:val="center"/>
        <w:rPr>
          <w:sz w:val="28"/>
          <w:szCs w:val="28"/>
        </w:rPr>
      </w:pP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Настоящим Положением определяется порядок формирования и деятельность комиссии по соблюдению требований к служебному поведению муниципальных служащих и урегулированию конфликта интересов (далее – комиссия) на муниципальной службе в городе-курорте Кисловодске, образованной в соответствии с Федеральным законом от 25 декабря </w:t>
      </w:r>
      <w:smartTag w:uri="urn:schemas-microsoft-com:office:smarttags" w:element="metricconverter">
        <w:smartTagPr>
          <w:attr w:name="ProductID" w:val="2008 г"/>
        </w:smartTagPr>
        <w:r>
          <w:rPr>
            <w:sz w:val="28"/>
            <w:szCs w:val="28"/>
          </w:rPr>
          <w:t>2008 года</w:t>
        </w:r>
      </w:smartTag>
      <w:r>
        <w:rPr>
          <w:sz w:val="28"/>
          <w:szCs w:val="28"/>
        </w:rPr>
        <w:t xml:space="preserve">       № 273-ФЗ «О противодействии коррупции».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нормативными правовыми актами Ставропольского края, настоящим Положением, а также актами администрации города-курорта Кисловодска.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Основной задачей комиссии является содействие муниципальным органам: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а) в обеспечении соблюдения муниципальными служащими (далее – муниципальные служащие)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</w:t>
      </w:r>
      <w:smartTag w:uri="urn:schemas-microsoft-com:office:smarttags" w:element="metricconverter">
        <w:smartTagPr>
          <w:attr w:name="ProductID" w:val="2008 г"/>
        </w:smartTagPr>
        <w:r>
          <w:rPr>
            <w:sz w:val="28"/>
            <w:szCs w:val="28"/>
          </w:rPr>
          <w:t>2008 г</w:t>
        </w:r>
      </w:smartTag>
      <w:r>
        <w:rPr>
          <w:sz w:val="28"/>
          <w:szCs w:val="28"/>
        </w:rPr>
        <w:t>. № 273-ФЗ «О противодействии коррупции», другими федеральными законами (далее – требования к служебному поведению и (или) требования об урегулировании конфликта интересов);</w:t>
      </w:r>
      <w:proofErr w:type="gramEnd"/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в осуществлении мер по предупреждению коррупции.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(далее - должности муниципальной службы) в администрации города-курорта Кисловодска, назначение на которые и освобождение от которых осуществляется Главой города-курорта Кисловодска.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Порядок формирования и деятельности комиссии, а также ее состав определяются Главой города-курорта Кисловодска в соответствии с настоящим Положением.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Комиссия образуется постановлением администрации города-курорта Кисловодска.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7. В состав комиссии входят председатель комиссии, его заместитель,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В состав комиссии входят: заместитель Главы администрации, курирующий работу по </w:t>
      </w:r>
      <w:r>
        <w:rPr>
          <w:sz w:val="28"/>
        </w:rPr>
        <w:t xml:space="preserve">противодействию коррупции </w:t>
      </w:r>
      <w:r>
        <w:rPr>
          <w:sz w:val="28"/>
          <w:szCs w:val="28"/>
        </w:rPr>
        <w:t xml:space="preserve">(председатель комиссии), 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заведующий отделом кадров администрации, ответственный за работу по профилактике коррупционных и иных правонарушений (секретарь комиссии), муниципальные служащие управления по общественной безопасности, чрезвычайным ситуациям и гражданской обороне, правового управления, других подразделений администрации города-курорта Кисловодска; представитель научных организаций и образовательных организаций, осуществляющих образовательную деятельность по образовательным программам среднего профессионального, высшего образования и дополнительного профессионального образования в Ставропольском крае.</w:t>
      </w:r>
      <w:proofErr w:type="gramEnd"/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 Глава города-курорта Кисловодска может принять решение о включении в состав комиссии: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представителя общественного Совета города-курорта Кисловодска;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представителя общественной организации ветеранов;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представителя профсоюзной организации.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Число членов комиссии, не замещающих должности муниципальной службы в администрации города-курорта, должно составлять не менее одной четверти от общего числа членов комиссии.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 В заседаниях комиссии с правом совещательного голоса участвуют: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муниципальном органе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б) другие муниципальные служащие, замещающие должности муниципальной службы в муниципальном органе; специалисты, которые могут дать пояснения по вопросам муниципальной службы и вопросам, рассматриваемым комиссией; должностные лица других муниципальных органов, органов местного самоуправления; представители заинтересованных организаций;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интересов.</w:t>
      </w:r>
      <w:proofErr w:type="gramEnd"/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 w:rsidRPr="001F79AD">
        <w:rPr>
          <w:sz w:val="28"/>
          <w:szCs w:val="28"/>
        </w:rPr>
        <w:t xml:space="preserve">Лица, указанные в п. «б» допускаются к участию в заседании комиссии </w:t>
      </w:r>
      <w:r w:rsidRPr="001F79AD">
        <w:rPr>
          <w:sz w:val="28"/>
          <w:szCs w:val="28"/>
        </w:rPr>
        <w:lastRenderedPageBreak/>
        <w:t>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 города-курорта, недопустимо.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15. Основаниями для проведения заседания комиссии являются: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 w:rsidRPr="001F79AD">
        <w:rPr>
          <w:sz w:val="28"/>
          <w:szCs w:val="28"/>
        </w:rPr>
        <w:t>а) представление Главы города-курорта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муниципальными служащими требований к служебному поведению, материалов проверки, свидетельствующих: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 представлении муниципальным служащим недостоверных или неполных сведений;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proofErr w:type="gramStart"/>
      <w:r>
        <w:rPr>
          <w:sz w:val="28"/>
          <w:szCs w:val="28"/>
        </w:rPr>
        <w:t>поступившее</w:t>
      </w:r>
      <w:proofErr w:type="gramEnd"/>
      <w:r>
        <w:rPr>
          <w:sz w:val="28"/>
          <w:szCs w:val="28"/>
        </w:rPr>
        <w:t xml:space="preserve"> заведующему отделом кадров администрации города-курорта, ответственному за работу по профилактике коррупционных и иных правонарушений, в порядке, установленном нормативным правовым актом администрации города-курорта:</w:t>
      </w:r>
    </w:p>
    <w:p w:rsidR="00D669F4" w:rsidRPr="001B149C" w:rsidRDefault="00D669F4" w:rsidP="00D669F4">
      <w:pPr>
        <w:ind w:firstLine="709"/>
        <w:jc w:val="both"/>
        <w:rPr>
          <w:sz w:val="28"/>
          <w:szCs w:val="28"/>
        </w:rPr>
      </w:pPr>
      <w:proofErr w:type="gramStart"/>
      <w:r w:rsidRPr="001B149C">
        <w:rPr>
          <w:sz w:val="28"/>
          <w:szCs w:val="28"/>
        </w:rPr>
        <w:t>обращение гражданина, замещавшего в муниципальном органе должность муниципальной службы, включенную в перечень должностей, утвержденный Решением Думы города-курорта Кисловодска, о даче согласия на замещение должностей в организации и (или) выполн</w:t>
      </w:r>
      <w:r>
        <w:rPr>
          <w:sz w:val="28"/>
          <w:szCs w:val="28"/>
        </w:rPr>
        <w:t>ение</w:t>
      </w:r>
      <w:r w:rsidRPr="001B149C">
        <w:rPr>
          <w:sz w:val="28"/>
          <w:szCs w:val="28"/>
        </w:rPr>
        <w:t xml:space="preserve"> в данной организации работ</w:t>
      </w:r>
      <w:r>
        <w:rPr>
          <w:sz w:val="28"/>
          <w:szCs w:val="28"/>
        </w:rPr>
        <w:t>ы</w:t>
      </w:r>
      <w:r w:rsidRPr="001B14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(оказание данной организации услуги) в течение месяца стоимостью более 100 тыс. рублей </w:t>
      </w:r>
      <w:r w:rsidRPr="001B149C">
        <w:rPr>
          <w:sz w:val="28"/>
          <w:szCs w:val="28"/>
        </w:rPr>
        <w:t>на условиях гражданско-правового договора, если отдельные функции муниципального (административного) управления данной организацией входили в должностные</w:t>
      </w:r>
      <w:proofErr w:type="gramEnd"/>
      <w:r w:rsidRPr="001B149C">
        <w:rPr>
          <w:sz w:val="28"/>
          <w:szCs w:val="28"/>
        </w:rPr>
        <w:t xml:space="preserve"> (служебные) обязанности</w:t>
      </w:r>
      <w:r>
        <w:rPr>
          <w:sz w:val="28"/>
          <w:szCs w:val="28"/>
        </w:rPr>
        <w:t xml:space="preserve"> гражданина</w:t>
      </w:r>
      <w:r w:rsidRPr="001B149C">
        <w:rPr>
          <w:sz w:val="28"/>
          <w:szCs w:val="28"/>
        </w:rPr>
        <w:t>, до истечения двух лет со дня увольнения с муниципальной службы;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D669F4" w:rsidRDefault="00D669F4" w:rsidP="00D669F4">
      <w:pPr>
        <w:pStyle w:val="ConsPlusNormal"/>
        <w:ind w:firstLine="709"/>
        <w:jc w:val="both"/>
      </w:pPr>
      <w:proofErr w:type="gramStart"/>
      <w:r>
        <w:t xml:space="preserve">заявление муниципального служащего о невозможности выполнить требования Федерального </w:t>
      </w:r>
      <w:hyperlink r:id="rId6" w:history="1">
        <w:r w:rsidRPr="00E47DD7">
          <w:t>закона</w:t>
        </w:r>
      </w:hyperlink>
      <w:r w:rsidRPr="00E47DD7">
        <w:t xml:space="preserve"> </w:t>
      </w:r>
      <w:r>
        <w:t xml:space="preserve">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</w:t>
      </w:r>
      <w:r>
        <w:lastRenderedPageBreak/>
        <w:t>Российской Федерации, владеть и (или) пользоваться иностранными финансовыми инструментами»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</w:t>
      </w:r>
      <w:proofErr w:type="gramEnd"/>
      <w:r>
        <w:t xml:space="preserve"> </w:t>
      </w:r>
      <w:proofErr w:type="gramStart"/>
      <w:r>
        <w:t>территории</w:t>
      </w:r>
      <w:proofErr w:type="gramEnd"/>
      <w:r>
        <w:t xml:space="preserve">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D669F4" w:rsidRDefault="00D669F4" w:rsidP="00D669F4">
      <w:pPr>
        <w:pStyle w:val="ConsPlusNormal"/>
        <w:ind w:firstLine="709"/>
        <w:jc w:val="both"/>
      </w:pPr>
      <w:r>
        <w:t>уведомления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представление руководителя муниципального органа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муниципальном органе мер по предупреждению коррупции;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г) представление Главы города-курорта материалов проверки, свидетельствующих о представлении муниципальным служащим недостоверных или неполных сведений, предусмотренных частью 1 статьи 3 Федерального закона от 3 декабря 2012 г. № 230-ФЗ «О контроле за соответствием расходов лиц, замещающих государственные должности и иных лиц их доходам» (далее – Федеральный закон «О контроле за соответствием расходов лиц, замещающих государственные должности и иных лиц их доходам»);</w:t>
      </w:r>
      <w:proofErr w:type="gramEnd"/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 xml:space="preserve">) поступившее в соответствии с частью 4 статьи 12 </w:t>
      </w:r>
      <w:r w:rsidRPr="00DA4F37">
        <w:rPr>
          <w:sz w:val="28"/>
          <w:szCs w:val="28"/>
        </w:rPr>
        <w:t>Федеральног</w:t>
      </w:r>
      <w:r>
        <w:rPr>
          <w:sz w:val="28"/>
          <w:szCs w:val="28"/>
        </w:rPr>
        <w:t>о закона от 25 декабря 2008 г. № 273-ФЗ «О противодействии коррупции»</w:t>
      </w:r>
      <w:r w:rsidRPr="00DA4F37">
        <w:rPr>
          <w:sz w:val="28"/>
          <w:szCs w:val="28"/>
        </w:rPr>
        <w:t xml:space="preserve"> и </w:t>
      </w:r>
      <w:hyperlink r:id="rId7" w:history="1">
        <w:r w:rsidRPr="00DA4F37">
          <w:rPr>
            <w:sz w:val="28"/>
            <w:szCs w:val="28"/>
          </w:rPr>
          <w:t>статьей 64.1</w:t>
        </w:r>
      </w:hyperlink>
      <w:r w:rsidRPr="00DA4F37">
        <w:rPr>
          <w:sz w:val="28"/>
          <w:szCs w:val="28"/>
        </w:rPr>
        <w:t xml:space="preserve"> Трудового кодекса Российской Федерации в </w:t>
      </w:r>
      <w:r>
        <w:rPr>
          <w:sz w:val="28"/>
          <w:szCs w:val="28"/>
        </w:rPr>
        <w:t>муниципальный</w:t>
      </w:r>
      <w:r w:rsidRPr="00DA4F37">
        <w:rPr>
          <w:sz w:val="28"/>
          <w:szCs w:val="28"/>
        </w:rPr>
        <w:t xml:space="preserve"> орган уведомление коммерческой или некоммерческой организации о заключении с гражданином, замещавшим должность </w:t>
      </w:r>
      <w:r>
        <w:rPr>
          <w:sz w:val="28"/>
          <w:szCs w:val="28"/>
        </w:rPr>
        <w:t>муниципальной</w:t>
      </w:r>
      <w:r w:rsidRPr="00DA4F37">
        <w:rPr>
          <w:sz w:val="28"/>
          <w:szCs w:val="28"/>
        </w:rPr>
        <w:t xml:space="preserve"> службы в </w:t>
      </w:r>
      <w:r>
        <w:rPr>
          <w:sz w:val="28"/>
          <w:szCs w:val="28"/>
        </w:rPr>
        <w:t>муниципальном</w:t>
      </w:r>
      <w:r w:rsidRPr="00DA4F37">
        <w:rPr>
          <w:sz w:val="28"/>
          <w:szCs w:val="28"/>
        </w:rPr>
        <w:t xml:space="preserve"> органе, трудового или гражданско-правового договора на выполнение работ (оказание услуг), если отдельные функции </w:t>
      </w:r>
      <w:r>
        <w:rPr>
          <w:sz w:val="28"/>
          <w:szCs w:val="28"/>
        </w:rPr>
        <w:t xml:space="preserve">муниципального </w:t>
      </w:r>
      <w:r w:rsidRPr="00DA4F37">
        <w:rPr>
          <w:sz w:val="28"/>
          <w:szCs w:val="28"/>
        </w:rPr>
        <w:t>управления</w:t>
      </w:r>
      <w:proofErr w:type="gramEnd"/>
      <w:r w:rsidRPr="00DA4F37">
        <w:rPr>
          <w:sz w:val="28"/>
          <w:szCs w:val="28"/>
        </w:rPr>
        <w:t xml:space="preserve"> </w:t>
      </w:r>
      <w:proofErr w:type="gramStart"/>
      <w:r w:rsidRPr="00DA4F37">
        <w:rPr>
          <w:sz w:val="28"/>
          <w:szCs w:val="28"/>
        </w:rPr>
        <w:t xml:space="preserve">данной организацией входили в его должностные (служебные) обязанности, исполняемые во время замещения должности в </w:t>
      </w:r>
      <w:r>
        <w:rPr>
          <w:sz w:val="28"/>
          <w:szCs w:val="28"/>
        </w:rPr>
        <w:t>муниципальном</w:t>
      </w:r>
      <w:r w:rsidRPr="00DA4F37">
        <w:rPr>
          <w:sz w:val="28"/>
          <w:szCs w:val="28"/>
        </w:rPr>
        <w:t xml:space="preserve"> органе,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</w:t>
      </w:r>
      <w:proofErr w:type="gramEnd"/>
      <w:r w:rsidRPr="00DA4F37">
        <w:rPr>
          <w:sz w:val="28"/>
          <w:szCs w:val="28"/>
        </w:rPr>
        <w:t xml:space="preserve"> договора в коммерческой или некоммерческой организации комиссией не рассматривался.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 w:rsidRPr="00DA4F37">
        <w:rPr>
          <w:sz w:val="28"/>
          <w:szCs w:val="28"/>
        </w:rPr>
        <w:t>16.</w:t>
      </w:r>
      <w:r>
        <w:rPr>
          <w:sz w:val="28"/>
          <w:szCs w:val="28"/>
        </w:rPr>
        <w:t xml:space="preserve"> Обращение, указанное в абзаце втором подпункта «б» пункта 15 настоящего Положения, подается гражданином, замещавшим должность муниципальной службы в муниципальном органе в отдел кадров администрации города-курорта Кисловодска. В обращении указываются:</w:t>
      </w:r>
    </w:p>
    <w:p w:rsidR="00D669F4" w:rsidRDefault="00D669F4" w:rsidP="00D669F4">
      <w:pPr>
        <w:pStyle w:val="ConsPlusNormal"/>
        <w:ind w:firstLine="709"/>
        <w:jc w:val="both"/>
      </w:pPr>
      <w:r>
        <w:t>а) фамилия, имя, отчество, дата его рождения, адрес места жительства гражданина;</w:t>
      </w:r>
    </w:p>
    <w:p w:rsidR="00D669F4" w:rsidRDefault="00D669F4" w:rsidP="00D669F4">
      <w:pPr>
        <w:pStyle w:val="ConsPlusNormal"/>
        <w:ind w:firstLine="709"/>
        <w:jc w:val="both"/>
      </w:pPr>
      <w:r>
        <w:lastRenderedPageBreak/>
        <w:t>б) замещаемые гражданином должности в течение последних двух лет до дня увольнения с гражданской службы;</w:t>
      </w:r>
    </w:p>
    <w:p w:rsidR="00D669F4" w:rsidRDefault="00D669F4" w:rsidP="00D669F4">
      <w:pPr>
        <w:pStyle w:val="ConsPlusNormal"/>
        <w:ind w:firstLine="709"/>
        <w:jc w:val="both"/>
      </w:pPr>
      <w:r>
        <w:t>в) наименование, местонахождение организации, характер ее деятельности;</w:t>
      </w:r>
    </w:p>
    <w:p w:rsidR="00D669F4" w:rsidRDefault="00D669F4" w:rsidP="00D669F4">
      <w:pPr>
        <w:pStyle w:val="ConsPlusNormal"/>
        <w:ind w:firstLine="709"/>
        <w:jc w:val="both"/>
      </w:pPr>
      <w:r>
        <w:t>г) должностные (служебные) обязанности, исполняемые гражданином во время замещения им должности гражданской службы, функции по государственному управлению в отношении организации;</w:t>
      </w:r>
    </w:p>
    <w:p w:rsidR="00D669F4" w:rsidRDefault="00D669F4" w:rsidP="00D669F4">
      <w:pPr>
        <w:pStyle w:val="ConsPlusNormal"/>
        <w:ind w:firstLine="709"/>
        <w:jc w:val="both"/>
      </w:pPr>
      <w:proofErr w:type="spellStart"/>
      <w:r>
        <w:t>д</w:t>
      </w:r>
      <w:proofErr w:type="spellEnd"/>
      <w:r>
        <w:t>) вид договора (трудовой, гражданско-правовой), предполагаемый срок его действия, сумма оплаты за выполнение (оказание) по договору работ (услуг).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отделе кадров администрации города-курорта осуществляется рассмотрение обращения, указанного в абзаце втором подпункта «б» пункта 15 настоящего Положения, по результатам которого подготавливается мотивированное заключение по существу такого обращения с учетом </w:t>
      </w:r>
      <w:r w:rsidRPr="00170D45">
        <w:rPr>
          <w:sz w:val="28"/>
          <w:szCs w:val="28"/>
        </w:rPr>
        <w:t xml:space="preserve">требований </w:t>
      </w:r>
      <w:hyperlink r:id="rId8" w:history="1">
        <w:r w:rsidRPr="00170D45">
          <w:rPr>
            <w:sz w:val="28"/>
            <w:szCs w:val="28"/>
          </w:rPr>
          <w:t>статьи 12</w:t>
        </w:r>
      </w:hyperlink>
      <w:r w:rsidRPr="00170D45">
        <w:rPr>
          <w:sz w:val="28"/>
          <w:szCs w:val="28"/>
        </w:rPr>
        <w:t xml:space="preserve"> Федерального закона от 25 декабря 2008 г. </w:t>
      </w:r>
      <w:r>
        <w:rPr>
          <w:sz w:val="28"/>
          <w:szCs w:val="28"/>
        </w:rPr>
        <w:t>№</w:t>
      </w:r>
      <w:r w:rsidRPr="00170D45">
        <w:rPr>
          <w:sz w:val="28"/>
          <w:szCs w:val="28"/>
        </w:rPr>
        <w:t xml:space="preserve"> 273-ФЗ </w:t>
      </w:r>
      <w:r>
        <w:rPr>
          <w:sz w:val="28"/>
          <w:szCs w:val="28"/>
        </w:rPr>
        <w:t>«О противодействии коррупции»</w:t>
      </w:r>
      <w:r w:rsidRPr="00170D45">
        <w:rPr>
          <w:sz w:val="28"/>
          <w:szCs w:val="28"/>
        </w:rPr>
        <w:t>.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Указанное обращение, подготовленное мотивированное заключение и другие материалы в течение двух рабочих дней со дня поступления указанного обращения представляются председателю комиссии.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17. Уведомление, указанное в подпункте «</w:t>
      </w: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>» пункта 15 настоящего Положения рассматривается отделом кадров администрации, которое осуществляет подготовку мотивированного заключения и с другими материалами в течение 10 рабочих дней со дня поступления указанного уведомления представляются председателю комиссии.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18. Обращение, указанное в абзаце втором подпункта «б» пункта 15 настоящего Положения,</w:t>
      </w:r>
      <w:r w:rsidRPr="00170D45">
        <w:t xml:space="preserve"> </w:t>
      </w:r>
      <w:r w:rsidRPr="00170D45">
        <w:rPr>
          <w:sz w:val="28"/>
          <w:szCs w:val="28"/>
        </w:rPr>
        <w:t xml:space="preserve">может быть подано </w:t>
      </w:r>
      <w:r>
        <w:rPr>
          <w:sz w:val="28"/>
          <w:szCs w:val="28"/>
        </w:rPr>
        <w:t>муниципальным</w:t>
      </w:r>
      <w:r w:rsidRPr="00170D45">
        <w:rPr>
          <w:sz w:val="28"/>
          <w:szCs w:val="28"/>
        </w:rPr>
        <w:t xml:space="preserve"> служащим, планирующим свое увольнение с </w:t>
      </w:r>
      <w:r>
        <w:rPr>
          <w:sz w:val="28"/>
          <w:szCs w:val="28"/>
        </w:rPr>
        <w:t xml:space="preserve">муниципальной </w:t>
      </w:r>
      <w:r w:rsidRPr="00170D45">
        <w:rPr>
          <w:sz w:val="28"/>
          <w:szCs w:val="28"/>
        </w:rPr>
        <w:t>службы, и подлежит рассмотрению комиссией в соответствии с настоящим Положением.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 w:rsidRPr="00CD72D1">
        <w:rPr>
          <w:sz w:val="28"/>
          <w:szCs w:val="28"/>
        </w:rPr>
        <w:t>19.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20. При подготовке мотивированного заключения по результатам рассмотрения обращения, указанного в абзаце втором подпункта «б» пункта 15 настоящего Положения или уведомления,</w:t>
      </w:r>
      <w:r w:rsidRPr="007674AC">
        <w:rPr>
          <w:sz w:val="28"/>
          <w:szCs w:val="28"/>
        </w:rPr>
        <w:t xml:space="preserve"> </w:t>
      </w:r>
      <w:r>
        <w:rPr>
          <w:sz w:val="28"/>
          <w:szCs w:val="28"/>
        </w:rPr>
        <w:t>указанного в подпункте «</w:t>
      </w: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>» пункта 15 настоящего Положения должностные лица отдела кадров администрации имеют право проводить собеседование с муниципальным служащим, представившим обращение или уведомление, получать от него письменные пояснения.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21. Председатель комиссии при поступлении к нему в порядке, предусмотренном нормативным правовым актом муниципального органа, информации, содержащей основания для проведения заседания комиссии: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пунктами 22 и 23 настоящего Положения;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организует ознакомление муниципального служащего, в отношении которого комиссией рассматривается вопрос о соблюдении требований к </w:t>
      </w:r>
      <w:r>
        <w:rPr>
          <w:sz w:val="28"/>
          <w:szCs w:val="28"/>
        </w:rPr>
        <w:lastRenderedPageBreak/>
        <w:t>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отдел кадров администрации города-курорта Кисловодска и с результатами ее проверки;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рассматривает ходатайства о приглашении на заседание комиссии лиц, указанных в подпункте «б» пункта 12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22. Заседание комиссии по рассмотрению заявлений, указанных в абзацах третьем и четвертом подпункта «б» пункта 15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23. Уведомление, указанное в подпункте «</w:t>
      </w: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>» пункта 15 настоящего Положения, как правило, рассматривается на очередном (плановом) заседании комиссии.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24.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интересов. О намерении лично присутствовать на заседании комиссии муниципальный служащий указывает в обращении, заявлении или уведомлении, представляемых в соответствии с подпунктом «б» пункта 15 настоящего Положения.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25. Заседание комиссии могут проводиться в отсутствие муниципального служащего в случае: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а) если в обращении, заявлении или уведомлении, предусмотренных подпунктом «б» пункта 15 настоящего Положения, </w:t>
      </w:r>
      <w:r w:rsidRPr="00E23B93">
        <w:rPr>
          <w:sz w:val="28"/>
          <w:szCs w:val="28"/>
        </w:rPr>
        <w:t xml:space="preserve">не содержится указания о намерении </w:t>
      </w:r>
      <w:r>
        <w:rPr>
          <w:sz w:val="28"/>
          <w:szCs w:val="28"/>
        </w:rPr>
        <w:t>муниципального</w:t>
      </w:r>
      <w:r w:rsidRPr="00E23B93">
        <w:rPr>
          <w:sz w:val="28"/>
          <w:szCs w:val="28"/>
        </w:rPr>
        <w:t xml:space="preserve"> служащего лично присутствовать на заседании комиссии</w:t>
      </w:r>
      <w:r>
        <w:rPr>
          <w:sz w:val="28"/>
          <w:szCs w:val="28"/>
        </w:rPr>
        <w:t>;</w:t>
      </w:r>
      <w:proofErr w:type="gramEnd"/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E23B93">
        <w:rPr>
          <w:sz w:val="28"/>
          <w:szCs w:val="28"/>
        </w:rPr>
        <w:t xml:space="preserve">если </w:t>
      </w:r>
      <w:r>
        <w:rPr>
          <w:sz w:val="28"/>
          <w:szCs w:val="28"/>
        </w:rPr>
        <w:t>муниципальный</w:t>
      </w:r>
      <w:r w:rsidRPr="00E23B93">
        <w:rPr>
          <w:sz w:val="28"/>
          <w:szCs w:val="28"/>
        </w:rPr>
        <w:t xml:space="preserve"> служащий, намеревающи</w:t>
      </w:r>
      <w:r>
        <w:rPr>
          <w:sz w:val="28"/>
          <w:szCs w:val="28"/>
        </w:rPr>
        <w:t>й</w:t>
      </w:r>
      <w:r w:rsidRPr="00E23B93">
        <w:rPr>
          <w:sz w:val="28"/>
          <w:szCs w:val="28"/>
        </w:rPr>
        <w:t>ся лично присутствовать на заседании комиссии и надлежащим образом извещенны</w:t>
      </w:r>
      <w:r>
        <w:rPr>
          <w:sz w:val="28"/>
          <w:szCs w:val="28"/>
        </w:rPr>
        <w:t>й</w:t>
      </w:r>
      <w:r w:rsidRPr="00E23B93">
        <w:rPr>
          <w:sz w:val="28"/>
          <w:szCs w:val="28"/>
        </w:rPr>
        <w:t xml:space="preserve"> о времени и месте его проведения, не явил</w:t>
      </w:r>
      <w:r>
        <w:rPr>
          <w:sz w:val="28"/>
          <w:szCs w:val="28"/>
        </w:rPr>
        <w:t>ся</w:t>
      </w:r>
      <w:r w:rsidRPr="00E23B93">
        <w:rPr>
          <w:sz w:val="28"/>
          <w:szCs w:val="28"/>
        </w:rPr>
        <w:t xml:space="preserve"> на заседание комиссии.</w:t>
      </w:r>
    </w:p>
    <w:p w:rsidR="00D669F4" w:rsidRPr="00E23B93" w:rsidRDefault="00D669F4" w:rsidP="00D669F4">
      <w:pPr>
        <w:ind w:firstLine="709"/>
        <w:jc w:val="both"/>
        <w:rPr>
          <w:sz w:val="28"/>
          <w:szCs w:val="28"/>
        </w:rPr>
      </w:pPr>
      <w:r w:rsidRPr="00E23B93">
        <w:rPr>
          <w:sz w:val="28"/>
          <w:szCs w:val="28"/>
        </w:rPr>
        <w:t>26. На заседании комиссии заслушиваются пояснения муниципального служащего (с их согласия) и иных лиц, рассматриваются материалы по существу вынесенных на данное заседание вопросов, а также дополнительные материалы</w:t>
      </w:r>
      <w:r>
        <w:rPr>
          <w:sz w:val="28"/>
          <w:szCs w:val="28"/>
        </w:rPr>
        <w:t>.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27.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D669F4" w:rsidRPr="008A72C8" w:rsidRDefault="00D669F4" w:rsidP="00D669F4">
      <w:pPr>
        <w:ind w:firstLine="709"/>
        <w:jc w:val="both"/>
        <w:rPr>
          <w:sz w:val="28"/>
          <w:szCs w:val="28"/>
        </w:rPr>
      </w:pPr>
      <w:r w:rsidRPr="008A72C8">
        <w:rPr>
          <w:sz w:val="28"/>
          <w:szCs w:val="28"/>
        </w:rPr>
        <w:t>28. По итогам рассмотрения вопроса, указанного в абзаце втором подпункта «а» пункта 15 настоящего Положения, комиссия принимает одно из следующих решений:</w:t>
      </w:r>
    </w:p>
    <w:p w:rsidR="00D669F4" w:rsidRPr="008A72C8" w:rsidRDefault="00D669F4" w:rsidP="00D669F4">
      <w:pPr>
        <w:ind w:firstLine="709"/>
        <w:jc w:val="both"/>
        <w:rPr>
          <w:sz w:val="28"/>
          <w:szCs w:val="28"/>
        </w:rPr>
      </w:pPr>
      <w:proofErr w:type="gramStart"/>
      <w:r w:rsidRPr="008A72C8">
        <w:rPr>
          <w:sz w:val="28"/>
          <w:szCs w:val="28"/>
        </w:rPr>
        <w:t xml:space="preserve">а) установить, что сведения, представленные муниципальным служащим в соответствии с подпунктом 1) пункта 1 Положения о проверке достоверности и полноты сведений, представляемых гражданами Российской Федерации, претендующими на замещение должностей на постоянной основе, лицами, замещающими муниципальные должности на постоянной основе в </w:t>
      </w:r>
      <w:r w:rsidRPr="008A72C8">
        <w:rPr>
          <w:sz w:val="28"/>
          <w:szCs w:val="28"/>
        </w:rPr>
        <w:lastRenderedPageBreak/>
        <w:t>городском округе города курорта Кисловодска, утвержденного решением Думы города-курорта Кисловодска от 27 февраля 2015 г. № 30-415, являются достоверными и полными</w:t>
      </w:r>
      <w:proofErr w:type="gramEnd"/>
      <w:r w:rsidRPr="008A72C8">
        <w:rPr>
          <w:sz w:val="28"/>
          <w:szCs w:val="28"/>
        </w:rPr>
        <w:t>;</w:t>
      </w:r>
    </w:p>
    <w:p w:rsidR="00D669F4" w:rsidRPr="008A72C8" w:rsidRDefault="00D669F4" w:rsidP="00D669F4">
      <w:pPr>
        <w:ind w:firstLine="709"/>
        <w:jc w:val="both"/>
        <w:rPr>
          <w:sz w:val="28"/>
          <w:szCs w:val="28"/>
        </w:rPr>
      </w:pPr>
      <w:r w:rsidRPr="008A72C8">
        <w:rPr>
          <w:sz w:val="28"/>
          <w:szCs w:val="28"/>
        </w:rPr>
        <w:t>б) установить, что сведения, представленные муниципальным служащим в соответствии с подпунктом 1) пункта 1 Положения, указанного в подпункте «а» настоящего пункта, являются недостоверными и (или) неполными. В этом случае комиссия рекомендует Главе города-курорта применить к муниципальному служащему конкретную меру ответственности.</w:t>
      </w:r>
    </w:p>
    <w:p w:rsidR="00D669F4" w:rsidRPr="008A72C8" w:rsidRDefault="00D669F4" w:rsidP="00D669F4">
      <w:pPr>
        <w:ind w:firstLine="709"/>
        <w:jc w:val="both"/>
        <w:rPr>
          <w:sz w:val="28"/>
          <w:szCs w:val="28"/>
        </w:rPr>
      </w:pPr>
      <w:r w:rsidRPr="008A72C8">
        <w:rPr>
          <w:sz w:val="28"/>
          <w:szCs w:val="28"/>
        </w:rPr>
        <w:t>29. По итогам рассмотрения вопроса, указанного в абзаце третьем подпункта «а» пункта 15 настоящего Положения, комиссия принимает одно из следующих решений:</w:t>
      </w:r>
    </w:p>
    <w:p w:rsidR="00D669F4" w:rsidRPr="008A72C8" w:rsidRDefault="00D669F4" w:rsidP="00D669F4">
      <w:pPr>
        <w:ind w:firstLine="709"/>
        <w:jc w:val="both"/>
        <w:rPr>
          <w:sz w:val="28"/>
          <w:szCs w:val="28"/>
        </w:rPr>
      </w:pPr>
      <w:r w:rsidRPr="008A72C8">
        <w:rPr>
          <w:sz w:val="28"/>
          <w:szCs w:val="28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D669F4" w:rsidRPr="008A72C8" w:rsidRDefault="00D669F4" w:rsidP="00D669F4">
      <w:pPr>
        <w:ind w:firstLine="709"/>
        <w:jc w:val="both"/>
        <w:outlineLvl w:val="0"/>
        <w:rPr>
          <w:sz w:val="28"/>
          <w:szCs w:val="28"/>
        </w:rPr>
      </w:pPr>
      <w:r w:rsidRPr="008A72C8">
        <w:rPr>
          <w:sz w:val="28"/>
          <w:szCs w:val="28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города-курорта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D669F4" w:rsidRPr="008A72C8" w:rsidRDefault="00D669F4" w:rsidP="00D669F4">
      <w:pPr>
        <w:ind w:firstLine="709"/>
        <w:jc w:val="both"/>
        <w:rPr>
          <w:sz w:val="28"/>
          <w:szCs w:val="28"/>
        </w:rPr>
      </w:pPr>
      <w:r w:rsidRPr="008A72C8">
        <w:rPr>
          <w:sz w:val="28"/>
          <w:szCs w:val="28"/>
        </w:rPr>
        <w:t>30. По итогам рассмотрения вопроса, указанного в абзаце втором подпункта «б» пункта 15 настоящего Положения, комиссия принимает одно из следующих решений:</w:t>
      </w:r>
    </w:p>
    <w:p w:rsidR="00D669F4" w:rsidRPr="008A72C8" w:rsidRDefault="00D669F4" w:rsidP="00D669F4">
      <w:pPr>
        <w:ind w:firstLine="709"/>
        <w:jc w:val="both"/>
        <w:rPr>
          <w:sz w:val="28"/>
          <w:szCs w:val="28"/>
        </w:rPr>
      </w:pPr>
      <w:r w:rsidRPr="008A72C8">
        <w:rPr>
          <w:sz w:val="28"/>
          <w:szCs w:val="28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(административному) управлению этой организацией входили в его должностные (служебные) обязанности;</w:t>
      </w:r>
    </w:p>
    <w:p w:rsidR="00D669F4" w:rsidRPr="008A72C8" w:rsidRDefault="00D669F4" w:rsidP="00D669F4">
      <w:pPr>
        <w:ind w:firstLine="709"/>
        <w:jc w:val="both"/>
        <w:rPr>
          <w:sz w:val="28"/>
          <w:szCs w:val="28"/>
        </w:rPr>
      </w:pPr>
      <w:r w:rsidRPr="008A72C8">
        <w:rPr>
          <w:sz w:val="28"/>
          <w:szCs w:val="28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(административному) управлению этой организацией входили в его должностные (служебные) обязанности, и мотивировать свой отказ.</w:t>
      </w:r>
    </w:p>
    <w:p w:rsidR="00D669F4" w:rsidRPr="008A72C8" w:rsidRDefault="00D669F4" w:rsidP="00D669F4">
      <w:pPr>
        <w:ind w:firstLine="709"/>
        <w:jc w:val="both"/>
        <w:rPr>
          <w:sz w:val="28"/>
          <w:szCs w:val="28"/>
        </w:rPr>
      </w:pPr>
      <w:r w:rsidRPr="008A72C8">
        <w:rPr>
          <w:sz w:val="28"/>
          <w:szCs w:val="28"/>
        </w:rPr>
        <w:t>31. По итогам рассмотрения вопроса, указанного в абзаце третьем подпункта «б» пункта 15 настоящего Положения, комиссия принимает одно из следующих решений:</w:t>
      </w:r>
    </w:p>
    <w:p w:rsidR="00D669F4" w:rsidRPr="008A72C8" w:rsidRDefault="00D669F4" w:rsidP="00D669F4">
      <w:pPr>
        <w:ind w:firstLine="709"/>
        <w:jc w:val="both"/>
        <w:rPr>
          <w:sz w:val="28"/>
          <w:szCs w:val="28"/>
        </w:rPr>
      </w:pPr>
      <w:r w:rsidRPr="008A72C8">
        <w:rPr>
          <w:sz w:val="28"/>
          <w:szCs w:val="28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D669F4" w:rsidRPr="008A72C8" w:rsidRDefault="00D669F4" w:rsidP="00D669F4">
      <w:pPr>
        <w:ind w:firstLine="709"/>
        <w:jc w:val="both"/>
        <w:rPr>
          <w:sz w:val="28"/>
          <w:szCs w:val="28"/>
        </w:rPr>
      </w:pPr>
      <w:r w:rsidRPr="008A72C8">
        <w:rPr>
          <w:sz w:val="28"/>
          <w:szCs w:val="28"/>
        </w:rPr>
        <w:t xml:space="preserve"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</w:t>
      </w:r>
      <w:r w:rsidRPr="008A72C8">
        <w:rPr>
          <w:sz w:val="28"/>
          <w:szCs w:val="28"/>
        </w:rPr>
        <w:lastRenderedPageBreak/>
        <w:t>служащему принять меры по представлению указанных сведений;</w:t>
      </w:r>
    </w:p>
    <w:p w:rsidR="00D669F4" w:rsidRPr="008A72C8" w:rsidRDefault="00D669F4" w:rsidP="00D669F4">
      <w:pPr>
        <w:ind w:firstLine="709"/>
        <w:jc w:val="both"/>
        <w:rPr>
          <w:sz w:val="28"/>
          <w:szCs w:val="28"/>
        </w:rPr>
      </w:pPr>
      <w:r w:rsidRPr="008A72C8">
        <w:rPr>
          <w:sz w:val="28"/>
          <w:szCs w:val="28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города-курорта применить к муниципальному служащему конкретную меру ответственности.</w:t>
      </w:r>
    </w:p>
    <w:p w:rsidR="00D669F4" w:rsidRPr="008A72C8" w:rsidRDefault="00D669F4" w:rsidP="00D669F4">
      <w:pPr>
        <w:ind w:firstLine="709"/>
        <w:jc w:val="both"/>
        <w:rPr>
          <w:sz w:val="28"/>
          <w:szCs w:val="28"/>
        </w:rPr>
      </w:pPr>
      <w:r w:rsidRPr="008A72C8">
        <w:rPr>
          <w:sz w:val="28"/>
          <w:szCs w:val="28"/>
        </w:rPr>
        <w:t>32. По итогам рассмотрения вопроса, указанного в подпункте «г» пункта 15 настоящего Положения, комиссия принимает одно из следующих решений:</w:t>
      </w:r>
    </w:p>
    <w:p w:rsidR="00D669F4" w:rsidRPr="008A72C8" w:rsidRDefault="00D669F4" w:rsidP="00D669F4">
      <w:pPr>
        <w:pStyle w:val="ConsPlusNormal"/>
        <w:ind w:firstLine="709"/>
        <w:jc w:val="both"/>
      </w:pPr>
      <w:r w:rsidRPr="008A72C8">
        <w:t xml:space="preserve">а) признать, что сведения, представленные муниципальным служащим в соответствии с </w:t>
      </w:r>
      <w:hyperlink r:id="rId9" w:history="1">
        <w:r w:rsidRPr="008A72C8">
          <w:t>частью 1 статьи 3</w:t>
        </w:r>
      </w:hyperlink>
      <w:r w:rsidRPr="008A72C8">
        <w:t xml:space="preserve"> Федерального закона Российской Федерации от 3 декабря 2012 года № 230-ФЗ «О </w:t>
      </w:r>
      <w:proofErr w:type="gramStart"/>
      <w:r w:rsidRPr="008A72C8">
        <w:t>контроле за</w:t>
      </w:r>
      <w:proofErr w:type="gramEnd"/>
      <w:r w:rsidRPr="008A72C8">
        <w:t xml:space="preserve"> соответствием расходов лиц, замещающих государственные должности, и иных лиц их доходам», являются достоверными и полными;</w:t>
      </w:r>
    </w:p>
    <w:p w:rsidR="00D669F4" w:rsidRPr="008A72C8" w:rsidRDefault="00D669F4" w:rsidP="00D669F4">
      <w:pPr>
        <w:pStyle w:val="ConsPlusNormal"/>
        <w:ind w:firstLine="709"/>
        <w:jc w:val="both"/>
      </w:pPr>
      <w:r w:rsidRPr="008A72C8">
        <w:t xml:space="preserve">б) признать, что сведения, представленные муниципальным служащим в соответствии с </w:t>
      </w:r>
      <w:hyperlink r:id="rId10" w:history="1">
        <w:r w:rsidRPr="008A72C8">
          <w:t>частью 1 статьи 3</w:t>
        </w:r>
      </w:hyperlink>
      <w:r w:rsidRPr="008A72C8">
        <w:t xml:space="preserve"> Федерального закона Российской Федерации от 3 декабря 2012 года № 230-ФЗ «О </w:t>
      </w:r>
      <w:proofErr w:type="gramStart"/>
      <w:r w:rsidRPr="008A72C8">
        <w:t>контроле за</w:t>
      </w:r>
      <w:proofErr w:type="gramEnd"/>
      <w:r w:rsidRPr="008A72C8">
        <w:t xml:space="preserve"> соответствием расходов лиц, замещающих государственные должности, и иных лиц их доходам», являются недостоверными и (или) неполными. В этом случае комиссия рекомендует Главе города-курорта применить к муниципальному служащему конкретную меру ответственности и (или) направить материалы, полученные в результате осуществления </w:t>
      </w:r>
      <w:proofErr w:type="gramStart"/>
      <w:r w:rsidRPr="008A72C8">
        <w:t>контроля за</w:t>
      </w:r>
      <w:proofErr w:type="gramEnd"/>
      <w:r w:rsidRPr="008A72C8">
        <w:t xml:space="preserve"> расходами, в органы прокуратуры и (или) иные государственные органы в соответствии с их компетенцией.</w:t>
      </w:r>
    </w:p>
    <w:p w:rsidR="00D669F4" w:rsidRPr="008A72C8" w:rsidRDefault="00D669F4" w:rsidP="00D669F4">
      <w:pPr>
        <w:ind w:firstLine="709"/>
        <w:jc w:val="both"/>
        <w:rPr>
          <w:sz w:val="28"/>
          <w:szCs w:val="28"/>
        </w:rPr>
      </w:pPr>
      <w:r w:rsidRPr="008A72C8">
        <w:rPr>
          <w:sz w:val="28"/>
          <w:szCs w:val="28"/>
        </w:rPr>
        <w:t>33. По итогам рассмотрения вопроса, указанного в абзаце четвертом подпункте «б» пункта 15 настоящего Положения, комиссия принимает одно из следующих решений:</w:t>
      </w:r>
    </w:p>
    <w:p w:rsidR="00D669F4" w:rsidRPr="008A72C8" w:rsidRDefault="00D669F4" w:rsidP="00D669F4">
      <w:pPr>
        <w:pStyle w:val="ConsPlusNormal"/>
        <w:ind w:firstLine="709"/>
        <w:jc w:val="both"/>
      </w:pPr>
      <w:proofErr w:type="gramStart"/>
      <w:r w:rsidRPr="008A72C8">
        <w:t xml:space="preserve">а) признать, что обстоятельства, препятствующие выполнению требований Федерального </w:t>
      </w:r>
      <w:hyperlink r:id="rId11" w:history="1">
        <w:r w:rsidRPr="008A72C8">
          <w:t>закона</w:t>
        </w:r>
      </w:hyperlink>
      <w:r w:rsidRPr="008A72C8">
        <w:t xml:space="preserve"> Российской Федерации от 7 мая 2013 года   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являются объективными и уважительными;</w:t>
      </w:r>
      <w:proofErr w:type="gramEnd"/>
    </w:p>
    <w:p w:rsidR="00D669F4" w:rsidRPr="008A72C8" w:rsidRDefault="00D669F4" w:rsidP="00D669F4">
      <w:pPr>
        <w:pStyle w:val="ConsPlusNormal"/>
        <w:ind w:firstLine="709"/>
        <w:jc w:val="both"/>
      </w:pPr>
      <w:r w:rsidRPr="008A72C8">
        <w:t xml:space="preserve">б) признать, что обстоятельства, препятствующие выполнению требований Федерального </w:t>
      </w:r>
      <w:hyperlink r:id="rId12" w:history="1">
        <w:r w:rsidRPr="008A72C8">
          <w:t>закона</w:t>
        </w:r>
      </w:hyperlink>
      <w:r w:rsidRPr="008A72C8">
        <w:t xml:space="preserve">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не являются объективными и уважительными. В этом случае комиссия рекомендует Главе города-курорта применить к государственному служащему конкретную меру ответственности.</w:t>
      </w:r>
    </w:p>
    <w:p w:rsidR="00D669F4" w:rsidRPr="008A72C8" w:rsidRDefault="00D669F4" w:rsidP="00D669F4">
      <w:pPr>
        <w:pStyle w:val="ConsPlusNormal"/>
        <w:ind w:firstLine="709"/>
        <w:jc w:val="both"/>
      </w:pPr>
      <w:r w:rsidRPr="008A72C8">
        <w:t xml:space="preserve">34. По итогам рассмотрения вопроса, указанного в </w:t>
      </w:r>
      <w:hyperlink w:anchor="P118" w:history="1">
        <w:r w:rsidRPr="008A72C8">
          <w:t>абзаце пятом подпункта «б» пункта 15</w:t>
        </w:r>
      </w:hyperlink>
      <w:r w:rsidRPr="008A72C8">
        <w:t xml:space="preserve"> настоящего Положения, комиссия принимает одно из следующих решений:</w:t>
      </w:r>
    </w:p>
    <w:p w:rsidR="00D669F4" w:rsidRPr="008A72C8" w:rsidRDefault="00D669F4" w:rsidP="00D669F4">
      <w:pPr>
        <w:pStyle w:val="ConsPlusNormal"/>
        <w:ind w:firstLine="709"/>
        <w:jc w:val="both"/>
      </w:pPr>
      <w:r w:rsidRPr="008A72C8">
        <w:t>а) признать, что при исполнении муниципальным служащим должностных обязанностей конфликт интересов отсутствует;</w:t>
      </w:r>
    </w:p>
    <w:p w:rsidR="00D669F4" w:rsidRPr="008A72C8" w:rsidRDefault="00D669F4" w:rsidP="00D669F4">
      <w:pPr>
        <w:pStyle w:val="ConsPlusNormal"/>
        <w:ind w:firstLine="709"/>
        <w:jc w:val="both"/>
      </w:pPr>
      <w:r w:rsidRPr="008A72C8">
        <w:lastRenderedPageBreak/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города-курорта принять меры по урегулированию конфликта интересов или по недопущению его возникновения;</w:t>
      </w:r>
    </w:p>
    <w:p w:rsidR="00D669F4" w:rsidRPr="008A72C8" w:rsidRDefault="00D669F4" w:rsidP="00D669F4">
      <w:pPr>
        <w:pStyle w:val="ConsPlusNormal"/>
        <w:ind w:firstLine="709"/>
        <w:jc w:val="both"/>
      </w:pPr>
      <w:r w:rsidRPr="008A72C8">
        <w:t>в) признать, что муниципальный служащий не соблюдал требования об урегулировании конфликта интересов. В этом случае комиссия рекомендует Главе города-курорта применить к муниципальному служащему конкретную меру ответственности.</w:t>
      </w:r>
    </w:p>
    <w:p w:rsidR="00D669F4" w:rsidRPr="008A72C8" w:rsidRDefault="00D669F4" w:rsidP="00D669F4">
      <w:pPr>
        <w:pStyle w:val="ConsPlusNormal"/>
        <w:ind w:firstLine="709"/>
        <w:jc w:val="both"/>
      </w:pPr>
      <w:r w:rsidRPr="008A72C8">
        <w:t xml:space="preserve">35. По итогам рассмотрения вопроса, указанного в </w:t>
      </w:r>
      <w:hyperlink w:anchor="P123" w:history="1">
        <w:r w:rsidRPr="008A72C8">
          <w:t>подпункте «</w:t>
        </w:r>
        <w:proofErr w:type="spellStart"/>
        <w:r w:rsidRPr="008A72C8">
          <w:t>д</w:t>
        </w:r>
        <w:proofErr w:type="spellEnd"/>
        <w:r w:rsidRPr="008A72C8">
          <w:t>» пункта 15</w:t>
        </w:r>
      </w:hyperlink>
      <w:r w:rsidRPr="008A72C8">
        <w:t xml:space="preserve"> настоящего Положения, комиссия принимает в отношении гражданина, замещавшего должность муниципальной службы в муниципальном органе, одно из следующих решений:</w:t>
      </w:r>
    </w:p>
    <w:p w:rsidR="00D669F4" w:rsidRPr="008A72C8" w:rsidRDefault="00D669F4" w:rsidP="00D669F4">
      <w:pPr>
        <w:pStyle w:val="ConsPlusNormal"/>
        <w:ind w:firstLine="709"/>
        <w:jc w:val="both"/>
      </w:pPr>
      <w:r w:rsidRPr="008A72C8"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D669F4" w:rsidRPr="008A72C8" w:rsidRDefault="00D669F4" w:rsidP="00D669F4">
      <w:pPr>
        <w:pStyle w:val="ConsPlusNormal"/>
        <w:ind w:firstLine="709"/>
        <w:jc w:val="both"/>
      </w:pPr>
      <w:r w:rsidRPr="008A72C8"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13" w:history="1">
        <w:r w:rsidRPr="008A72C8">
          <w:t>статьи 12</w:t>
        </w:r>
      </w:hyperlink>
      <w:r w:rsidRPr="008A72C8">
        <w:t xml:space="preserve"> Федерального закона от 25 декабря 2008 года № 273-ФЗ «О противодействии коррупции». В этом случае комиссия рекомендует Главе города-курорта проинформировать об указанных обстоятельствах органы прокуратуры и уведомившую организацию.</w:t>
      </w:r>
    </w:p>
    <w:p w:rsidR="00D669F4" w:rsidRPr="008A72C8" w:rsidRDefault="00D669F4" w:rsidP="00D669F4">
      <w:pPr>
        <w:ind w:firstLine="709"/>
        <w:jc w:val="both"/>
        <w:rPr>
          <w:sz w:val="28"/>
          <w:szCs w:val="28"/>
        </w:rPr>
      </w:pPr>
      <w:r w:rsidRPr="008A72C8">
        <w:rPr>
          <w:sz w:val="28"/>
          <w:szCs w:val="28"/>
        </w:rPr>
        <w:t>36. По итогам рассмотрения вопросов, предусмотренных подпунктами «а», «б», «г» и «</w:t>
      </w:r>
      <w:proofErr w:type="spellStart"/>
      <w:r w:rsidRPr="008A72C8">
        <w:rPr>
          <w:sz w:val="28"/>
          <w:szCs w:val="28"/>
        </w:rPr>
        <w:t>д</w:t>
      </w:r>
      <w:proofErr w:type="spellEnd"/>
      <w:r w:rsidRPr="008A72C8">
        <w:rPr>
          <w:sz w:val="28"/>
          <w:szCs w:val="28"/>
        </w:rPr>
        <w:t>» пункта 15 настоящего Положения, при наличии к тому оснований комиссия может принять иное, чем предусмотрено пунктами 29 - 35 настоящего Положения, решение. Основания и мотивы принятия такого решения должны быть отражены в протоколе заседания комиссии.</w:t>
      </w:r>
    </w:p>
    <w:p w:rsidR="00D669F4" w:rsidRPr="008A72C8" w:rsidRDefault="00D669F4" w:rsidP="00D669F4">
      <w:pPr>
        <w:ind w:firstLine="709"/>
        <w:jc w:val="both"/>
        <w:rPr>
          <w:sz w:val="28"/>
          <w:szCs w:val="28"/>
        </w:rPr>
      </w:pPr>
      <w:r w:rsidRPr="008A72C8">
        <w:rPr>
          <w:sz w:val="28"/>
          <w:szCs w:val="28"/>
        </w:rPr>
        <w:t>37. По итогам рассмотрения вопроса, предусмотренного подпунктом «в» пункта 15 настоящего Положения, комиссия принимает соответствующее решение.</w:t>
      </w:r>
    </w:p>
    <w:p w:rsidR="00D669F4" w:rsidRPr="008A72C8" w:rsidRDefault="00D669F4" w:rsidP="00D669F4">
      <w:pPr>
        <w:ind w:firstLine="709"/>
        <w:jc w:val="both"/>
        <w:rPr>
          <w:sz w:val="28"/>
          <w:szCs w:val="28"/>
        </w:rPr>
      </w:pPr>
      <w:r w:rsidRPr="008A72C8">
        <w:rPr>
          <w:sz w:val="28"/>
          <w:szCs w:val="28"/>
        </w:rPr>
        <w:t>38. Для исполнения решений комиссии могут быть подготовлены проекты нормативных правовых актов администрации города-курорта, решений или поручений Главе города-курорта, которые в установленном порядке представляются на рассмотрение Главы города-курорта.</w:t>
      </w:r>
    </w:p>
    <w:p w:rsidR="00D669F4" w:rsidRPr="008A72C8" w:rsidRDefault="00D669F4" w:rsidP="00D669F4">
      <w:pPr>
        <w:ind w:firstLine="709"/>
        <w:jc w:val="both"/>
        <w:rPr>
          <w:sz w:val="28"/>
          <w:szCs w:val="28"/>
        </w:rPr>
      </w:pPr>
      <w:r w:rsidRPr="008A72C8">
        <w:rPr>
          <w:sz w:val="28"/>
          <w:szCs w:val="28"/>
        </w:rPr>
        <w:t>39. Решения комиссии по вопросам, указанным в пункте 15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D669F4" w:rsidRPr="008A72C8" w:rsidRDefault="00D669F4" w:rsidP="00D669F4">
      <w:pPr>
        <w:ind w:firstLine="709"/>
        <w:jc w:val="both"/>
        <w:rPr>
          <w:sz w:val="28"/>
          <w:szCs w:val="28"/>
          <w:u w:val="single"/>
        </w:rPr>
      </w:pPr>
      <w:r w:rsidRPr="008A72C8">
        <w:rPr>
          <w:sz w:val="28"/>
          <w:szCs w:val="28"/>
        </w:rPr>
        <w:t xml:space="preserve">40.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15 настоящего Положения, для Главы города-курорта носят рекомендательный характер. </w:t>
      </w:r>
      <w:r w:rsidRPr="008A72C8">
        <w:rPr>
          <w:sz w:val="28"/>
          <w:szCs w:val="28"/>
        </w:rPr>
        <w:lastRenderedPageBreak/>
        <w:t>Решение, принимаемое по итогам рассмотрения вопроса, указанного в абзаце втором подпункта «б» пункта 15 настоящего Положения, носит обязательный характер.</w:t>
      </w:r>
    </w:p>
    <w:p w:rsidR="00D669F4" w:rsidRPr="008A72C8" w:rsidRDefault="00D669F4" w:rsidP="00D669F4">
      <w:pPr>
        <w:ind w:firstLine="709"/>
        <w:jc w:val="both"/>
        <w:rPr>
          <w:sz w:val="28"/>
          <w:szCs w:val="28"/>
        </w:rPr>
      </w:pPr>
      <w:r w:rsidRPr="008A72C8">
        <w:rPr>
          <w:sz w:val="28"/>
          <w:szCs w:val="28"/>
        </w:rPr>
        <w:t>41. В протоколе заседания комиссии указываются:</w:t>
      </w:r>
    </w:p>
    <w:p w:rsidR="00D669F4" w:rsidRPr="008A72C8" w:rsidRDefault="00D669F4" w:rsidP="00D669F4">
      <w:pPr>
        <w:ind w:firstLine="709"/>
        <w:jc w:val="both"/>
        <w:rPr>
          <w:sz w:val="28"/>
          <w:szCs w:val="28"/>
        </w:rPr>
      </w:pPr>
      <w:r w:rsidRPr="008A72C8">
        <w:rPr>
          <w:sz w:val="28"/>
          <w:szCs w:val="28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D669F4" w:rsidRPr="008A72C8" w:rsidRDefault="00D669F4" w:rsidP="00D669F4">
      <w:pPr>
        <w:ind w:firstLine="709"/>
        <w:jc w:val="both"/>
        <w:rPr>
          <w:sz w:val="28"/>
          <w:szCs w:val="28"/>
        </w:rPr>
      </w:pPr>
      <w:r w:rsidRPr="008A72C8">
        <w:rPr>
          <w:sz w:val="28"/>
          <w:szCs w:val="28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D669F4" w:rsidRPr="008A72C8" w:rsidRDefault="00D669F4" w:rsidP="00D669F4">
      <w:pPr>
        <w:ind w:firstLine="709"/>
        <w:jc w:val="both"/>
        <w:rPr>
          <w:sz w:val="28"/>
          <w:szCs w:val="28"/>
        </w:rPr>
      </w:pPr>
      <w:r w:rsidRPr="008A72C8">
        <w:rPr>
          <w:sz w:val="28"/>
          <w:szCs w:val="28"/>
        </w:rPr>
        <w:t>в) предъявляемые к муниципальному служащему претензии, материалы, на которых они основываются;</w:t>
      </w:r>
    </w:p>
    <w:p w:rsidR="00D669F4" w:rsidRPr="008A72C8" w:rsidRDefault="00D669F4" w:rsidP="00D669F4">
      <w:pPr>
        <w:ind w:firstLine="709"/>
        <w:jc w:val="both"/>
        <w:rPr>
          <w:sz w:val="28"/>
          <w:szCs w:val="28"/>
        </w:rPr>
      </w:pPr>
      <w:r w:rsidRPr="008A72C8">
        <w:rPr>
          <w:sz w:val="28"/>
          <w:szCs w:val="28"/>
        </w:rPr>
        <w:t>г) содержание пояснений муниципального служащего и других лиц по существу предъявляемых претензий;</w:t>
      </w:r>
    </w:p>
    <w:p w:rsidR="00D669F4" w:rsidRPr="008A72C8" w:rsidRDefault="00D669F4" w:rsidP="00D669F4">
      <w:pPr>
        <w:ind w:firstLine="709"/>
        <w:jc w:val="both"/>
        <w:rPr>
          <w:sz w:val="28"/>
          <w:szCs w:val="28"/>
        </w:rPr>
      </w:pPr>
      <w:proofErr w:type="spellStart"/>
      <w:r w:rsidRPr="008A72C8">
        <w:rPr>
          <w:sz w:val="28"/>
          <w:szCs w:val="28"/>
        </w:rPr>
        <w:t>д</w:t>
      </w:r>
      <w:proofErr w:type="spellEnd"/>
      <w:r w:rsidRPr="008A72C8">
        <w:rPr>
          <w:sz w:val="28"/>
          <w:szCs w:val="28"/>
        </w:rPr>
        <w:t>) фамилии, имена, отчества выступивших на заседании лиц и краткое изложение их выступлений;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 w:rsidRPr="008A72C8">
        <w:rPr>
          <w:sz w:val="28"/>
          <w:szCs w:val="28"/>
        </w:rPr>
        <w:t>е) источник информации, содержащей основания для проведения</w:t>
      </w:r>
      <w:r>
        <w:rPr>
          <w:sz w:val="28"/>
          <w:szCs w:val="28"/>
        </w:rPr>
        <w:t xml:space="preserve"> заседания комиссии, дата поступления информации в муниципальный орган;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ж) другие сведения;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>) результаты голосования;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и) решение и обоснование его принятия.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42.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43. Копии протокола заседания комиссии в 7-дневный срок со дня заседания направляются Главе города-курорта, полностью или в виде выписок из него - муниципальному служащему, а также по решению комиссии - иным заинтересованным лицам.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44. Глава города-курорта рассматривает протокол заседания комиссии и вправе учесть в пределах своей </w:t>
      </w:r>
      <w:proofErr w:type="gramStart"/>
      <w:r>
        <w:rPr>
          <w:sz w:val="28"/>
          <w:szCs w:val="28"/>
        </w:rPr>
        <w:t>компетенции</w:t>
      </w:r>
      <w:proofErr w:type="gramEnd"/>
      <w:r>
        <w:rPr>
          <w:sz w:val="28"/>
          <w:szCs w:val="28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Глава города-курорта в письменной форме уведомляет комиссию в месячный срок со дня поступления к нему протокола заседания комиссии. Решение Главы города-курорта оглашается на ближайшем заседании комиссии и принимается к сведению без обсуждения.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45.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Главе города-курорта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46. </w:t>
      </w:r>
      <w:proofErr w:type="gramStart"/>
      <w:r>
        <w:rPr>
          <w:sz w:val="28"/>
          <w:szCs w:val="28"/>
        </w:rPr>
        <w:t xml:space="preserve">В случае установления комиссией факта совершения муниципальным служащим действия (факта бездействия), содержащего </w:t>
      </w:r>
      <w:r>
        <w:rPr>
          <w:sz w:val="28"/>
          <w:szCs w:val="28"/>
        </w:rPr>
        <w:lastRenderedPageBreak/>
        <w:t>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  <w:proofErr w:type="gramEnd"/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47.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48. </w:t>
      </w:r>
      <w:proofErr w:type="gramStart"/>
      <w:r w:rsidRPr="005C39E6">
        <w:rPr>
          <w:sz w:val="28"/>
          <w:szCs w:val="28"/>
        </w:rPr>
        <w:t xml:space="preserve">Выписка из </w:t>
      </w:r>
      <w:r>
        <w:rPr>
          <w:sz w:val="28"/>
          <w:szCs w:val="28"/>
        </w:rPr>
        <w:t xml:space="preserve">протокола заседания </w:t>
      </w:r>
      <w:r w:rsidRPr="005C39E6">
        <w:rPr>
          <w:sz w:val="28"/>
          <w:szCs w:val="28"/>
        </w:rPr>
        <w:t xml:space="preserve">комиссии, заверенная подписью секретаря комиссии и печатью </w:t>
      </w:r>
      <w:r>
        <w:rPr>
          <w:sz w:val="28"/>
          <w:szCs w:val="28"/>
        </w:rPr>
        <w:t>муниципального</w:t>
      </w:r>
      <w:r w:rsidRPr="005C39E6">
        <w:rPr>
          <w:sz w:val="28"/>
          <w:szCs w:val="28"/>
        </w:rPr>
        <w:t xml:space="preserve"> органа, вручается гражданину, замещавшему должность </w:t>
      </w:r>
      <w:r>
        <w:rPr>
          <w:sz w:val="28"/>
          <w:szCs w:val="28"/>
        </w:rPr>
        <w:t xml:space="preserve">муниципальной </w:t>
      </w:r>
      <w:r w:rsidRPr="005C39E6">
        <w:rPr>
          <w:sz w:val="28"/>
          <w:szCs w:val="28"/>
        </w:rPr>
        <w:t xml:space="preserve">службы в </w:t>
      </w:r>
      <w:r>
        <w:rPr>
          <w:sz w:val="28"/>
          <w:szCs w:val="28"/>
        </w:rPr>
        <w:t>муниципальном</w:t>
      </w:r>
      <w:r w:rsidRPr="005C39E6">
        <w:rPr>
          <w:sz w:val="28"/>
          <w:szCs w:val="28"/>
        </w:rPr>
        <w:t xml:space="preserve"> органе, в отношении которого рассматривался вопрос, указанный </w:t>
      </w:r>
      <w:r w:rsidRPr="00734213">
        <w:rPr>
          <w:sz w:val="28"/>
          <w:szCs w:val="28"/>
        </w:rPr>
        <w:t xml:space="preserve">в </w:t>
      </w:r>
      <w:hyperlink w:anchor="P114" w:history="1">
        <w:r w:rsidRPr="00734213">
          <w:rPr>
            <w:sz w:val="28"/>
            <w:szCs w:val="28"/>
          </w:rPr>
          <w:t>абзаце втором подпункта «б» пункта 15</w:t>
        </w:r>
      </w:hyperlink>
      <w:r w:rsidRPr="00734213">
        <w:rPr>
          <w:sz w:val="28"/>
          <w:szCs w:val="28"/>
        </w:rPr>
        <w:t xml:space="preserve"> настоящего Положения, под роспись</w:t>
      </w:r>
      <w:r w:rsidRPr="005C39E6">
        <w:rPr>
          <w:sz w:val="28"/>
          <w:szCs w:val="28"/>
        </w:rPr>
        <w:t xml:space="preserve"> или направляется заказным письмом с уведомлением по указанному им в обращении адресу не позднее одного рабочего дня, следующего за днем проведения</w:t>
      </w:r>
      <w:proofErr w:type="gramEnd"/>
      <w:r w:rsidRPr="005C39E6">
        <w:rPr>
          <w:sz w:val="28"/>
          <w:szCs w:val="28"/>
        </w:rPr>
        <w:t xml:space="preserve"> соответствующего заседания комиссии.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49.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работниками отдела кадров администрации города-курорта, ответственными за работу по профилактике коррупционных и иных правонарушений.</w:t>
      </w:r>
    </w:p>
    <w:p w:rsidR="00D669F4" w:rsidRDefault="00D669F4" w:rsidP="00D669F4">
      <w:pPr>
        <w:ind w:firstLine="709"/>
        <w:jc w:val="both"/>
        <w:rPr>
          <w:sz w:val="28"/>
          <w:szCs w:val="28"/>
        </w:rPr>
      </w:pPr>
    </w:p>
    <w:p w:rsidR="00D669F4" w:rsidRDefault="00D669F4" w:rsidP="00742BD7">
      <w:pPr>
        <w:ind w:firstLine="709"/>
        <w:jc w:val="both"/>
        <w:rPr>
          <w:sz w:val="28"/>
          <w:szCs w:val="28"/>
        </w:rPr>
      </w:pPr>
    </w:p>
    <w:p w:rsidR="00D669F4" w:rsidRDefault="00D669F4" w:rsidP="00742BD7">
      <w:pPr>
        <w:ind w:firstLine="540"/>
        <w:jc w:val="both"/>
        <w:rPr>
          <w:sz w:val="28"/>
          <w:szCs w:val="28"/>
        </w:rPr>
      </w:pPr>
    </w:p>
    <w:tbl>
      <w:tblPr>
        <w:tblStyle w:val="a5"/>
        <w:tblpPr w:leftFromText="180" w:rightFromText="180" w:vertAnchor="text" w:horzAnchor="margin" w:tblpY="-91"/>
        <w:tblW w:w="98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2126"/>
        <w:gridCol w:w="2977"/>
        <w:gridCol w:w="203"/>
      </w:tblGrid>
      <w:tr w:rsidR="00D669F4" w:rsidTr="00742BD7">
        <w:trPr>
          <w:gridAfter w:val="1"/>
          <w:wAfter w:w="203" w:type="dxa"/>
        </w:trPr>
        <w:tc>
          <w:tcPr>
            <w:tcW w:w="4503" w:type="dxa"/>
          </w:tcPr>
          <w:p w:rsidR="00D669F4" w:rsidRDefault="00D669F4" w:rsidP="00742BD7">
            <w:pPr>
              <w:spacing w:before="40"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Управляющий делами администрации города-курорта</w:t>
            </w:r>
          </w:p>
        </w:tc>
        <w:tc>
          <w:tcPr>
            <w:tcW w:w="2126" w:type="dxa"/>
          </w:tcPr>
          <w:p w:rsidR="00D669F4" w:rsidRDefault="00D669F4" w:rsidP="00742BD7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D669F4" w:rsidRDefault="00D669F4" w:rsidP="00742BD7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D669F4" w:rsidRDefault="00D669F4" w:rsidP="00742BD7">
            <w:pPr>
              <w:spacing w:before="40"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Г.Л. Рубцова</w:t>
            </w:r>
          </w:p>
        </w:tc>
      </w:tr>
      <w:tr w:rsidR="00D669F4" w:rsidRPr="00C154FC" w:rsidTr="00742BD7">
        <w:trPr>
          <w:gridAfter w:val="1"/>
          <w:wAfter w:w="203" w:type="dxa"/>
        </w:trPr>
        <w:tc>
          <w:tcPr>
            <w:tcW w:w="4503" w:type="dxa"/>
          </w:tcPr>
          <w:p w:rsidR="00D669F4" w:rsidRPr="00C154FC" w:rsidRDefault="00D669F4" w:rsidP="00742BD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:rsidR="00D669F4" w:rsidRPr="00C154FC" w:rsidRDefault="00D669F4" w:rsidP="00742BD7">
            <w:pPr>
              <w:rPr>
                <w:sz w:val="16"/>
                <w:szCs w:val="16"/>
              </w:rPr>
            </w:pPr>
          </w:p>
        </w:tc>
        <w:tc>
          <w:tcPr>
            <w:tcW w:w="2977" w:type="dxa"/>
          </w:tcPr>
          <w:p w:rsidR="00D669F4" w:rsidRPr="00C154FC" w:rsidRDefault="00D669F4" w:rsidP="00742BD7">
            <w:pPr>
              <w:jc w:val="right"/>
              <w:rPr>
                <w:sz w:val="16"/>
                <w:szCs w:val="16"/>
              </w:rPr>
            </w:pPr>
          </w:p>
        </w:tc>
      </w:tr>
      <w:tr w:rsidR="00D669F4" w:rsidTr="00742BD7">
        <w:trPr>
          <w:gridAfter w:val="1"/>
          <w:wAfter w:w="203" w:type="dxa"/>
        </w:trPr>
        <w:tc>
          <w:tcPr>
            <w:tcW w:w="4503" w:type="dxa"/>
          </w:tcPr>
          <w:p w:rsidR="00D669F4" w:rsidRDefault="00D669F4" w:rsidP="00742BD7">
            <w:pPr>
              <w:spacing w:before="40"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 отделом кадров администрации города-курорта</w:t>
            </w:r>
          </w:p>
        </w:tc>
        <w:tc>
          <w:tcPr>
            <w:tcW w:w="2126" w:type="dxa"/>
          </w:tcPr>
          <w:p w:rsidR="00D669F4" w:rsidRDefault="00D669F4" w:rsidP="00742BD7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D669F4" w:rsidRDefault="00D669F4" w:rsidP="00742BD7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D669F4" w:rsidRDefault="00D669F4" w:rsidP="00742BD7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А.В. Демидов</w:t>
            </w:r>
          </w:p>
        </w:tc>
      </w:tr>
      <w:tr w:rsidR="00D669F4" w:rsidRPr="00C154FC" w:rsidTr="006C327F">
        <w:tc>
          <w:tcPr>
            <w:tcW w:w="4503" w:type="dxa"/>
          </w:tcPr>
          <w:p w:rsidR="00D669F4" w:rsidRPr="00C154FC" w:rsidRDefault="00D669F4" w:rsidP="00742BD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:rsidR="00D669F4" w:rsidRPr="00C154FC" w:rsidRDefault="00D669F4" w:rsidP="00742BD7">
            <w:pPr>
              <w:rPr>
                <w:sz w:val="16"/>
                <w:szCs w:val="16"/>
              </w:rPr>
            </w:pPr>
          </w:p>
        </w:tc>
        <w:tc>
          <w:tcPr>
            <w:tcW w:w="3180" w:type="dxa"/>
            <w:gridSpan w:val="2"/>
          </w:tcPr>
          <w:p w:rsidR="00D669F4" w:rsidRPr="00C154FC" w:rsidRDefault="00D669F4" w:rsidP="00742BD7">
            <w:pPr>
              <w:jc w:val="right"/>
              <w:rPr>
                <w:sz w:val="16"/>
                <w:szCs w:val="16"/>
              </w:rPr>
            </w:pPr>
          </w:p>
        </w:tc>
      </w:tr>
    </w:tbl>
    <w:p w:rsidR="00D669F4" w:rsidRDefault="00D669F4" w:rsidP="00742BD7"/>
    <w:p w:rsidR="00D669F4" w:rsidRDefault="00D669F4" w:rsidP="00742BD7">
      <w:pPr>
        <w:rPr>
          <w:rFonts w:eastAsia="Times New Roman"/>
          <w:sz w:val="28"/>
          <w:szCs w:val="28"/>
        </w:rPr>
      </w:pPr>
    </w:p>
    <w:p w:rsidR="00D669F4" w:rsidRDefault="00D669F4" w:rsidP="005C476F">
      <w:pPr>
        <w:rPr>
          <w:rFonts w:eastAsia="Times New Roman"/>
          <w:sz w:val="28"/>
          <w:szCs w:val="28"/>
        </w:rPr>
      </w:pPr>
    </w:p>
    <w:p w:rsidR="00D669F4" w:rsidRDefault="00D669F4" w:rsidP="005C476F">
      <w:pPr>
        <w:rPr>
          <w:rFonts w:eastAsia="Times New Roman"/>
          <w:sz w:val="28"/>
          <w:szCs w:val="28"/>
        </w:rPr>
      </w:pPr>
    </w:p>
    <w:p w:rsidR="00D669F4" w:rsidRDefault="00D669F4" w:rsidP="005C476F">
      <w:pPr>
        <w:rPr>
          <w:rFonts w:eastAsia="Times New Roman"/>
          <w:sz w:val="28"/>
          <w:szCs w:val="28"/>
        </w:rPr>
      </w:pPr>
    </w:p>
    <w:p w:rsidR="00D669F4" w:rsidRDefault="00D669F4" w:rsidP="005C476F">
      <w:pPr>
        <w:rPr>
          <w:rFonts w:eastAsia="Times New Roman"/>
          <w:sz w:val="28"/>
          <w:szCs w:val="28"/>
        </w:rPr>
      </w:pPr>
    </w:p>
    <w:p w:rsidR="00D669F4" w:rsidRDefault="00D669F4" w:rsidP="005C476F">
      <w:pPr>
        <w:rPr>
          <w:rFonts w:eastAsia="Times New Roman"/>
          <w:sz w:val="28"/>
          <w:szCs w:val="28"/>
        </w:rPr>
      </w:pPr>
    </w:p>
    <w:p w:rsidR="00D669F4" w:rsidRDefault="00D669F4" w:rsidP="005C476F">
      <w:pPr>
        <w:rPr>
          <w:rFonts w:eastAsia="Times New Roman"/>
          <w:sz w:val="28"/>
          <w:szCs w:val="28"/>
        </w:rPr>
      </w:pPr>
    </w:p>
    <w:p w:rsidR="00D669F4" w:rsidRDefault="00D669F4" w:rsidP="005C476F">
      <w:pPr>
        <w:rPr>
          <w:rFonts w:eastAsia="Times New Roman"/>
          <w:sz w:val="28"/>
          <w:szCs w:val="28"/>
        </w:rPr>
      </w:pPr>
    </w:p>
    <w:p w:rsidR="00D669F4" w:rsidRDefault="00D669F4" w:rsidP="005C476F">
      <w:pPr>
        <w:rPr>
          <w:rFonts w:eastAsia="Times New Roman"/>
          <w:sz w:val="28"/>
          <w:szCs w:val="28"/>
        </w:rPr>
      </w:pPr>
    </w:p>
    <w:p w:rsidR="00D669F4" w:rsidRDefault="00D669F4" w:rsidP="005C476F">
      <w:pPr>
        <w:rPr>
          <w:rFonts w:eastAsia="Times New Roman"/>
          <w:sz w:val="28"/>
          <w:szCs w:val="28"/>
        </w:rPr>
      </w:pPr>
    </w:p>
    <w:p w:rsidR="00D572A8" w:rsidRDefault="00D572A8" w:rsidP="005C476F">
      <w:pPr>
        <w:rPr>
          <w:rFonts w:eastAsia="Times New Roman"/>
          <w:sz w:val="28"/>
          <w:szCs w:val="28"/>
        </w:rPr>
      </w:pPr>
    </w:p>
    <w:sectPr w:rsidR="00D572A8" w:rsidSect="008C0AF5">
      <w:pgSz w:w="11906" w:h="16838" w:code="9"/>
      <w:pgMar w:top="567" w:right="624" w:bottom="964" w:left="1814" w:header="340" w:footer="45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7E0053"/>
    <w:multiLevelType w:val="hybridMultilevel"/>
    <w:tmpl w:val="4D087CC4"/>
    <w:lvl w:ilvl="0" w:tplc="CB6A24D4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3B3F"/>
    <w:rsid w:val="00077AF5"/>
    <w:rsid w:val="000B63B0"/>
    <w:rsid w:val="000E0215"/>
    <w:rsid w:val="00102CE0"/>
    <w:rsid w:val="00104D5B"/>
    <w:rsid w:val="0010528C"/>
    <w:rsid w:val="001260C3"/>
    <w:rsid w:val="001A5B68"/>
    <w:rsid w:val="001A696E"/>
    <w:rsid w:val="001A6E6C"/>
    <w:rsid w:val="0021445F"/>
    <w:rsid w:val="00215D39"/>
    <w:rsid w:val="002E6284"/>
    <w:rsid w:val="00351971"/>
    <w:rsid w:val="00374090"/>
    <w:rsid w:val="003D7367"/>
    <w:rsid w:val="00420F11"/>
    <w:rsid w:val="004263BB"/>
    <w:rsid w:val="004757B6"/>
    <w:rsid w:val="004760B7"/>
    <w:rsid w:val="0049002E"/>
    <w:rsid w:val="004A5311"/>
    <w:rsid w:val="004E2DC7"/>
    <w:rsid w:val="0054535D"/>
    <w:rsid w:val="00562108"/>
    <w:rsid w:val="00564B21"/>
    <w:rsid w:val="005C476F"/>
    <w:rsid w:val="00690C64"/>
    <w:rsid w:val="006C698A"/>
    <w:rsid w:val="00742BD7"/>
    <w:rsid w:val="007559E4"/>
    <w:rsid w:val="00766790"/>
    <w:rsid w:val="007A7158"/>
    <w:rsid w:val="007F196F"/>
    <w:rsid w:val="007F4190"/>
    <w:rsid w:val="0084082F"/>
    <w:rsid w:val="0089485A"/>
    <w:rsid w:val="008B23C2"/>
    <w:rsid w:val="008B2957"/>
    <w:rsid w:val="008C0AF5"/>
    <w:rsid w:val="008F78E2"/>
    <w:rsid w:val="00967206"/>
    <w:rsid w:val="009F2DA6"/>
    <w:rsid w:val="00A2492C"/>
    <w:rsid w:val="00A902B7"/>
    <w:rsid w:val="00BA050B"/>
    <w:rsid w:val="00BB0E14"/>
    <w:rsid w:val="00C1682F"/>
    <w:rsid w:val="00C418C8"/>
    <w:rsid w:val="00CC2552"/>
    <w:rsid w:val="00D349C5"/>
    <w:rsid w:val="00D572A8"/>
    <w:rsid w:val="00D61BCC"/>
    <w:rsid w:val="00D669F4"/>
    <w:rsid w:val="00D736BC"/>
    <w:rsid w:val="00E13B3F"/>
    <w:rsid w:val="00E4641D"/>
    <w:rsid w:val="00E85DFA"/>
    <w:rsid w:val="00F33CF0"/>
    <w:rsid w:val="00F77DF3"/>
    <w:rsid w:val="00F807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B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бычный2"/>
    <w:rsid w:val="00E13B3F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">
    <w:name w:val="Обычный1"/>
    <w:rsid w:val="00E13B3F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E13B3F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13B3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3B3F"/>
    <w:rPr>
      <w:rFonts w:ascii="Tahoma" w:eastAsia="Calibri" w:hAnsi="Tahoma" w:cs="Tahoma"/>
      <w:sz w:val="16"/>
      <w:szCs w:val="16"/>
      <w:lang w:eastAsia="ru-RU"/>
    </w:rPr>
  </w:style>
  <w:style w:type="table" w:styleId="a5">
    <w:name w:val="Table Grid"/>
    <w:basedOn w:val="a1"/>
    <w:rsid w:val="00E13B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Обычный4"/>
    <w:rsid w:val="00E85DFA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D669F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25C485D3C96C59B5A03495F947F2E191B49DA9072E22C3F3C4B6D2408AC0FF3B7EE68DBK9U4O" TargetMode="External"/><Relationship Id="rId13" Type="http://schemas.openxmlformats.org/officeDocument/2006/relationships/hyperlink" Target="consultantplus://offline/ref=625C485D3C96C59B5A03495F947F2E191B49DA9072E22C3F3C4B6D2408AC0FF3B7EE68DBK9U4O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25C485D3C96C59B5A03495F947F2E191B48D29072E22C3F3C4B6D2408AC0FF3B7EE68D89B6EK2UAO" TargetMode="External"/><Relationship Id="rId12" Type="http://schemas.openxmlformats.org/officeDocument/2006/relationships/hyperlink" Target="consultantplus://offline/ref=625C485D3C96C59B5A03495F947F2E191B49DA9379E52C3F3C4B6D2408KAUC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54F4275B3F7DBCFA98FCC3F74DF26A75E23A8EBC4B3603FAE74AF83AFx210L" TargetMode="External"/><Relationship Id="rId11" Type="http://schemas.openxmlformats.org/officeDocument/2006/relationships/hyperlink" Target="consultantplus://offline/ref=625C485D3C96C59B5A03495F947F2E191B49DA9379E52C3F3C4B6D2408KAUCO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625C485D3C96C59B5A03495F947F2E191B49DB9577E02C3F3C4B6D2408AC0FF3B7EE68D89C6F29F0K9U7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25C485D3C96C59B5A03495F947F2E191B49DB9577E02C3F3C4B6D2408AC0FF3B7EE68D89C6F29F0K9U7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13</Pages>
  <Words>4847</Words>
  <Characters>27634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2016-02-25T11:04:00Z</cp:lastPrinted>
  <dcterms:created xsi:type="dcterms:W3CDTF">2016-03-09T09:35:00Z</dcterms:created>
  <dcterms:modified xsi:type="dcterms:W3CDTF">2018-08-19T04:24:00Z</dcterms:modified>
</cp:coreProperties>
</file>