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A63" w:rsidRDefault="00BD0A63" w:rsidP="00BD0A63">
      <w:pPr>
        <w:pStyle w:val="12"/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1703">
        <w:rPr>
          <w:noProof/>
          <w:snapToGrid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2.75pt;margin-top:25.25pt;width:107pt;height:37pt;z-index:251660288;mso-position-horizontal-relative:text;mso-position-vertical-relative:text" o:allowincell="f" stroked="f">
            <v:textbox style="mso-next-textbox:#_x0000_s1026">
              <w:txbxContent>
                <w:p w:rsidR="00BD0A63" w:rsidRDefault="00BD0A63" w:rsidP="00BD0A6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D0A63" w:rsidRDefault="00BD0A63" w:rsidP="00BD0A63">
      <w:pPr>
        <w:pStyle w:val="12"/>
        <w:ind w:right="-426"/>
        <w:jc w:val="center"/>
        <w:rPr>
          <w:sz w:val="36"/>
        </w:rPr>
      </w:pPr>
    </w:p>
    <w:p w:rsidR="00BD0A63" w:rsidRDefault="00BD0A63" w:rsidP="00BD0A63">
      <w:pPr>
        <w:pStyle w:val="12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BD0A63" w:rsidRDefault="00BD0A63" w:rsidP="00BD0A63">
      <w:pPr>
        <w:pStyle w:val="12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BD0A63" w:rsidRDefault="00BD0A63" w:rsidP="00BD0A63">
      <w:pPr>
        <w:pStyle w:val="12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BD0A63" w:rsidRDefault="00BD0A63" w:rsidP="00BD0A63">
      <w:pPr>
        <w:pStyle w:val="12"/>
        <w:ind w:right="-142"/>
        <w:rPr>
          <w:color w:val="FFFFFF"/>
          <w:sz w:val="28"/>
          <w:u w:val="single"/>
        </w:rPr>
      </w:pPr>
      <w:r>
        <w:rPr>
          <w:sz w:val="28"/>
        </w:rPr>
        <w:t>________________              город - курорт  Кисловодск                 №  _______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Pr="00365C4E" w:rsidRDefault="00BD0A63" w:rsidP="00BD0A63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Общих положений, применяемых при организации и проведении</w:t>
      </w:r>
      <w:r w:rsidRPr="001C6C0F">
        <w:rPr>
          <w:rFonts w:ascii="Times New Roman" w:hAnsi="Times New Roman"/>
          <w:sz w:val="28"/>
          <w:szCs w:val="28"/>
        </w:rPr>
        <w:t xml:space="preserve"> открытого аукциона </w:t>
      </w:r>
      <w:r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1C6C0F">
        <w:rPr>
          <w:rFonts w:ascii="Times New Roman" w:hAnsi="Times New Roman"/>
          <w:sz w:val="28"/>
          <w:szCs w:val="28"/>
        </w:rPr>
        <w:t>на право заключения догов</w:t>
      </w:r>
      <w:r>
        <w:rPr>
          <w:rFonts w:ascii="Times New Roman" w:hAnsi="Times New Roman"/>
          <w:sz w:val="28"/>
          <w:szCs w:val="28"/>
        </w:rPr>
        <w:t xml:space="preserve">ора на осуществление  торговой </w:t>
      </w:r>
      <w:r w:rsidRPr="001C6C0F">
        <w:rPr>
          <w:rFonts w:ascii="Times New Roman" w:hAnsi="Times New Roman"/>
          <w:sz w:val="28"/>
          <w:szCs w:val="28"/>
        </w:rPr>
        <w:t>дея</w:t>
      </w:r>
      <w:r>
        <w:rPr>
          <w:rFonts w:ascii="Times New Roman" w:hAnsi="Times New Roman"/>
          <w:sz w:val="28"/>
          <w:szCs w:val="28"/>
        </w:rPr>
        <w:t xml:space="preserve">тельности в нестационарном </w:t>
      </w:r>
      <w:r w:rsidRPr="001C6C0F">
        <w:rPr>
          <w:rFonts w:ascii="Times New Roman" w:hAnsi="Times New Roman"/>
          <w:sz w:val="28"/>
          <w:szCs w:val="28"/>
        </w:rPr>
        <w:t xml:space="preserve">торговом объекте 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15FC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Pr="00B81813">
        <w:rPr>
          <w:rFonts w:ascii="Times New Roman" w:hAnsi="Times New Roman"/>
          <w:bCs/>
          <w:sz w:val="28"/>
          <w:szCs w:val="28"/>
        </w:rPr>
        <w:t>с нормами Гражданского кодекса Российской Федерации</w:t>
      </w:r>
      <w:r>
        <w:rPr>
          <w:rFonts w:ascii="Times New Roman" w:hAnsi="Times New Roman"/>
          <w:bCs/>
          <w:sz w:val="28"/>
          <w:szCs w:val="28"/>
        </w:rPr>
        <w:t>,</w:t>
      </w:r>
      <w:r w:rsidRPr="002215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</w:t>
      </w:r>
      <w:r w:rsidRPr="002215FC">
        <w:rPr>
          <w:rFonts w:ascii="Times New Roman" w:hAnsi="Times New Roman"/>
          <w:color w:val="000000"/>
          <w:sz w:val="28"/>
          <w:szCs w:val="28"/>
        </w:rPr>
        <w:t>едеральным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2215FC">
        <w:rPr>
          <w:rFonts w:ascii="Times New Roman" w:hAnsi="Times New Roman"/>
          <w:color w:val="000000"/>
          <w:sz w:val="28"/>
          <w:szCs w:val="28"/>
        </w:rPr>
        <w:t xml:space="preserve"> зако</w:t>
      </w:r>
      <w:r>
        <w:rPr>
          <w:rFonts w:ascii="Times New Roman" w:hAnsi="Times New Roman"/>
          <w:color w:val="000000"/>
          <w:sz w:val="28"/>
          <w:szCs w:val="28"/>
        </w:rPr>
        <w:t xml:space="preserve">нами от 06 октября 2003 года </w:t>
      </w:r>
      <w:r w:rsidRPr="002215FC">
        <w:rPr>
          <w:rFonts w:ascii="Times New Roman" w:hAnsi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Pr="006A67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28 декабря 2009 года</w:t>
      </w:r>
      <w:r w:rsidRPr="00B937F8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28.12.2009 N 381-ФЗ (ред. от 03.07.2016) &quot;Об основах государственного регулирования торговой деятельности в Российской Федерации&quot; (с изм. и доп., вступ. в силу с 15.07.2016){КонсультантПлюс}" w:history="1">
        <w:r w:rsidRPr="00B937F8">
          <w:rPr>
            <w:rFonts w:ascii="Times New Roman" w:hAnsi="Times New Roman"/>
            <w:color w:val="000000"/>
            <w:sz w:val="28"/>
            <w:szCs w:val="28"/>
          </w:rPr>
          <w:t>№ 381-ФЗ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B937F8">
        <w:rPr>
          <w:rFonts w:ascii="Times New Roman" w:hAnsi="Times New Roman"/>
          <w:sz w:val="28"/>
          <w:szCs w:val="28"/>
        </w:rPr>
        <w:t>Об основах государственного регулирования торговой деятельности в Российско</w:t>
      </w:r>
      <w:r>
        <w:rPr>
          <w:rFonts w:ascii="Times New Roman" w:hAnsi="Times New Roman"/>
          <w:sz w:val="28"/>
          <w:szCs w:val="28"/>
        </w:rPr>
        <w:t xml:space="preserve">й Федерации», </w:t>
      </w:r>
      <w:r>
        <w:rPr>
          <w:rFonts w:ascii="Times New Roman" w:hAnsi="Times New Roman"/>
          <w:color w:val="000000"/>
          <w:sz w:val="28"/>
          <w:szCs w:val="28"/>
        </w:rPr>
        <w:t>от 24 июля 2006 года № 135-ФЗ</w:t>
      </w:r>
      <w:r w:rsidRPr="002215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«О защите конкуренции», </w:t>
      </w:r>
      <w:r>
        <w:rPr>
          <w:rFonts w:ascii="Times New Roman" w:hAnsi="Times New Roman"/>
          <w:sz w:val="28"/>
          <w:szCs w:val="28"/>
        </w:rPr>
        <w:t>П</w:t>
      </w:r>
      <w:r w:rsidRPr="002215FC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 Федеральной антимонопольной службы Российской Федерации</w:t>
      </w:r>
      <w:r w:rsidRPr="002215FC">
        <w:rPr>
          <w:rFonts w:ascii="Times New Roman" w:hAnsi="Times New Roman"/>
          <w:sz w:val="28"/>
          <w:szCs w:val="28"/>
        </w:rPr>
        <w:t xml:space="preserve"> от 10 февраля 2010 г</w:t>
      </w:r>
      <w:r w:rsidR="00FE21EE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215FC">
        <w:rPr>
          <w:rFonts w:ascii="Times New Roman" w:hAnsi="Times New Roman"/>
          <w:sz w:val="28"/>
          <w:szCs w:val="28"/>
        </w:rPr>
        <w:t xml:space="preserve">67 </w:t>
      </w:r>
      <w:r>
        <w:rPr>
          <w:rFonts w:ascii="Times New Roman" w:hAnsi="Times New Roman"/>
          <w:sz w:val="28"/>
          <w:szCs w:val="28"/>
        </w:rPr>
        <w:t>«О</w:t>
      </w:r>
      <w:r w:rsidRPr="002215FC">
        <w:rPr>
          <w:rFonts w:ascii="Times New Roman" w:hAnsi="Times New Roman"/>
          <w:sz w:val="28"/>
          <w:szCs w:val="28"/>
        </w:rPr>
        <w:t xml:space="preserve">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>
        <w:rPr>
          <w:rFonts w:ascii="Times New Roman" w:hAnsi="Times New Roman"/>
          <w:sz w:val="28"/>
          <w:szCs w:val="28"/>
        </w:rPr>
        <w:t>»,</w:t>
      </w:r>
      <w:r w:rsidRPr="002215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</w:t>
      </w:r>
      <w:r w:rsidRPr="008F5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 w:rsidRPr="00A432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14.12.2022 № 1617 «Об утверждении схем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разграничена», руководствуясь </w:t>
      </w:r>
      <w:r w:rsidRPr="00A43276">
        <w:rPr>
          <w:rFonts w:ascii="Times New Roman" w:hAnsi="Times New Roman"/>
          <w:color w:val="000000"/>
          <w:sz w:val="28"/>
          <w:szCs w:val="28"/>
        </w:rPr>
        <w:t>Уставом городского округа города-курорта Кисловодска</w:t>
      </w:r>
      <w:r>
        <w:rPr>
          <w:rFonts w:ascii="Times New Roman" w:hAnsi="Times New Roman"/>
          <w:color w:val="000000"/>
          <w:sz w:val="28"/>
          <w:szCs w:val="28"/>
        </w:rPr>
        <w:t xml:space="preserve"> Ставропольского края, администрация города-курорта Кисловодска</w:t>
      </w:r>
    </w:p>
    <w:p w:rsidR="00BD0A63" w:rsidRDefault="00BD0A63" w:rsidP="00BD0A63">
      <w:pPr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BD0A63" w:rsidRPr="00B81813" w:rsidRDefault="00BD0A63" w:rsidP="00BD0A63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ПОСТАНОВЛЯЕТ:</w:t>
      </w: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813"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81813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Общие положения, применяемые при  организации и проведении</w:t>
      </w:r>
      <w:r w:rsidRPr="001C6C0F">
        <w:rPr>
          <w:rFonts w:ascii="Times New Roman" w:hAnsi="Times New Roman"/>
          <w:sz w:val="28"/>
          <w:szCs w:val="28"/>
        </w:rPr>
        <w:t xml:space="preserve"> открытого аукциона </w:t>
      </w:r>
      <w:r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1C6C0F">
        <w:rPr>
          <w:rFonts w:ascii="Times New Roman" w:hAnsi="Times New Roman"/>
          <w:sz w:val="28"/>
          <w:szCs w:val="28"/>
        </w:rPr>
        <w:t xml:space="preserve">на право заключения договора на осуществление </w:t>
      </w:r>
      <w:r w:rsidR="00FE21EE">
        <w:rPr>
          <w:rFonts w:ascii="Times New Roman" w:hAnsi="Times New Roman"/>
          <w:sz w:val="28"/>
          <w:szCs w:val="28"/>
        </w:rPr>
        <w:t xml:space="preserve">торговой </w:t>
      </w:r>
      <w:r w:rsidRPr="001C6C0F">
        <w:rPr>
          <w:rFonts w:ascii="Times New Roman" w:hAnsi="Times New Roman"/>
          <w:sz w:val="28"/>
          <w:szCs w:val="28"/>
        </w:rPr>
        <w:t xml:space="preserve">деятельности </w:t>
      </w:r>
      <w:r w:rsidR="00FE21EE">
        <w:rPr>
          <w:rFonts w:ascii="Times New Roman" w:hAnsi="Times New Roman"/>
          <w:sz w:val="28"/>
          <w:szCs w:val="28"/>
        </w:rPr>
        <w:t>в</w:t>
      </w:r>
      <w:r w:rsidRPr="001C6C0F">
        <w:rPr>
          <w:rFonts w:ascii="Times New Roman" w:hAnsi="Times New Roman"/>
          <w:sz w:val="28"/>
          <w:szCs w:val="28"/>
        </w:rPr>
        <w:t xml:space="preserve"> нестационарном торговом объекте </w:t>
      </w:r>
      <w:r w:rsidR="00F62234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>.</w:t>
      </w:r>
    </w:p>
    <w:p w:rsidR="00BD0A63" w:rsidRPr="00365C4E" w:rsidRDefault="00BD0A63" w:rsidP="00BD0A63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0A63" w:rsidRDefault="00BD0A63" w:rsidP="00BD0A63">
      <w:pPr>
        <w:spacing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2.Информационно - техническому</w:t>
      </w:r>
      <w:r w:rsidRPr="00B937F8">
        <w:rPr>
          <w:rFonts w:ascii="Times New Roman" w:hAnsi="Times New Roman"/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газета», а также разместить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37F8">
        <w:rPr>
          <w:rFonts w:ascii="Times New Roman" w:hAnsi="Times New Roman"/>
          <w:sz w:val="28"/>
          <w:szCs w:val="28"/>
        </w:rPr>
        <w:t>на официальном сайте администрации города-курорта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37F8">
        <w:rPr>
          <w:rFonts w:ascii="Times New Roman" w:hAnsi="Times New Roman"/>
          <w:sz w:val="28"/>
          <w:szCs w:val="28"/>
        </w:rPr>
        <w:t>Кисловодска в информационно-телекоммуникационной сети «Интернет».</w:t>
      </w:r>
    </w:p>
    <w:p w:rsidR="00BD0A63" w:rsidRPr="003407EC" w:rsidRDefault="00BD0A63" w:rsidP="00BD0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407EC">
        <w:rPr>
          <w:rFonts w:ascii="Times New Roman" w:hAnsi="Times New Roman"/>
          <w:sz w:val="28"/>
          <w:szCs w:val="28"/>
        </w:rPr>
        <w:t>. Контроль за выполнением настоящего постанов</w:t>
      </w:r>
      <w:r>
        <w:rPr>
          <w:rFonts w:ascii="Times New Roman" w:hAnsi="Times New Roman"/>
          <w:sz w:val="28"/>
          <w:szCs w:val="28"/>
        </w:rPr>
        <w:t>ления возложить на заместителя г</w:t>
      </w:r>
      <w:r w:rsidRPr="003407EC">
        <w:rPr>
          <w:rFonts w:ascii="Times New Roman" w:hAnsi="Times New Roman"/>
          <w:sz w:val="28"/>
          <w:szCs w:val="28"/>
        </w:rPr>
        <w:t>лавы администра</w:t>
      </w:r>
      <w:r>
        <w:rPr>
          <w:rFonts w:ascii="Times New Roman" w:hAnsi="Times New Roman"/>
          <w:sz w:val="28"/>
          <w:szCs w:val="28"/>
        </w:rPr>
        <w:t>ции - начальника финансового управления администрации города-курорта Кисловодска Т.С.</w:t>
      </w:r>
      <w:r w:rsidR="003E0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Серёдкину</w:t>
      </w:r>
      <w:r w:rsidRPr="003407EC">
        <w:rPr>
          <w:rFonts w:ascii="Times New Roman" w:hAnsi="Times New Roman"/>
          <w:sz w:val="28"/>
          <w:szCs w:val="28"/>
        </w:rPr>
        <w:t>.</w:t>
      </w:r>
    </w:p>
    <w:p w:rsidR="00BD0A63" w:rsidRPr="003407EC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Pr="003407EC" w:rsidRDefault="00BD0A63" w:rsidP="00BD0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407E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7EC">
        <w:rPr>
          <w:rFonts w:ascii="Times New Roman" w:hAnsi="Times New Roman"/>
          <w:sz w:val="28"/>
          <w:szCs w:val="28"/>
        </w:rPr>
        <w:t>Настоящее постановление вступ</w:t>
      </w:r>
      <w:r>
        <w:rPr>
          <w:rFonts w:ascii="Times New Roman" w:hAnsi="Times New Roman"/>
          <w:sz w:val="28"/>
          <w:szCs w:val="28"/>
        </w:rPr>
        <w:t>ает в силу со дня его официального опубликования.</w:t>
      </w: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A63" w:rsidRDefault="00BD0A63" w:rsidP="00BD0A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города-курорта </w:t>
      </w:r>
    </w:p>
    <w:p w:rsidR="00ED4021" w:rsidRDefault="00BD0A63" w:rsidP="00F6223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FE2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Е.И.Моисеев</w:t>
      </w:r>
      <w:r w:rsidR="00ED402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E420E" w:rsidRPr="009E420E" w:rsidRDefault="009E420E" w:rsidP="00725BAD">
      <w:pPr>
        <w:tabs>
          <w:tab w:val="center" w:pos="7299"/>
          <w:tab w:val="right" w:pos="9354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2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E420E" w:rsidRPr="009E420E" w:rsidRDefault="009E420E" w:rsidP="009E420E">
      <w:pPr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20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E420E" w:rsidRPr="009E420E" w:rsidRDefault="009E420E" w:rsidP="009E420E">
      <w:pPr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2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 Кисловодска</w:t>
      </w:r>
    </w:p>
    <w:p w:rsidR="009E420E" w:rsidRPr="009E420E" w:rsidRDefault="009E420E" w:rsidP="009E420E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2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</w:t>
      </w:r>
    </w:p>
    <w:p w:rsidR="009E420E" w:rsidRPr="009E420E" w:rsidRDefault="009E420E" w:rsidP="009E420E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20E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________________</w:t>
      </w:r>
    </w:p>
    <w:p w:rsidR="009E420E" w:rsidRDefault="009E420E" w:rsidP="009E42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5BAD" w:rsidRDefault="00725BAD" w:rsidP="009E42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5BAD" w:rsidRPr="00C06F0B" w:rsidRDefault="00725BAD" w:rsidP="009E42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20E" w:rsidRPr="005B59AC" w:rsidRDefault="005B59AC" w:rsidP="000F26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ОБЩИЕ ПОЛОЖЕНИЯ, ПРИМЕНЯЕМЫЕ ПРИ 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ОРГАНИЗАЦИИ И ПРОВЕДЕНИ</w:t>
      </w:r>
      <w:r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1278A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ОТКРЫТОГО 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АУКЦИОНА</w:t>
      </w:r>
      <w:r w:rsidR="005F21B6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A125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ЭЛЕКТРОННОЙ ФОРМЕ </w:t>
      </w:r>
      <w:r w:rsidR="005F21B6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ПРАВО ЗАКЛЮЧЕНИЯ</w:t>
      </w:r>
      <w:r w:rsidR="00FA125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F21B6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ДОГОВОРА НА</w:t>
      </w:r>
      <w:r w:rsidR="00FA125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ОСУЩЕСТВЛЕНИЕ ТОРГОВОЙ ДЕЯТЕЛЬНОСТИ В НЕСТАЦИОНАРНОМ ТОРГОВОМ ОБЪЕКТЕ</w:t>
      </w:r>
      <w:r w:rsidR="00EA57A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ЗАКЛЮЧЕНИ</w:t>
      </w:r>
      <w:r w:rsidR="00EA57A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2B12EB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</w:t>
      </w:r>
      <w:r w:rsidR="00EA57A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</w:t>
      </w:r>
      <w:r w:rsidR="009E420E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ДОГОВОР</w:t>
      </w:r>
      <w:r w:rsidR="00EA57A2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</w:p>
    <w:p w:rsidR="00725BAD" w:rsidRDefault="00BE4E65" w:rsidP="00567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67B7B" w:rsidRDefault="00567B7B" w:rsidP="00567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7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открытым аукционом </w:t>
      </w:r>
      <w:r w:rsidR="00AE4D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электронной форме 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</w:t>
      </w:r>
      <w:r w:rsidR="00FA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="00FA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торги </w:t>
      </w:r>
      <w:r w:rsidR="00FA1252"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на осуществление торговой деятельности в нестационарном торговом объекте, право приобретения которого принадлежит участнику, предложившему в ходе торгов наиболее высокую цену, проводимые в виде аукциона, открытого по форме подачи предложений о цене, на котором подача заявок на участие в открытом аукционе и предложений производится только в электронной форме с помощью электронной площадки</w:t>
      </w:r>
      <w:r w:rsid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A4C" w:rsidRP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в информационно-телекоммуникационной сети </w:t>
      </w:r>
      <w:r w:rsid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90A4C" w:rsidRP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E7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выбранной</w:t>
      </w:r>
      <w:r w:rsidR="00E90A4C" w:rsidRPr="00E9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A4C" w:rsidRPr="00150E54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1867DE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E90A4C" w:rsidRPr="00150E54">
        <w:rPr>
          <w:rFonts w:ascii="Times New Roman" w:eastAsia="Times New Roman" w:hAnsi="Times New Roman" w:cs="Times New Roman"/>
          <w:sz w:val="28"/>
          <w:szCs w:val="28"/>
        </w:rPr>
        <w:t xml:space="preserve"> города-курорта Кисловодска</w:t>
      </w:r>
      <w:r w:rsidR="00E90A4C" w:rsidRPr="0015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A4C" w:rsidRPr="00875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числа операторов электронных площадок, отобранных в утвержденном Правительством Российской Федерации порядке</w:t>
      </w:r>
      <w:r w:rsidRPr="00875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5BAD" w:rsidRDefault="00725BAD" w:rsidP="00725B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открытого 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аукциона на право заключения договора на осуществление торговой деятельности в нестационарном торговом объекте является администрация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Организатор)</w:t>
      </w:r>
      <w:r w:rsidRPr="001C6C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7B7B" w:rsidRDefault="00725BAD" w:rsidP="00567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B5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7B7B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="00567B7B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аукциона является право заключения договора на осуществление торговой деятельности в нестационарном торговом объекте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53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размещения которого 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</w:t>
      </w:r>
      <w:r w:rsidR="00553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схему </w:t>
      </w:r>
      <w:r w:rsidR="00194090" w:rsidRP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 нестационарных торговых объектов и нестационарных объектов по предоставлению услуг на земельных участках, 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</w:t>
      </w:r>
      <w:r w:rsidR="00567B7B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94090" w:rsidRPr="001C6C0F">
        <w:rPr>
          <w:rFonts w:ascii="Times New Roman" w:eastAsia="Times New Roman" w:hAnsi="Times New Roman" w:cs="Times New Roman"/>
          <w:sz w:val="28"/>
          <w:szCs w:val="28"/>
        </w:rPr>
        <w:t xml:space="preserve">Договор на осуществление торговой деятельности в нестационарном торговом объекте с победителем аукциона (участником аукциона, сделавшим предпоследнее предложение о цене аукциона, в случае если победитель аукциона признан уклонившимся от заключения договора) </w:t>
      </w:r>
      <w:r w:rsidR="00194090" w:rsidRPr="00F256E6">
        <w:rPr>
          <w:rFonts w:ascii="Times New Roman" w:eastAsia="Times New Roman" w:hAnsi="Times New Roman" w:cs="Times New Roman"/>
          <w:sz w:val="28"/>
          <w:szCs w:val="28"/>
        </w:rPr>
        <w:t>заключает администрация города-курорта Кисловодска.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94090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договор на осуществление торговой деятельности в нестационарном торговом объекте включаются следующие обязательные условия: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61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194090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Цена договора, порядок и сроки внесения платы.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94090" w:rsidRPr="00FA68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Местоположение (адресные ориентиры) нестационарного торгового объекта.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94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194090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Вид, специализация, период размещения и размеры нестационарного торгового объекта.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61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194090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действия договора, который составляет 5 лет.</w:t>
      </w:r>
    </w:p>
    <w:p w:rsidR="00194090" w:rsidRPr="00365C4E" w:rsidRDefault="00725BAD" w:rsidP="00194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</w:t>
      </w:r>
      <w:r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61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194090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 на передачу или уступку прав по договору третьим лицам, осуществление третьими лицами торговой и иной деятельности с использованием нестационарного торгового объекта.</w:t>
      </w:r>
    </w:p>
    <w:p w:rsidR="00C22210" w:rsidRDefault="00725BAD" w:rsidP="00C22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B5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256E6" w:rsidRPr="001C6C0F">
        <w:rPr>
          <w:rFonts w:ascii="Times New Roman" w:eastAsia="Times New Roman" w:hAnsi="Times New Roman" w:cs="Times New Roman"/>
          <w:sz w:val="28"/>
          <w:szCs w:val="28"/>
        </w:rPr>
        <w:t xml:space="preserve">Участником  аукциона  может быть  любое  юридическое  лицо  независимо  от организационно-правовой  формы,  формы  собственности,  места  нахождения  и  места происхождения капитала, индивидуальный предприниматель или </w:t>
      </w:r>
      <w:r w:rsidR="00F256E6" w:rsidRPr="001C6C0F">
        <w:rPr>
          <w:rFonts w:ascii="Times New Roman" w:hAnsi="Times New Roman" w:cs="Times New Roman"/>
          <w:sz w:val="28"/>
          <w:szCs w:val="28"/>
        </w:rPr>
        <w:t xml:space="preserve"> физическое лицо, применяющее специальный налоговый режим </w:t>
      </w:r>
      <w:r w:rsidR="00C22210">
        <w:rPr>
          <w:rFonts w:ascii="Times New Roman" w:hAnsi="Times New Roman" w:cs="Times New Roman"/>
          <w:sz w:val="28"/>
          <w:szCs w:val="28"/>
        </w:rPr>
        <w:t>«</w:t>
      </w:r>
      <w:r w:rsidR="00F256E6" w:rsidRPr="001C6C0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C22210">
        <w:rPr>
          <w:rFonts w:ascii="Times New Roman" w:hAnsi="Times New Roman" w:cs="Times New Roman"/>
          <w:sz w:val="28"/>
          <w:szCs w:val="28"/>
        </w:rPr>
        <w:t>»</w:t>
      </w:r>
      <w:r w:rsidR="00C22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22210"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претендующие на заключение </w:t>
      </w:r>
      <w:r w:rsidR="00C22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22210"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оговора </w:t>
      </w:r>
      <w:r w:rsidR="00C22210" w:rsidRPr="001C6C0F">
        <w:rPr>
          <w:rFonts w:ascii="Times New Roman" w:eastAsia="Times New Roman" w:hAnsi="Times New Roman" w:cs="Times New Roman"/>
          <w:sz w:val="28"/>
          <w:szCs w:val="28"/>
        </w:rPr>
        <w:t>на осуществление  торговой  деятельности  в нестационарном торговом объекте</w:t>
      </w:r>
      <w:r w:rsidR="00C22210"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подавш</w:t>
      </w:r>
      <w:r w:rsidR="00C22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22210"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заявку на участие в открытом аукционе. </w:t>
      </w:r>
    </w:p>
    <w:p w:rsidR="00C22210" w:rsidRDefault="00C22210" w:rsidP="00C22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открытого аукциона должны соответствовать требованиям, установленным законодательством Российской Федерации к таким участникам.</w:t>
      </w:r>
    </w:p>
    <w:p w:rsidR="00E33BE3" w:rsidRPr="00365C4E" w:rsidRDefault="00725BAD" w:rsidP="00567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67B7B" w:rsidRPr="0036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33BE3" w:rsidRPr="001C6C0F">
        <w:rPr>
          <w:rFonts w:ascii="Times New Roman" w:eastAsia="Times New Roman" w:hAnsi="Times New Roman" w:cs="Times New Roman"/>
          <w:sz w:val="28"/>
          <w:szCs w:val="28"/>
        </w:rPr>
        <w:t>Начальная цена аукциона определяется по рыночной стоимости права пользования нестационарного торгового объекта в виде годовой оплаты движимого имущества,  определяемой в порядке и в соответствии законодательства, регулирующего оценочную деятельность в Российской Федерации.</w:t>
      </w:r>
    </w:p>
    <w:p w:rsidR="007144C3" w:rsidRPr="001C6C0F" w:rsidRDefault="00725BAD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61C1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44C3" w:rsidRPr="001C6C0F">
        <w:rPr>
          <w:rFonts w:ascii="Times New Roman" w:eastAsia="Times New Roman" w:hAnsi="Times New Roman" w:cs="Times New Roman"/>
          <w:sz w:val="28"/>
          <w:szCs w:val="28"/>
        </w:rPr>
        <w:t xml:space="preserve">Величина  повышения  начальной  цены  аукциона  (далее </w:t>
      </w:r>
      <w:r w:rsidR="007144C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C2221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144C3" w:rsidRPr="001C6C0F">
        <w:rPr>
          <w:rFonts w:ascii="Times New Roman" w:eastAsia="Times New Roman" w:hAnsi="Times New Roman" w:cs="Times New Roman"/>
          <w:sz w:val="28"/>
          <w:szCs w:val="28"/>
        </w:rPr>
        <w:t>шаг  аукциона</w:t>
      </w:r>
      <w:r w:rsidR="00C2221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144C3" w:rsidRPr="001C6C0F">
        <w:rPr>
          <w:rFonts w:ascii="Times New Roman" w:eastAsia="Times New Roman" w:hAnsi="Times New Roman" w:cs="Times New Roman"/>
          <w:sz w:val="28"/>
          <w:szCs w:val="28"/>
        </w:rPr>
        <w:t>) устанавливается в размере 5% от начальной цены аукциона.</w:t>
      </w:r>
    </w:p>
    <w:p w:rsidR="007144C3" w:rsidRDefault="00725BAD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61C1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44C3" w:rsidRPr="001C6C0F">
        <w:rPr>
          <w:rFonts w:ascii="Times New Roman" w:eastAsia="Times New Roman" w:hAnsi="Times New Roman" w:cs="Times New Roman"/>
          <w:sz w:val="28"/>
          <w:szCs w:val="28"/>
        </w:rPr>
        <w:t>Сумма задатка для участия в аукционе устанавливается в  размере 10% от  начальной цены аукциона.</w:t>
      </w:r>
    </w:p>
    <w:p w:rsidR="00194090" w:rsidRDefault="00725BAD" w:rsidP="001940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194090">
        <w:rPr>
          <w:rFonts w:ascii="Times New Roman" w:eastAsia="Times New Roman" w:hAnsi="Times New Roman" w:cs="Times New Roman"/>
          <w:sz w:val="28"/>
          <w:szCs w:val="28"/>
        </w:rPr>
        <w:t xml:space="preserve">.Организация и проведение открытого аукциона </w:t>
      </w:r>
      <w:r w:rsidR="00194090" w:rsidRPr="005B5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электронной форме на право заключения договора на осуществление торговой деятельности в нестационарном торговом объекте и заключение такого договора</w:t>
      </w:r>
      <w:r w:rsid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регламентируется 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Приказом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ой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нтимонополь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ной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лужб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 </w:t>
      </w:r>
      <w:r w:rsidR="00194090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10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.02.</w:t>
      </w:r>
      <w:r w:rsidR="00194090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2010 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194090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67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="00194090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порядке проведения конкурсов или аукционов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право заключения договоров аренды, договоров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безвозмездного пользования, договоров доверительного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управления имуществом, иных договоров, предусматривающих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переход прав в отношении государственного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или муниципального имущества, и перечне видов имущества,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отношении которого заключение указанных договоров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может осуществляться путем проведения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852" w:rsidRPr="001940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торгов в форме конкурса</w:t>
      </w:r>
      <w:r w:rsidR="00114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и </w:t>
      </w:r>
      <w:r w:rsidR="0011485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Регламентом проведения электронных процедур на электронной площадке</w:t>
      </w:r>
      <w:r w:rsidR="00461C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оператора</w:t>
      </w:r>
      <w:r w:rsidR="00114852">
        <w:rPr>
          <w:rFonts w:ascii="Times New Roman" w:eastAsia="Calibri" w:hAnsi="Times New Roman" w:cs="Times New Roman"/>
          <w:color w:val="000000"/>
          <w:sz w:val="28"/>
          <w:szCs w:val="28"/>
        </w:rPr>
        <w:t>, выбранной Организатором открытого аукциона.</w:t>
      </w:r>
    </w:p>
    <w:p w:rsidR="007144C3" w:rsidRDefault="007144C3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5BAD" w:rsidRDefault="00725BAD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5BAD" w:rsidRDefault="00725BAD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5BAD" w:rsidRPr="001C6C0F" w:rsidRDefault="00725BAD" w:rsidP="007144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4D25" w:rsidRPr="00946D83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946D83">
        <w:rPr>
          <w:rFonts w:ascii="Times New Roman" w:hAnsi="Times New Roman"/>
          <w:sz w:val="28"/>
          <w:szCs w:val="28"/>
        </w:rPr>
        <w:tab/>
      </w:r>
    </w:p>
    <w:p w:rsidR="00AE4D25" w:rsidRPr="00946D83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города-курорта Кисловодска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  <w:t xml:space="preserve">         </w:t>
      </w:r>
      <w:r w:rsidR="00725BAD">
        <w:rPr>
          <w:rFonts w:ascii="Times New Roman" w:hAnsi="Times New Roman"/>
          <w:sz w:val="28"/>
          <w:szCs w:val="28"/>
        </w:rPr>
        <w:t xml:space="preserve">      </w:t>
      </w:r>
      <w:r w:rsidRPr="00946D83">
        <w:rPr>
          <w:rFonts w:ascii="Times New Roman" w:hAnsi="Times New Roman"/>
          <w:sz w:val="28"/>
          <w:szCs w:val="28"/>
        </w:rPr>
        <w:t xml:space="preserve">  Г.Л.Рубцова</w:t>
      </w:r>
    </w:p>
    <w:p w:rsidR="00AE4D25" w:rsidRPr="00946D83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946D83">
        <w:rPr>
          <w:rFonts w:ascii="Times New Roman" w:hAnsi="Times New Roman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муниципальному</w:t>
      </w: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контролю, </w:t>
      </w:r>
      <w:r w:rsidRPr="00946D83">
        <w:rPr>
          <w:rFonts w:ascii="Times New Roman" w:hAnsi="Times New Roman"/>
          <w:sz w:val="28"/>
          <w:szCs w:val="28"/>
        </w:rPr>
        <w:t xml:space="preserve">торговле, общественному </w:t>
      </w: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46D83">
        <w:rPr>
          <w:rFonts w:ascii="Times New Roman" w:hAnsi="Times New Roman"/>
          <w:sz w:val="28"/>
          <w:szCs w:val="28"/>
        </w:rPr>
        <w:t>питанию и сервису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</w:r>
      <w:r w:rsidRPr="00946D83">
        <w:rPr>
          <w:rFonts w:ascii="Times New Roman" w:hAnsi="Times New Roman"/>
          <w:sz w:val="28"/>
          <w:szCs w:val="28"/>
        </w:rPr>
        <w:tab/>
        <w:t xml:space="preserve">      </w:t>
      </w:r>
      <w:r w:rsidR="00725BAD">
        <w:rPr>
          <w:rFonts w:ascii="Times New Roman" w:hAnsi="Times New Roman"/>
          <w:sz w:val="28"/>
          <w:szCs w:val="28"/>
        </w:rPr>
        <w:t xml:space="preserve">      </w:t>
      </w:r>
      <w:r w:rsidRPr="00946D83">
        <w:rPr>
          <w:rFonts w:ascii="Times New Roman" w:hAnsi="Times New Roman"/>
          <w:sz w:val="28"/>
          <w:szCs w:val="28"/>
        </w:rPr>
        <w:t xml:space="preserve">   Ю.А.Писарев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правового управления</w:t>
      </w:r>
    </w:p>
    <w:p w:rsidR="00AE4D25" w:rsidRDefault="00AE4D25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города-курорта  </w:t>
      </w:r>
    </w:p>
    <w:p w:rsidR="00AE4D25" w:rsidRDefault="00725BAD" w:rsidP="00725B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AE4D25">
        <w:rPr>
          <w:rFonts w:ascii="Times New Roman" w:hAnsi="Times New Roman"/>
          <w:sz w:val="28"/>
          <w:szCs w:val="28"/>
        </w:rPr>
        <w:t xml:space="preserve">  О.С. Кавалеристова</w:t>
      </w:r>
    </w:p>
    <w:p w:rsidR="00AE4D25" w:rsidRDefault="00AE4D25" w:rsidP="00AE4D25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AE4D25" w:rsidRPr="00946D83" w:rsidRDefault="00AE4D25" w:rsidP="00AE4D25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</w:p>
    <w:p w:rsidR="00114852" w:rsidRDefault="00114852" w:rsidP="0011485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52" w:rsidRPr="00114852" w:rsidRDefault="00114852" w:rsidP="0011485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52" w:rsidRPr="00114852" w:rsidRDefault="00114852" w:rsidP="001148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52" w:rsidRPr="00114852" w:rsidRDefault="00114852" w:rsidP="0011485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852" w:rsidRDefault="00114852" w:rsidP="00F44FB4">
      <w:pPr>
        <w:ind w:firstLine="709"/>
        <w:rPr>
          <w:lang w:eastAsia="ru-RU"/>
        </w:rPr>
      </w:pPr>
    </w:p>
    <w:sectPr w:rsidR="00114852" w:rsidSect="00BD0A63">
      <w:headerReference w:type="default" r:id="rId10"/>
      <w:pgSz w:w="11906" w:h="16838"/>
      <w:pgMar w:top="425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4E6" w:rsidRDefault="000334E6" w:rsidP="00E2770B">
      <w:pPr>
        <w:spacing w:after="0" w:line="240" w:lineRule="auto"/>
      </w:pPr>
      <w:r>
        <w:separator/>
      </w:r>
    </w:p>
  </w:endnote>
  <w:endnote w:type="continuationSeparator" w:id="1">
    <w:p w:rsidR="000334E6" w:rsidRDefault="000334E6" w:rsidP="00E27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4E6" w:rsidRDefault="000334E6" w:rsidP="00E2770B">
      <w:pPr>
        <w:spacing w:after="0" w:line="240" w:lineRule="auto"/>
      </w:pPr>
      <w:r>
        <w:separator/>
      </w:r>
    </w:p>
  </w:footnote>
  <w:footnote w:type="continuationSeparator" w:id="1">
    <w:p w:rsidR="000334E6" w:rsidRDefault="000334E6" w:rsidP="00E27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9083251"/>
      <w:docPartObj>
        <w:docPartGallery w:val="Page Numbers (Top of Page)"/>
        <w:docPartUnique/>
      </w:docPartObj>
    </w:sdtPr>
    <w:sdtContent>
      <w:p w:rsidR="00427993" w:rsidRDefault="001A1703">
        <w:pPr>
          <w:pStyle w:val="ab"/>
          <w:jc w:val="center"/>
        </w:pPr>
        <w:r w:rsidRPr="00427993">
          <w:rPr>
            <w:rFonts w:ascii="Times New Roman" w:hAnsi="Times New Roman" w:cs="Times New Roman"/>
            <w:sz w:val="24"/>
          </w:rPr>
          <w:fldChar w:fldCharType="begin"/>
        </w:r>
        <w:r w:rsidR="00427993" w:rsidRPr="0042799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27993">
          <w:rPr>
            <w:rFonts w:ascii="Times New Roman" w:hAnsi="Times New Roman" w:cs="Times New Roman"/>
            <w:sz w:val="24"/>
          </w:rPr>
          <w:fldChar w:fldCharType="separate"/>
        </w:r>
        <w:r w:rsidR="003E05CA">
          <w:rPr>
            <w:rFonts w:ascii="Times New Roman" w:hAnsi="Times New Roman" w:cs="Times New Roman"/>
            <w:noProof/>
            <w:sz w:val="24"/>
          </w:rPr>
          <w:t>2</w:t>
        </w:r>
        <w:r w:rsidRPr="0042799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27993" w:rsidRDefault="0042799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E7B"/>
    <w:multiLevelType w:val="hybridMultilevel"/>
    <w:tmpl w:val="D60E6F52"/>
    <w:lvl w:ilvl="0" w:tplc="02A4C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FD754A"/>
    <w:multiLevelType w:val="hybridMultilevel"/>
    <w:tmpl w:val="3CDE5F72"/>
    <w:lvl w:ilvl="0" w:tplc="AB7C61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0353"/>
    <w:rsid w:val="000018B9"/>
    <w:rsid w:val="0001278A"/>
    <w:rsid w:val="00022E1F"/>
    <w:rsid w:val="000334E6"/>
    <w:rsid w:val="00037767"/>
    <w:rsid w:val="00043CFE"/>
    <w:rsid w:val="00045D71"/>
    <w:rsid w:val="00046D3B"/>
    <w:rsid w:val="0005714D"/>
    <w:rsid w:val="000645A3"/>
    <w:rsid w:val="00071089"/>
    <w:rsid w:val="000766AE"/>
    <w:rsid w:val="00081090"/>
    <w:rsid w:val="0008422D"/>
    <w:rsid w:val="000C04BF"/>
    <w:rsid w:val="000D0CE2"/>
    <w:rsid w:val="000D31ED"/>
    <w:rsid w:val="000D6785"/>
    <w:rsid w:val="000E1C2E"/>
    <w:rsid w:val="000E2606"/>
    <w:rsid w:val="000F26D0"/>
    <w:rsid w:val="00103264"/>
    <w:rsid w:val="001043EE"/>
    <w:rsid w:val="00114852"/>
    <w:rsid w:val="00122450"/>
    <w:rsid w:val="00132D60"/>
    <w:rsid w:val="00132E9C"/>
    <w:rsid w:val="00150E54"/>
    <w:rsid w:val="001544F4"/>
    <w:rsid w:val="00162DE7"/>
    <w:rsid w:val="001867DE"/>
    <w:rsid w:val="00194090"/>
    <w:rsid w:val="001A1703"/>
    <w:rsid w:val="001A2952"/>
    <w:rsid w:val="001A6717"/>
    <w:rsid w:val="001B5608"/>
    <w:rsid w:val="001B736B"/>
    <w:rsid w:val="001C64FE"/>
    <w:rsid w:val="001C7E5E"/>
    <w:rsid w:val="001E16EF"/>
    <w:rsid w:val="001F2D9D"/>
    <w:rsid w:val="00211EE9"/>
    <w:rsid w:val="0021638B"/>
    <w:rsid w:val="00221B00"/>
    <w:rsid w:val="00226178"/>
    <w:rsid w:val="00243446"/>
    <w:rsid w:val="00257527"/>
    <w:rsid w:val="00274F20"/>
    <w:rsid w:val="002B12EB"/>
    <w:rsid w:val="002B582B"/>
    <w:rsid w:val="002B6F02"/>
    <w:rsid w:val="002C064E"/>
    <w:rsid w:val="002F0DED"/>
    <w:rsid w:val="003066F7"/>
    <w:rsid w:val="00306905"/>
    <w:rsid w:val="00315A0E"/>
    <w:rsid w:val="00334E3C"/>
    <w:rsid w:val="00347338"/>
    <w:rsid w:val="0035285C"/>
    <w:rsid w:val="00365C4E"/>
    <w:rsid w:val="00370D77"/>
    <w:rsid w:val="00376E2B"/>
    <w:rsid w:val="003C069D"/>
    <w:rsid w:val="003C5E49"/>
    <w:rsid w:val="003D0260"/>
    <w:rsid w:val="003E05CA"/>
    <w:rsid w:val="003E14D9"/>
    <w:rsid w:val="00411E23"/>
    <w:rsid w:val="00424D7C"/>
    <w:rsid w:val="00427993"/>
    <w:rsid w:val="00431FE2"/>
    <w:rsid w:val="00435685"/>
    <w:rsid w:val="00461C1B"/>
    <w:rsid w:val="0046287D"/>
    <w:rsid w:val="00467270"/>
    <w:rsid w:val="00485558"/>
    <w:rsid w:val="004A0804"/>
    <w:rsid w:val="004B1AA0"/>
    <w:rsid w:val="004B4310"/>
    <w:rsid w:val="004D4638"/>
    <w:rsid w:val="004F24A4"/>
    <w:rsid w:val="005530AF"/>
    <w:rsid w:val="005568D8"/>
    <w:rsid w:val="00567B7B"/>
    <w:rsid w:val="005757A1"/>
    <w:rsid w:val="00585A9A"/>
    <w:rsid w:val="00590141"/>
    <w:rsid w:val="005B1623"/>
    <w:rsid w:val="005B233E"/>
    <w:rsid w:val="005B59AC"/>
    <w:rsid w:val="005C6423"/>
    <w:rsid w:val="005C7568"/>
    <w:rsid w:val="005D1527"/>
    <w:rsid w:val="005E0EC9"/>
    <w:rsid w:val="005E3331"/>
    <w:rsid w:val="005F21B6"/>
    <w:rsid w:val="00600738"/>
    <w:rsid w:val="0060547D"/>
    <w:rsid w:val="006062DF"/>
    <w:rsid w:val="0060720F"/>
    <w:rsid w:val="00624B7A"/>
    <w:rsid w:val="00660C5E"/>
    <w:rsid w:val="006A74B1"/>
    <w:rsid w:val="006C24C3"/>
    <w:rsid w:val="006F61D5"/>
    <w:rsid w:val="006F6885"/>
    <w:rsid w:val="007144C3"/>
    <w:rsid w:val="00725BAD"/>
    <w:rsid w:val="00735000"/>
    <w:rsid w:val="007372AE"/>
    <w:rsid w:val="0078150E"/>
    <w:rsid w:val="00786494"/>
    <w:rsid w:val="00790F02"/>
    <w:rsid w:val="007B0242"/>
    <w:rsid w:val="007C2FF3"/>
    <w:rsid w:val="008136DD"/>
    <w:rsid w:val="00824E99"/>
    <w:rsid w:val="00831B82"/>
    <w:rsid w:val="00836674"/>
    <w:rsid w:val="00842C2D"/>
    <w:rsid w:val="00870818"/>
    <w:rsid w:val="008751A3"/>
    <w:rsid w:val="008A2DA4"/>
    <w:rsid w:val="008B5748"/>
    <w:rsid w:val="008B7E20"/>
    <w:rsid w:val="008C0D0F"/>
    <w:rsid w:val="008C43F0"/>
    <w:rsid w:val="008D5D95"/>
    <w:rsid w:val="008E719F"/>
    <w:rsid w:val="008F7796"/>
    <w:rsid w:val="0090731E"/>
    <w:rsid w:val="009403BF"/>
    <w:rsid w:val="00970829"/>
    <w:rsid w:val="009B5D1F"/>
    <w:rsid w:val="009D458D"/>
    <w:rsid w:val="009D6DF2"/>
    <w:rsid w:val="009E0B00"/>
    <w:rsid w:val="009E420E"/>
    <w:rsid w:val="009F6374"/>
    <w:rsid w:val="00A0048A"/>
    <w:rsid w:val="00A226F9"/>
    <w:rsid w:val="00A30425"/>
    <w:rsid w:val="00A46747"/>
    <w:rsid w:val="00A64C8A"/>
    <w:rsid w:val="00A75036"/>
    <w:rsid w:val="00A80877"/>
    <w:rsid w:val="00A85A6F"/>
    <w:rsid w:val="00A85D84"/>
    <w:rsid w:val="00A974F5"/>
    <w:rsid w:val="00AC0B87"/>
    <w:rsid w:val="00AD28A2"/>
    <w:rsid w:val="00AD71DA"/>
    <w:rsid w:val="00AE358F"/>
    <w:rsid w:val="00AE4D25"/>
    <w:rsid w:val="00B14C4F"/>
    <w:rsid w:val="00B275E7"/>
    <w:rsid w:val="00B5448B"/>
    <w:rsid w:val="00B579C8"/>
    <w:rsid w:val="00B77842"/>
    <w:rsid w:val="00B912D0"/>
    <w:rsid w:val="00B9210E"/>
    <w:rsid w:val="00BA3BF8"/>
    <w:rsid w:val="00BB0353"/>
    <w:rsid w:val="00BD0A63"/>
    <w:rsid w:val="00BE2079"/>
    <w:rsid w:val="00BE4CFB"/>
    <w:rsid w:val="00BE4E65"/>
    <w:rsid w:val="00C00ABA"/>
    <w:rsid w:val="00C06F0B"/>
    <w:rsid w:val="00C22210"/>
    <w:rsid w:val="00C744A3"/>
    <w:rsid w:val="00C75A6F"/>
    <w:rsid w:val="00C94183"/>
    <w:rsid w:val="00CA2614"/>
    <w:rsid w:val="00CC7436"/>
    <w:rsid w:val="00CD1898"/>
    <w:rsid w:val="00CF3B2F"/>
    <w:rsid w:val="00D05486"/>
    <w:rsid w:val="00D07EDE"/>
    <w:rsid w:val="00D73576"/>
    <w:rsid w:val="00D90BAD"/>
    <w:rsid w:val="00D97D42"/>
    <w:rsid w:val="00E03FB1"/>
    <w:rsid w:val="00E06D2B"/>
    <w:rsid w:val="00E14DC8"/>
    <w:rsid w:val="00E16FA7"/>
    <w:rsid w:val="00E251E6"/>
    <w:rsid w:val="00E2770B"/>
    <w:rsid w:val="00E33BE3"/>
    <w:rsid w:val="00E45462"/>
    <w:rsid w:val="00E606EB"/>
    <w:rsid w:val="00E65EE1"/>
    <w:rsid w:val="00E66DDA"/>
    <w:rsid w:val="00E90A4C"/>
    <w:rsid w:val="00EA57A2"/>
    <w:rsid w:val="00EA5EFF"/>
    <w:rsid w:val="00EC0FE3"/>
    <w:rsid w:val="00ED4021"/>
    <w:rsid w:val="00ED6DD0"/>
    <w:rsid w:val="00EF6785"/>
    <w:rsid w:val="00EF7C47"/>
    <w:rsid w:val="00F04FDC"/>
    <w:rsid w:val="00F256E6"/>
    <w:rsid w:val="00F34938"/>
    <w:rsid w:val="00F35FB7"/>
    <w:rsid w:val="00F41292"/>
    <w:rsid w:val="00F44FB4"/>
    <w:rsid w:val="00F62234"/>
    <w:rsid w:val="00F8430C"/>
    <w:rsid w:val="00FA1252"/>
    <w:rsid w:val="00FA68DE"/>
    <w:rsid w:val="00FC2043"/>
    <w:rsid w:val="00FD1DBF"/>
    <w:rsid w:val="00FD2D88"/>
    <w:rsid w:val="00FD4C09"/>
    <w:rsid w:val="00FE21EE"/>
    <w:rsid w:val="00FE3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DA"/>
  </w:style>
  <w:style w:type="paragraph" w:styleId="1">
    <w:name w:val="heading 1"/>
    <w:basedOn w:val="a"/>
    <w:next w:val="a"/>
    <w:link w:val="10"/>
    <w:qFormat/>
    <w:rsid w:val="00334E3C"/>
    <w:pPr>
      <w:keepNext/>
      <w:spacing w:after="0" w:line="240" w:lineRule="auto"/>
      <w:outlineLvl w:val="0"/>
    </w:pPr>
    <w:rPr>
      <w:rFonts w:ascii="Calibri" w:eastAsia="Calibri" w:hAnsi="Calibri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D1527"/>
  </w:style>
  <w:style w:type="paragraph" w:customStyle="1" w:styleId="msonormal0">
    <w:name w:val="msonormal"/>
    <w:basedOn w:val="a"/>
    <w:rsid w:val="005D1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table">
    <w:name w:val="normaltable"/>
    <w:basedOn w:val="a"/>
    <w:rsid w:val="005D1527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5D152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5D1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5D152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5D1527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D1527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A57A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34E3C"/>
    <w:rPr>
      <w:rFonts w:ascii="Calibri" w:eastAsia="Calibri" w:hAnsi="Calibri" w:cs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BA3BF8"/>
    <w:pPr>
      <w:spacing w:after="0" w:line="240" w:lineRule="auto"/>
    </w:pPr>
  </w:style>
  <w:style w:type="table" w:styleId="a5">
    <w:name w:val="Table Grid"/>
    <w:basedOn w:val="a1"/>
    <w:uiPriority w:val="39"/>
    <w:rsid w:val="00BA3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44FB4"/>
    <w:pPr>
      <w:ind w:left="720"/>
      <w:contextualSpacing/>
    </w:pPr>
  </w:style>
  <w:style w:type="paragraph" w:styleId="a7">
    <w:name w:val="footnote text"/>
    <w:basedOn w:val="a"/>
    <w:link w:val="a8"/>
    <w:semiHidden/>
    <w:unhideWhenUsed/>
    <w:rsid w:val="00624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624B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24B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B7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2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2770B"/>
  </w:style>
  <w:style w:type="paragraph" w:styleId="ad">
    <w:name w:val="footer"/>
    <w:basedOn w:val="a"/>
    <w:link w:val="ae"/>
    <w:uiPriority w:val="99"/>
    <w:semiHidden/>
    <w:unhideWhenUsed/>
    <w:rsid w:val="00E2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770B"/>
  </w:style>
  <w:style w:type="paragraph" w:customStyle="1" w:styleId="12">
    <w:name w:val="Обычный1"/>
    <w:rsid w:val="00BD0A6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">
    <w:name w:val="Обычный2"/>
    <w:uiPriority w:val="99"/>
    <w:rsid w:val="00BD0A6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1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08CBD82C9DFC6915EA68E6BE6D13E871F66CAEF6EDAAC5978D5FCAEB480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B8C4E-3E5C-4862-8C42-55ACF57C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Борисовна Репникова</dc:creator>
  <cp:lastModifiedBy>ButorinaGA</cp:lastModifiedBy>
  <cp:revision>5</cp:revision>
  <cp:lastPrinted>2023-06-13T12:34:00Z</cp:lastPrinted>
  <dcterms:created xsi:type="dcterms:W3CDTF">2023-06-13T14:20:00Z</dcterms:created>
  <dcterms:modified xsi:type="dcterms:W3CDTF">2023-06-13T14:22:00Z</dcterms:modified>
</cp:coreProperties>
</file>