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0C79" w:rsidRPr="002727EB" w:rsidRDefault="00B70C79" w:rsidP="002727EB">
      <w:pPr>
        <w:spacing w:after="0" w:line="240" w:lineRule="auto"/>
        <w:ind w:firstLine="708"/>
        <w:jc w:val="both"/>
        <w:rPr>
          <w:rFonts w:ascii="Times New Roman" w:eastAsia="Times New Roman" w:hAnsi="Times New Roman" w:cs="Times New Roman"/>
          <w:color w:val="333333"/>
          <w:sz w:val="28"/>
          <w:szCs w:val="28"/>
          <w:lang w:eastAsia="ru-RU"/>
        </w:rPr>
      </w:pPr>
      <w:bookmarkStart w:id="0" w:name="_GoBack"/>
      <w:r w:rsidRPr="002727EB">
        <w:rPr>
          <w:rFonts w:ascii="Times New Roman" w:eastAsia="Times New Roman" w:hAnsi="Times New Roman" w:cs="Times New Roman"/>
          <w:color w:val="333333"/>
          <w:sz w:val="28"/>
          <w:szCs w:val="28"/>
          <w:lang w:eastAsia="ru-RU"/>
        </w:rPr>
        <w:t>Случаи мошеннических действий со стороны недобросовестных граждан от имени сотрудников банков, органов прокуратуры, полиции и иных правоохранительных органов в последнее время очень участились.</w:t>
      </w:r>
    </w:p>
    <w:p w:rsidR="00B70C79" w:rsidRPr="002727EB" w:rsidRDefault="00B70C79" w:rsidP="002727EB">
      <w:pPr>
        <w:spacing w:after="0" w:line="240" w:lineRule="auto"/>
        <w:ind w:firstLine="708"/>
        <w:jc w:val="both"/>
        <w:rPr>
          <w:rFonts w:ascii="Times New Roman" w:eastAsia="Times New Roman" w:hAnsi="Times New Roman" w:cs="Times New Roman"/>
          <w:color w:val="333333"/>
          <w:sz w:val="28"/>
          <w:szCs w:val="28"/>
          <w:lang w:eastAsia="ru-RU"/>
        </w:rPr>
      </w:pPr>
      <w:r w:rsidRPr="002727EB">
        <w:rPr>
          <w:rFonts w:ascii="Times New Roman" w:eastAsia="Times New Roman" w:hAnsi="Times New Roman" w:cs="Times New Roman"/>
          <w:color w:val="333333"/>
          <w:sz w:val="28"/>
          <w:szCs w:val="28"/>
          <w:lang w:eastAsia="ru-RU"/>
        </w:rPr>
        <w:t>Мошенники используя различные возможности: подменяют номера телефонов, с которых осуществляют звонки, отправляют СМС различного содержания, после чего осуществляют звонки гражданам и под различными предлогами убеждают граждан перевести свои денежные средства на указанные ими номера счетов в банках либо сотовых телефонов, либо предоставить конфиденциальные сведения банковского счета.</w:t>
      </w:r>
    </w:p>
    <w:p w:rsidR="00B70C79" w:rsidRPr="002727EB" w:rsidRDefault="00B70C79" w:rsidP="002727EB">
      <w:pPr>
        <w:spacing w:after="0" w:line="240" w:lineRule="auto"/>
        <w:ind w:firstLine="708"/>
        <w:jc w:val="both"/>
        <w:rPr>
          <w:rFonts w:ascii="Times New Roman" w:eastAsia="Times New Roman" w:hAnsi="Times New Roman" w:cs="Times New Roman"/>
          <w:color w:val="333333"/>
          <w:sz w:val="28"/>
          <w:szCs w:val="28"/>
          <w:lang w:eastAsia="ru-RU"/>
        </w:rPr>
      </w:pPr>
      <w:r w:rsidRPr="002727EB">
        <w:rPr>
          <w:rFonts w:ascii="Times New Roman" w:eastAsia="Times New Roman" w:hAnsi="Times New Roman" w:cs="Times New Roman"/>
          <w:color w:val="333333"/>
          <w:sz w:val="28"/>
          <w:szCs w:val="28"/>
          <w:lang w:eastAsia="ru-RU"/>
        </w:rPr>
        <w:t>Мошенники убеждают граждан, что к их банковским счетам получили доступ третьи лица и пытаются похитить сбережения (оформить кредиты, осуществить покупку и т.п.) и якобы с целью предотвращения хищения требуют снять с расчетного счета все накопления, оформить онлайн кредиты и все денежные средства перевести на якобы резервный счет (резервную ячейку).</w:t>
      </w:r>
    </w:p>
    <w:p w:rsidR="004A2DF9" w:rsidRPr="002727EB" w:rsidRDefault="00B70C79" w:rsidP="002727EB">
      <w:pPr>
        <w:spacing w:after="0" w:line="240" w:lineRule="auto"/>
        <w:ind w:firstLine="708"/>
        <w:jc w:val="both"/>
        <w:rPr>
          <w:rFonts w:ascii="Times New Roman" w:eastAsia="Times New Roman" w:hAnsi="Times New Roman" w:cs="Times New Roman"/>
          <w:color w:val="333333"/>
          <w:sz w:val="28"/>
          <w:szCs w:val="28"/>
          <w:lang w:eastAsia="ru-RU"/>
        </w:rPr>
      </w:pPr>
      <w:r w:rsidRPr="002727EB">
        <w:rPr>
          <w:rFonts w:ascii="Times New Roman" w:eastAsia="Times New Roman" w:hAnsi="Times New Roman" w:cs="Times New Roman"/>
          <w:color w:val="333333"/>
          <w:sz w:val="28"/>
          <w:szCs w:val="28"/>
          <w:lang w:eastAsia="ru-RU"/>
        </w:rPr>
        <w:t>Нередко с целью убеждения мошенники</w:t>
      </w:r>
      <w:r w:rsidR="004A2DF9" w:rsidRPr="002727EB">
        <w:rPr>
          <w:rFonts w:ascii="Times New Roman" w:eastAsia="Times New Roman" w:hAnsi="Times New Roman" w:cs="Times New Roman"/>
          <w:color w:val="333333"/>
          <w:sz w:val="28"/>
          <w:szCs w:val="28"/>
          <w:lang w:eastAsia="ru-RU"/>
        </w:rPr>
        <w:t xml:space="preserve"> </w:t>
      </w:r>
      <w:proofErr w:type="gramStart"/>
      <w:r w:rsidR="004A2DF9" w:rsidRPr="002727EB">
        <w:rPr>
          <w:rFonts w:ascii="Times New Roman" w:eastAsia="Times New Roman" w:hAnsi="Times New Roman" w:cs="Times New Roman"/>
          <w:color w:val="333333"/>
          <w:sz w:val="28"/>
          <w:szCs w:val="28"/>
          <w:lang w:eastAsia="ru-RU"/>
        </w:rPr>
        <w:t xml:space="preserve">начинают </w:t>
      </w:r>
      <w:r w:rsidRPr="002727EB">
        <w:rPr>
          <w:rFonts w:ascii="Times New Roman" w:eastAsia="Times New Roman" w:hAnsi="Times New Roman" w:cs="Times New Roman"/>
          <w:color w:val="333333"/>
          <w:sz w:val="28"/>
          <w:szCs w:val="28"/>
          <w:lang w:eastAsia="ru-RU"/>
        </w:rPr>
        <w:t xml:space="preserve"> угрожа</w:t>
      </w:r>
      <w:r w:rsidR="004A2DF9" w:rsidRPr="002727EB">
        <w:rPr>
          <w:rFonts w:ascii="Times New Roman" w:eastAsia="Times New Roman" w:hAnsi="Times New Roman" w:cs="Times New Roman"/>
          <w:color w:val="333333"/>
          <w:sz w:val="28"/>
          <w:szCs w:val="28"/>
          <w:lang w:eastAsia="ru-RU"/>
        </w:rPr>
        <w:t>ть</w:t>
      </w:r>
      <w:proofErr w:type="gramEnd"/>
      <w:r w:rsidRPr="002727EB">
        <w:rPr>
          <w:rFonts w:ascii="Times New Roman" w:eastAsia="Times New Roman" w:hAnsi="Times New Roman" w:cs="Times New Roman"/>
          <w:color w:val="333333"/>
          <w:sz w:val="28"/>
          <w:szCs w:val="28"/>
          <w:lang w:eastAsia="ru-RU"/>
        </w:rPr>
        <w:t xml:space="preserve"> уголовной ответственностью в случае распространения полученной информации.</w:t>
      </w:r>
      <w:r w:rsidR="002727EB" w:rsidRPr="002727EB">
        <w:rPr>
          <w:rFonts w:ascii="Times New Roman" w:eastAsia="Times New Roman" w:hAnsi="Times New Roman" w:cs="Times New Roman"/>
          <w:color w:val="333333"/>
          <w:sz w:val="28"/>
          <w:szCs w:val="28"/>
          <w:lang w:eastAsia="ru-RU"/>
        </w:rPr>
        <w:t xml:space="preserve"> Помните, что н</w:t>
      </w:r>
      <w:r w:rsidR="004A2DF9" w:rsidRPr="002727EB">
        <w:rPr>
          <w:rFonts w:ascii="Times New Roman" w:eastAsia="Times New Roman" w:hAnsi="Times New Roman" w:cs="Times New Roman"/>
          <w:color w:val="333333"/>
          <w:sz w:val="28"/>
          <w:szCs w:val="28"/>
          <w:lang w:eastAsia="ru-RU"/>
        </w:rPr>
        <w:t>и сотрудники банков</w:t>
      </w:r>
      <w:r w:rsidRPr="002727EB">
        <w:rPr>
          <w:rFonts w:ascii="Times New Roman" w:eastAsia="Times New Roman" w:hAnsi="Times New Roman" w:cs="Times New Roman"/>
          <w:color w:val="333333"/>
          <w:sz w:val="28"/>
          <w:szCs w:val="28"/>
          <w:lang w:eastAsia="ru-RU"/>
        </w:rPr>
        <w:t xml:space="preserve">, ни сотрудники правоохранительных </w:t>
      </w:r>
      <w:proofErr w:type="gramStart"/>
      <w:r w:rsidRPr="002727EB">
        <w:rPr>
          <w:rFonts w:ascii="Times New Roman" w:eastAsia="Times New Roman" w:hAnsi="Times New Roman" w:cs="Times New Roman"/>
          <w:color w:val="333333"/>
          <w:sz w:val="28"/>
          <w:szCs w:val="28"/>
          <w:lang w:eastAsia="ru-RU"/>
        </w:rPr>
        <w:t>органов  не</w:t>
      </w:r>
      <w:proofErr w:type="gramEnd"/>
      <w:r w:rsidRPr="002727EB">
        <w:rPr>
          <w:rFonts w:ascii="Times New Roman" w:eastAsia="Times New Roman" w:hAnsi="Times New Roman" w:cs="Times New Roman"/>
          <w:color w:val="333333"/>
          <w:sz w:val="28"/>
          <w:szCs w:val="28"/>
          <w:lang w:eastAsia="ru-RU"/>
        </w:rPr>
        <w:t xml:space="preserve"> будут требовать провести переводы денежных средств граждан</w:t>
      </w:r>
      <w:r w:rsidR="002727EB" w:rsidRPr="002727EB">
        <w:rPr>
          <w:rFonts w:ascii="Times New Roman" w:eastAsia="Times New Roman" w:hAnsi="Times New Roman" w:cs="Times New Roman"/>
          <w:color w:val="333333"/>
          <w:sz w:val="28"/>
          <w:szCs w:val="28"/>
          <w:lang w:eastAsia="ru-RU"/>
        </w:rPr>
        <w:t>, не</w:t>
      </w:r>
      <w:r w:rsidRPr="002727EB">
        <w:rPr>
          <w:rFonts w:ascii="Times New Roman" w:eastAsia="Times New Roman" w:hAnsi="Times New Roman" w:cs="Times New Roman"/>
          <w:color w:val="333333"/>
          <w:sz w:val="28"/>
          <w:szCs w:val="28"/>
          <w:lang w:eastAsia="ru-RU"/>
        </w:rPr>
        <w:t xml:space="preserve"> </w:t>
      </w:r>
      <w:r w:rsidR="004A2DF9" w:rsidRPr="002727EB">
        <w:rPr>
          <w:rFonts w:ascii="Times New Roman" w:eastAsia="Times New Roman" w:hAnsi="Times New Roman" w:cs="Times New Roman"/>
          <w:color w:val="333333"/>
          <w:sz w:val="28"/>
          <w:szCs w:val="28"/>
          <w:lang w:eastAsia="ru-RU"/>
        </w:rPr>
        <w:t xml:space="preserve">будут </w:t>
      </w:r>
      <w:r w:rsidRPr="002727EB">
        <w:rPr>
          <w:rFonts w:ascii="Times New Roman" w:eastAsia="Times New Roman" w:hAnsi="Times New Roman" w:cs="Times New Roman"/>
          <w:color w:val="333333"/>
          <w:sz w:val="28"/>
          <w:szCs w:val="28"/>
          <w:lang w:eastAsia="ru-RU"/>
        </w:rPr>
        <w:t xml:space="preserve">требовать </w:t>
      </w:r>
      <w:r w:rsidR="004A2DF9" w:rsidRPr="002727EB">
        <w:rPr>
          <w:rFonts w:ascii="Times New Roman" w:eastAsia="Times New Roman" w:hAnsi="Times New Roman" w:cs="Times New Roman"/>
          <w:color w:val="333333"/>
          <w:sz w:val="28"/>
          <w:szCs w:val="28"/>
          <w:lang w:eastAsia="ru-RU"/>
        </w:rPr>
        <w:t>сведения</w:t>
      </w:r>
      <w:r w:rsidRPr="002727EB">
        <w:rPr>
          <w:rFonts w:ascii="Times New Roman" w:eastAsia="Times New Roman" w:hAnsi="Times New Roman" w:cs="Times New Roman"/>
          <w:color w:val="333333"/>
          <w:sz w:val="28"/>
          <w:szCs w:val="28"/>
          <w:lang w:eastAsia="ru-RU"/>
        </w:rPr>
        <w:t xml:space="preserve"> </w:t>
      </w:r>
      <w:r w:rsidR="004A2DF9" w:rsidRPr="002727EB">
        <w:rPr>
          <w:rFonts w:ascii="Times New Roman" w:eastAsia="Times New Roman" w:hAnsi="Times New Roman" w:cs="Times New Roman"/>
          <w:color w:val="333333"/>
          <w:sz w:val="28"/>
          <w:szCs w:val="28"/>
          <w:lang w:eastAsia="ru-RU"/>
        </w:rPr>
        <w:t xml:space="preserve">банковских </w:t>
      </w:r>
      <w:r w:rsidRPr="002727EB">
        <w:rPr>
          <w:rFonts w:ascii="Times New Roman" w:eastAsia="Times New Roman" w:hAnsi="Times New Roman" w:cs="Times New Roman"/>
          <w:color w:val="333333"/>
          <w:sz w:val="28"/>
          <w:szCs w:val="28"/>
          <w:lang w:eastAsia="ru-RU"/>
        </w:rPr>
        <w:t>карт</w:t>
      </w:r>
      <w:r w:rsidR="004A2DF9" w:rsidRPr="002727EB">
        <w:rPr>
          <w:rFonts w:ascii="Times New Roman" w:eastAsia="Times New Roman" w:hAnsi="Times New Roman" w:cs="Times New Roman"/>
          <w:color w:val="333333"/>
          <w:sz w:val="28"/>
          <w:szCs w:val="28"/>
          <w:lang w:eastAsia="ru-RU"/>
        </w:rPr>
        <w:t>.</w:t>
      </w:r>
    </w:p>
    <w:p w:rsidR="00B70C79" w:rsidRPr="002727EB" w:rsidRDefault="002727EB" w:rsidP="002727EB">
      <w:pPr>
        <w:spacing w:after="0" w:line="240" w:lineRule="auto"/>
        <w:ind w:firstLine="708"/>
        <w:jc w:val="both"/>
        <w:rPr>
          <w:rFonts w:ascii="Times New Roman" w:eastAsia="Times New Roman" w:hAnsi="Times New Roman" w:cs="Times New Roman"/>
          <w:color w:val="333333"/>
          <w:sz w:val="28"/>
          <w:szCs w:val="28"/>
          <w:lang w:eastAsia="ru-RU"/>
        </w:rPr>
      </w:pPr>
      <w:r w:rsidRPr="002727EB">
        <w:rPr>
          <w:rFonts w:ascii="Times New Roman" w:eastAsia="Times New Roman" w:hAnsi="Times New Roman" w:cs="Times New Roman"/>
          <w:color w:val="333333"/>
          <w:sz w:val="28"/>
          <w:szCs w:val="28"/>
          <w:lang w:eastAsia="ru-RU"/>
        </w:rPr>
        <w:t>Е</w:t>
      </w:r>
      <w:r w:rsidR="004A2DF9" w:rsidRPr="002727EB">
        <w:rPr>
          <w:rFonts w:ascii="Times New Roman" w:eastAsia="Times New Roman" w:hAnsi="Times New Roman" w:cs="Times New Roman"/>
          <w:color w:val="333333"/>
          <w:sz w:val="28"/>
          <w:szCs w:val="28"/>
          <w:lang w:eastAsia="ru-RU"/>
        </w:rPr>
        <w:t xml:space="preserve">сли Вам </w:t>
      </w:r>
      <w:r w:rsidR="00B70C79" w:rsidRPr="002727EB">
        <w:rPr>
          <w:rFonts w:ascii="Times New Roman" w:eastAsia="Times New Roman" w:hAnsi="Times New Roman" w:cs="Times New Roman"/>
          <w:color w:val="333333"/>
          <w:sz w:val="28"/>
          <w:szCs w:val="28"/>
          <w:lang w:eastAsia="ru-RU"/>
        </w:rPr>
        <w:t xml:space="preserve">поступят подобные звонки, незамедлительно прерывайте телефонный разговор и при наличии сомнений звоните на горячую линию банка, </w:t>
      </w:r>
      <w:r w:rsidR="004A2DF9" w:rsidRPr="002727EB">
        <w:rPr>
          <w:rFonts w:ascii="Times New Roman" w:eastAsia="Times New Roman" w:hAnsi="Times New Roman" w:cs="Times New Roman"/>
          <w:color w:val="333333"/>
          <w:sz w:val="28"/>
          <w:szCs w:val="28"/>
          <w:lang w:eastAsia="ru-RU"/>
        </w:rPr>
        <w:t xml:space="preserve">на номер </w:t>
      </w:r>
      <w:proofErr w:type="gramStart"/>
      <w:r w:rsidR="00B70C79" w:rsidRPr="002727EB">
        <w:rPr>
          <w:rFonts w:ascii="Times New Roman" w:eastAsia="Times New Roman" w:hAnsi="Times New Roman" w:cs="Times New Roman"/>
          <w:color w:val="333333"/>
          <w:sz w:val="28"/>
          <w:szCs w:val="28"/>
          <w:lang w:eastAsia="ru-RU"/>
        </w:rPr>
        <w:t>телефон</w:t>
      </w:r>
      <w:r w:rsidR="004A2DF9" w:rsidRPr="002727EB">
        <w:rPr>
          <w:rFonts w:ascii="Times New Roman" w:eastAsia="Times New Roman" w:hAnsi="Times New Roman" w:cs="Times New Roman"/>
          <w:color w:val="333333"/>
          <w:sz w:val="28"/>
          <w:szCs w:val="28"/>
          <w:lang w:eastAsia="ru-RU"/>
        </w:rPr>
        <w:t xml:space="preserve">а, </w:t>
      </w:r>
      <w:r w:rsidR="00B70C79" w:rsidRPr="002727EB">
        <w:rPr>
          <w:rFonts w:ascii="Times New Roman" w:eastAsia="Times New Roman" w:hAnsi="Times New Roman" w:cs="Times New Roman"/>
          <w:color w:val="333333"/>
          <w:sz w:val="28"/>
          <w:szCs w:val="28"/>
          <w:lang w:eastAsia="ru-RU"/>
        </w:rPr>
        <w:t xml:space="preserve"> которой</w:t>
      </w:r>
      <w:proofErr w:type="gramEnd"/>
      <w:r w:rsidR="00B70C79" w:rsidRPr="002727EB">
        <w:rPr>
          <w:rFonts w:ascii="Times New Roman" w:eastAsia="Times New Roman" w:hAnsi="Times New Roman" w:cs="Times New Roman"/>
          <w:color w:val="333333"/>
          <w:sz w:val="28"/>
          <w:szCs w:val="28"/>
          <w:lang w:eastAsia="ru-RU"/>
        </w:rPr>
        <w:t xml:space="preserve"> указан на оборотной стороне </w:t>
      </w:r>
      <w:r w:rsidRPr="002727EB">
        <w:rPr>
          <w:rFonts w:ascii="Times New Roman" w:eastAsia="Times New Roman" w:hAnsi="Times New Roman" w:cs="Times New Roman"/>
          <w:color w:val="333333"/>
          <w:sz w:val="28"/>
          <w:szCs w:val="28"/>
          <w:lang w:eastAsia="ru-RU"/>
        </w:rPr>
        <w:t xml:space="preserve">Вашей </w:t>
      </w:r>
      <w:r w:rsidR="00B70C79" w:rsidRPr="002727EB">
        <w:rPr>
          <w:rFonts w:ascii="Times New Roman" w:eastAsia="Times New Roman" w:hAnsi="Times New Roman" w:cs="Times New Roman"/>
          <w:color w:val="333333"/>
          <w:sz w:val="28"/>
          <w:szCs w:val="28"/>
          <w:lang w:eastAsia="ru-RU"/>
        </w:rPr>
        <w:t>банковской карты.  </w:t>
      </w:r>
    </w:p>
    <w:p w:rsidR="00B70C79" w:rsidRPr="002727EB" w:rsidRDefault="002727EB" w:rsidP="002727EB">
      <w:pPr>
        <w:spacing w:after="0" w:line="240" w:lineRule="auto"/>
        <w:ind w:firstLine="708"/>
        <w:jc w:val="both"/>
        <w:rPr>
          <w:rFonts w:ascii="Times New Roman" w:eastAsia="Times New Roman" w:hAnsi="Times New Roman" w:cs="Times New Roman"/>
          <w:color w:val="333333"/>
          <w:sz w:val="28"/>
          <w:szCs w:val="28"/>
          <w:lang w:eastAsia="ru-RU"/>
        </w:rPr>
      </w:pPr>
      <w:r w:rsidRPr="002727EB">
        <w:rPr>
          <w:rFonts w:ascii="Times New Roman" w:eastAsia="Times New Roman" w:hAnsi="Times New Roman" w:cs="Times New Roman"/>
          <w:color w:val="333333"/>
          <w:sz w:val="28"/>
          <w:szCs w:val="28"/>
          <w:lang w:eastAsia="ru-RU"/>
        </w:rPr>
        <w:t xml:space="preserve">Ответственность </w:t>
      </w:r>
      <w:r w:rsidR="00B70C79" w:rsidRPr="002727EB">
        <w:rPr>
          <w:rFonts w:ascii="Times New Roman" w:eastAsia="Times New Roman" w:hAnsi="Times New Roman" w:cs="Times New Roman"/>
          <w:color w:val="333333"/>
          <w:sz w:val="28"/>
          <w:szCs w:val="28"/>
          <w:lang w:eastAsia="ru-RU"/>
        </w:rPr>
        <w:t>за мошенничество с банковскими картами предусмотрена статьёй 159.3 Уголовного кодекса Российской Федерации.</w:t>
      </w:r>
    </w:p>
    <w:p w:rsidR="00B70C79" w:rsidRPr="002727EB" w:rsidRDefault="00B70C79" w:rsidP="002727EB">
      <w:pPr>
        <w:spacing w:after="0" w:line="240" w:lineRule="auto"/>
        <w:ind w:firstLine="708"/>
        <w:jc w:val="both"/>
        <w:rPr>
          <w:rFonts w:ascii="Times New Roman" w:eastAsia="Times New Roman" w:hAnsi="Times New Roman" w:cs="Times New Roman"/>
          <w:color w:val="333333"/>
          <w:sz w:val="28"/>
          <w:szCs w:val="28"/>
          <w:lang w:eastAsia="ru-RU"/>
        </w:rPr>
      </w:pPr>
      <w:r w:rsidRPr="002727EB">
        <w:rPr>
          <w:rFonts w:ascii="Times New Roman" w:eastAsia="Times New Roman" w:hAnsi="Times New Roman" w:cs="Times New Roman"/>
          <w:color w:val="333333"/>
          <w:sz w:val="28"/>
          <w:szCs w:val="28"/>
          <w:lang w:eastAsia="ru-RU"/>
        </w:rPr>
        <w:t>За мошенничество - хищение чужого имущества, которое совершено с использованием принадлежащей другому человеку или поддельной расчетной, кредитной или иной карты посредством обмана сотрудника торговой, финансовой или иной организации на виновного будет наложен штраф. Его сумма может составлять 120 000 руб. или равняться величине зарплаты или другого дохода преступника за период до года. Также в качестве наказания применяются:</w:t>
      </w:r>
      <w:r w:rsidR="002727EB" w:rsidRPr="002727EB">
        <w:rPr>
          <w:rFonts w:ascii="Times New Roman" w:eastAsia="Times New Roman" w:hAnsi="Times New Roman" w:cs="Times New Roman"/>
          <w:color w:val="333333"/>
          <w:sz w:val="28"/>
          <w:szCs w:val="28"/>
          <w:lang w:eastAsia="ru-RU"/>
        </w:rPr>
        <w:t xml:space="preserve"> и</w:t>
      </w:r>
      <w:r w:rsidRPr="002727EB">
        <w:rPr>
          <w:rFonts w:ascii="Times New Roman" w:eastAsia="Times New Roman" w:hAnsi="Times New Roman" w:cs="Times New Roman"/>
          <w:color w:val="333333"/>
          <w:sz w:val="28"/>
          <w:szCs w:val="28"/>
          <w:lang w:eastAsia="ru-RU"/>
        </w:rPr>
        <w:t>справительные работы</w:t>
      </w:r>
      <w:r w:rsidR="002727EB" w:rsidRPr="002727EB">
        <w:rPr>
          <w:rFonts w:ascii="Times New Roman" w:eastAsia="Times New Roman" w:hAnsi="Times New Roman" w:cs="Times New Roman"/>
          <w:color w:val="333333"/>
          <w:sz w:val="28"/>
          <w:szCs w:val="28"/>
          <w:lang w:eastAsia="ru-RU"/>
        </w:rPr>
        <w:t>, ограничение свободы, о</w:t>
      </w:r>
      <w:r w:rsidRPr="002727EB">
        <w:rPr>
          <w:rFonts w:ascii="Times New Roman" w:eastAsia="Times New Roman" w:hAnsi="Times New Roman" w:cs="Times New Roman"/>
          <w:color w:val="333333"/>
          <w:sz w:val="28"/>
          <w:szCs w:val="28"/>
          <w:lang w:eastAsia="ru-RU"/>
        </w:rPr>
        <w:t>бязательные работы</w:t>
      </w:r>
      <w:r w:rsidR="002727EB" w:rsidRPr="002727EB">
        <w:rPr>
          <w:rFonts w:ascii="Times New Roman" w:eastAsia="Times New Roman" w:hAnsi="Times New Roman" w:cs="Times New Roman"/>
          <w:color w:val="333333"/>
          <w:sz w:val="28"/>
          <w:szCs w:val="28"/>
          <w:lang w:eastAsia="ru-RU"/>
        </w:rPr>
        <w:t>, арест, принудительные работы</w:t>
      </w:r>
      <w:r w:rsidRPr="002727EB">
        <w:rPr>
          <w:rFonts w:ascii="Times New Roman" w:eastAsia="Times New Roman" w:hAnsi="Times New Roman" w:cs="Times New Roman"/>
          <w:color w:val="333333"/>
          <w:sz w:val="28"/>
          <w:szCs w:val="28"/>
          <w:lang w:eastAsia="ru-RU"/>
        </w:rPr>
        <w:t>.</w:t>
      </w:r>
    </w:p>
    <w:bookmarkEnd w:id="0"/>
    <w:p w:rsidR="00D907FB" w:rsidRPr="002727EB" w:rsidRDefault="006F2D7B">
      <w:pPr>
        <w:rPr>
          <w:rFonts w:ascii="Times New Roman" w:hAnsi="Times New Roman" w:cs="Times New Roman"/>
          <w:sz w:val="28"/>
          <w:szCs w:val="28"/>
        </w:rPr>
      </w:pPr>
    </w:p>
    <w:sectPr w:rsidR="00D907FB" w:rsidRPr="002727E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w:pict>
  </w:numPicBullet>
  <w:abstractNum w:abstractNumId="0">
    <w:nsid w:val="05BD41DD"/>
    <w:multiLevelType w:val="multilevel"/>
    <w:tmpl w:val="EF5C5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7AF"/>
    <w:rsid w:val="002727EB"/>
    <w:rsid w:val="004A2DF9"/>
    <w:rsid w:val="006F2D7B"/>
    <w:rsid w:val="009165DB"/>
    <w:rsid w:val="009D77AF"/>
    <w:rsid w:val="00B017E2"/>
    <w:rsid w:val="00B70C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0BD10A-DF7D-4918-80CD-5F89CFD04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2452494">
      <w:bodyDiv w:val="1"/>
      <w:marLeft w:val="0"/>
      <w:marRight w:val="0"/>
      <w:marTop w:val="0"/>
      <w:marBottom w:val="0"/>
      <w:divBdr>
        <w:top w:val="none" w:sz="0" w:space="0" w:color="auto"/>
        <w:left w:val="none" w:sz="0" w:space="0" w:color="auto"/>
        <w:bottom w:val="none" w:sz="0" w:space="0" w:color="auto"/>
        <w:right w:val="none" w:sz="0" w:space="0" w:color="auto"/>
      </w:divBdr>
      <w:divsChild>
        <w:div w:id="1531727396">
          <w:marLeft w:val="0"/>
          <w:marRight w:val="0"/>
          <w:marTop w:val="0"/>
          <w:marBottom w:val="0"/>
          <w:divBdr>
            <w:top w:val="none" w:sz="0" w:space="0" w:color="auto"/>
            <w:left w:val="none" w:sz="0" w:space="0" w:color="auto"/>
            <w:bottom w:val="none" w:sz="0" w:space="0" w:color="auto"/>
            <w:right w:val="none" w:sz="0" w:space="0" w:color="auto"/>
          </w:divBdr>
          <w:divsChild>
            <w:div w:id="1375544205">
              <w:marLeft w:val="0"/>
              <w:marRight w:val="0"/>
              <w:marTop w:val="0"/>
              <w:marBottom w:val="0"/>
              <w:divBdr>
                <w:top w:val="none" w:sz="0" w:space="0" w:color="auto"/>
                <w:left w:val="none" w:sz="0" w:space="0" w:color="auto"/>
                <w:bottom w:val="none" w:sz="0" w:space="0" w:color="auto"/>
                <w:right w:val="none" w:sz="0" w:space="0" w:color="auto"/>
              </w:divBdr>
              <w:divsChild>
                <w:div w:id="764351835">
                  <w:marLeft w:val="0"/>
                  <w:marRight w:val="0"/>
                  <w:marTop w:val="0"/>
                  <w:marBottom w:val="0"/>
                  <w:divBdr>
                    <w:top w:val="none" w:sz="0" w:space="0" w:color="auto"/>
                    <w:left w:val="none" w:sz="0" w:space="0" w:color="auto"/>
                    <w:bottom w:val="none" w:sz="0" w:space="0" w:color="auto"/>
                    <w:right w:val="none" w:sz="0" w:space="0" w:color="auto"/>
                  </w:divBdr>
                  <w:divsChild>
                    <w:div w:id="1570074246">
                      <w:marLeft w:val="0"/>
                      <w:marRight w:val="0"/>
                      <w:marTop w:val="0"/>
                      <w:marBottom w:val="0"/>
                      <w:divBdr>
                        <w:top w:val="none" w:sz="0" w:space="0" w:color="auto"/>
                        <w:left w:val="none" w:sz="0" w:space="0" w:color="auto"/>
                        <w:bottom w:val="none" w:sz="0" w:space="0" w:color="auto"/>
                        <w:right w:val="none" w:sz="0" w:space="0" w:color="auto"/>
                      </w:divBdr>
                      <w:divsChild>
                        <w:div w:id="379674433">
                          <w:marLeft w:val="0"/>
                          <w:marRight w:val="0"/>
                          <w:marTop w:val="0"/>
                          <w:marBottom w:val="0"/>
                          <w:divBdr>
                            <w:top w:val="none" w:sz="0" w:space="0" w:color="auto"/>
                            <w:left w:val="none" w:sz="0" w:space="0" w:color="auto"/>
                            <w:bottom w:val="none" w:sz="0" w:space="0" w:color="auto"/>
                            <w:right w:val="none" w:sz="0" w:space="0" w:color="auto"/>
                          </w:divBdr>
                          <w:divsChild>
                            <w:div w:id="1400900993">
                              <w:marLeft w:val="0"/>
                              <w:marRight w:val="0"/>
                              <w:marTop w:val="0"/>
                              <w:marBottom w:val="0"/>
                              <w:divBdr>
                                <w:top w:val="none" w:sz="0" w:space="0" w:color="auto"/>
                                <w:left w:val="none" w:sz="0" w:space="0" w:color="auto"/>
                                <w:bottom w:val="none" w:sz="0" w:space="0" w:color="auto"/>
                                <w:right w:val="none" w:sz="0" w:space="0" w:color="auto"/>
                              </w:divBdr>
                              <w:divsChild>
                                <w:div w:id="1985352878">
                                  <w:marLeft w:val="0"/>
                                  <w:marRight w:val="0"/>
                                  <w:marTop w:val="0"/>
                                  <w:marBottom w:val="0"/>
                                  <w:divBdr>
                                    <w:top w:val="none" w:sz="0" w:space="0" w:color="auto"/>
                                    <w:left w:val="none" w:sz="0" w:space="0" w:color="auto"/>
                                    <w:bottom w:val="none" w:sz="0" w:space="0" w:color="auto"/>
                                    <w:right w:val="none" w:sz="0" w:space="0" w:color="auto"/>
                                  </w:divBdr>
                                  <w:divsChild>
                                    <w:div w:id="1394239078">
                                      <w:marLeft w:val="0"/>
                                      <w:marRight w:val="0"/>
                                      <w:marTop w:val="0"/>
                                      <w:marBottom w:val="0"/>
                                      <w:divBdr>
                                        <w:top w:val="none" w:sz="0" w:space="0" w:color="auto"/>
                                        <w:left w:val="none" w:sz="0" w:space="0" w:color="auto"/>
                                        <w:bottom w:val="none" w:sz="0" w:space="0" w:color="auto"/>
                                        <w:right w:val="none" w:sz="0" w:space="0" w:color="auto"/>
                                      </w:divBdr>
                                      <w:divsChild>
                                        <w:div w:id="274604663">
                                          <w:marLeft w:val="0"/>
                                          <w:marRight w:val="0"/>
                                          <w:marTop w:val="0"/>
                                          <w:marBottom w:val="0"/>
                                          <w:divBdr>
                                            <w:top w:val="none" w:sz="0" w:space="0" w:color="auto"/>
                                            <w:left w:val="none" w:sz="0" w:space="0" w:color="auto"/>
                                            <w:bottom w:val="none" w:sz="0" w:space="0" w:color="auto"/>
                                            <w:right w:val="none" w:sz="0" w:space="0" w:color="auto"/>
                                          </w:divBdr>
                                          <w:divsChild>
                                            <w:div w:id="1777017408">
                                              <w:marLeft w:val="0"/>
                                              <w:marRight w:val="0"/>
                                              <w:marTop w:val="0"/>
                                              <w:marBottom w:val="0"/>
                                              <w:divBdr>
                                                <w:top w:val="none" w:sz="0" w:space="0" w:color="auto"/>
                                                <w:left w:val="none" w:sz="0" w:space="0" w:color="auto"/>
                                                <w:bottom w:val="none" w:sz="0" w:space="0" w:color="auto"/>
                                                <w:right w:val="none" w:sz="0" w:space="0" w:color="auto"/>
                                              </w:divBdr>
                                              <w:divsChild>
                                                <w:div w:id="1062168853">
                                                  <w:marLeft w:val="0"/>
                                                  <w:marRight w:val="0"/>
                                                  <w:marTop w:val="0"/>
                                                  <w:marBottom w:val="0"/>
                                                  <w:divBdr>
                                                    <w:top w:val="none" w:sz="0" w:space="0" w:color="auto"/>
                                                    <w:left w:val="none" w:sz="0" w:space="0" w:color="auto"/>
                                                    <w:bottom w:val="none" w:sz="0" w:space="0" w:color="auto"/>
                                                    <w:right w:val="none" w:sz="0" w:space="0" w:color="auto"/>
                                                  </w:divBdr>
                                                  <w:divsChild>
                                                    <w:div w:id="901789441">
                                                      <w:marLeft w:val="0"/>
                                                      <w:marRight w:val="0"/>
                                                      <w:marTop w:val="0"/>
                                                      <w:marBottom w:val="0"/>
                                                      <w:divBdr>
                                                        <w:top w:val="none" w:sz="0" w:space="0" w:color="auto"/>
                                                        <w:left w:val="none" w:sz="0" w:space="0" w:color="auto"/>
                                                        <w:bottom w:val="none" w:sz="0" w:space="0" w:color="auto"/>
                                                        <w:right w:val="none" w:sz="0" w:space="0" w:color="auto"/>
                                                      </w:divBdr>
                                                      <w:divsChild>
                                                        <w:div w:id="484443361">
                                                          <w:marLeft w:val="0"/>
                                                          <w:marRight w:val="0"/>
                                                          <w:marTop w:val="0"/>
                                                          <w:marBottom w:val="0"/>
                                                          <w:divBdr>
                                                            <w:top w:val="none" w:sz="0" w:space="0" w:color="auto"/>
                                                            <w:left w:val="none" w:sz="0" w:space="0" w:color="auto"/>
                                                            <w:bottom w:val="none" w:sz="0" w:space="0" w:color="auto"/>
                                                            <w:right w:val="none" w:sz="0" w:space="0" w:color="auto"/>
                                                          </w:divBdr>
                                                          <w:divsChild>
                                                            <w:div w:id="1683437776">
                                                              <w:marLeft w:val="0"/>
                                                              <w:marRight w:val="0"/>
                                                              <w:marTop w:val="0"/>
                                                              <w:marBottom w:val="0"/>
                                                              <w:divBdr>
                                                                <w:top w:val="none" w:sz="0" w:space="0" w:color="auto"/>
                                                                <w:left w:val="none" w:sz="0" w:space="0" w:color="auto"/>
                                                                <w:bottom w:val="none" w:sz="0" w:space="0" w:color="auto"/>
                                                                <w:right w:val="none" w:sz="0" w:space="0" w:color="auto"/>
                                                              </w:divBdr>
                                                              <w:divsChild>
                                                                <w:div w:id="407962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315</Words>
  <Characters>1800</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Веха</dc:creator>
  <cp:keywords/>
  <dc:description/>
  <cp:lastModifiedBy>Веха</cp:lastModifiedBy>
  <cp:revision>2</cp:revision>
  <dcterms:created xsi:type="dcterms:W3CDTF">2023-08-08T14:12:00Z</dcterms:created>
  <dcterms:modified xsi:type="dcterms:W3CDTF">2023-08-08T14:12:00Z</dcterms:modified>
</cp:coreProperties>
</file>