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1E36C7" w14:textId="77777777" w:rsidR="00A9263B" w:rsidRDefault="004B59B2" w:rsidP="00004671">
      <w:pPr>
        <w:spacing w:line="240" w:lineRule="exact"/>
        <w:jc w:val="center"/>
        <w:rPr>
          <w:sz w:val="28"/>
          <w:szCs w:val="28"/>
        </w:rPr>
      </w:pPr>
      <w:r>
        <w:rPr>
          <w:sz w:val="28"/>
          <w:szCs w:val="28"/>
        </w:rPr>
        <w:t xml:space="preserve">                                                                                                                                               Приложение 4</w:t>
      </w:r>
    </w:p>
    <w:p w14:paraId="0D28633D" w14:textId="77777777" w:rsidR="004B59B2" w:rsidRDefault="004B59B2" w:rsidP="00004671">
      <w:pPr>
        <w:spacing w:line="240" w:lineRule="exact"/>
        <w:jc w:val="center"/>
        <w:rPr>
          <w:sz w:val="28"/>
          <w:szCs w:val="28"/>
        </w:rPr>
      </w:pPr>
      <w:r>
        <w:rPr>
          <w:sz w:val="28"/>
          <w:szCs w:val="28"/>
        </w:rPr>
        <w:t xml:space="preserve">                                                                                                                                                            к постановлению администрации </w:t>
      </w:r>
    </w:p>
    <w:p w14:paraId="6173C0B3" w14:textId="77777777" w:rsidR="004B59B2" w:rsidRDefault="004B59B2" w:rsidP="004B59B2">
      <w:pPr>
        <w:spacing w:line="240" w:lineRule="exact"/>
        <w:jc w:val="center"/>
        <w:rPr>
          <w:sz w:val="28"/>
          <w:szCs w:val="28"/>
        </w:rPr>
      </w:pPr>
      <w:r>
        <w:rPr>
          <w:sz w:val="28"/>
          <w:szCs w:val="28"/>
        </w:rPr>
        <w:t xml:space="preserve">                                                                                                                                                    города-курорта Кисловодска</w:t>
      </w:r>
    </w:p>
    <w:p w14:paraId="30B46CF1" w14:textId="2B11BBBB" w:rsidR="004B59B2" w:rsidRDefault="004B59B2" w:rsidP="004B59B2">
      <w:pPr>
        <w:spacing w:line="240" w:lineRule="exact"/>
        <w:jc w:val="center"/>
        <w:rPr>
          <w:sz w:val="28"/>
          <w:szCs w:val="28"/>
          <w:u w:val="single"/>
        </w:rPr>
      </w:pPr>
      <w:r>
        <w:rPr>
          <w:sz w:val="28"/>
          <w:szCs w:val="28"/>
        </w:rPr>
        <w:t xml:space="preserve">                                                                                                                                    от</w:t>
      </w:r>
      <w:r>
        <w:rPr>
          <w:sz w:val="28"/>
          <w:szCs w:val="28"/>
          <w:u w:val="single"/>
        </w:rPr>
        <w:t xml:space="preserve"> __</w:t>
      </w:r>
      <w:r w:rsidR="00744586">
        <w:rPr>
          <w:sz w:val="28"/>
          <w:szCs w:val="28"/>
          <w:u w:val="single"/>
        </w:rPr>
        <w:t>11.07.2024</w:t>
      </w:r>
      <w:r>
        <w:rPr>
          <w:sz w:val="28"/>
          <w:szCs w:val="28"/>
          <w:u w:val="single"/>
        </w:rPr>
        <w:t xml:space="preserve">_ </w:t>
      </w:r>
    </w:p>
    <w:p w14:paraId="14C43232" w14:textId="3F03263C" w:rsidR="004B59B2" w:rsidRDefault="004B59B2" w:rsidP="004B59B2">
      <w:pPr>
        <w:spacing w:line="240" w:lineRule="exact"/>
        <w:jc w:val="center"/>
        <w:rPr>
          <w:sz w:val="28"/>
          <w:szCs w:val="28"/>
          <w:u w:val="single"/>
        </w:rPr>
      </w:pPr>
      <w:r>
        <w:rPr>
          <w:sz w:val="28"/>
          <w:szCs w:val="28"/>
        </w:rPr>
        <w:t xml:space="preserve">                                                                                                                              </w:t>
      </w:r>
      <w:r>
        <w:rPr>
          <w:sz w:val="28"/>
          <w:szCs w:val="28"/>
          <w:u w:val="single"/>
        </w:rPr>
        <w:t>№ __</w:t>
      </w:r>
      <w:r w:rsidR="00744586">
        <w:rPr>
          <w:sz w:val="28"/>
          <w:szCs w:val="28"/>
          <w:u w:val="single"/>
        </w:rPr>
        <w:t>617</w:t>
      </w:r>
      <w:r>
        <w:rPr>
          <w:sz w:val="28"/>
          <w:szCs w:val="28"/>
          <w:u w:val="single"/>
        </w:rPr>
        <w:t>____</w:t>
      </w:r>
    </w:p>
    <w:p w14:paraId="45C65712" w14:textId="77777777" w:rsidR="004B59B2" w:rsidRPr="004B59B2" w:rsidRDefault="004B59B2" w:rsidP="004B59B2">
      <w:pPr>
        <w:spacing w:line="240" w:lineRule="exact"/>
        <w:jc w:val="center"/>
        <w:rPr>
          <w:sz w:val="28"/>
          <w:szCs w:val="28"/>
        </w:rPr>
      </w:pPr>
    </w:p>
    <w:p w14:paraId="65071C23" w14:textId="77777777" w:rsidR="004B59B2" w:rsidRDefault="004B59B2" w:rsidP="004B59B2">
      <w:pPr>
        <w:spacing w:line="240" w:lineRule="exact"/>
        <w:jc w:val="center"/>
        <w:rPr>
          <w:sz w:val="28"/>
          <w:szCs w:val="28"/>
        </w:rPr>
      </w:pPr>
      <w:r w:rsidRPr="004B59B2">
        <w:rPr>
          <w:sz w:val="28"/>
          <w:szCs w:val="28"/>
        </w:rPr>
        <w:t xml:space="preserve">                                                                                                </w:t>
      </w:r>
      <w:r>
        <w:rPr>
          <w:sz w:val="28"/>
          <w:szCs w:val="28"/>
        </w:rPr>
        <w:t xml:space="preserve">                                                                                                  Таблица №6</w:t>
      </w:r>
    </w:p>
    <w:p w14:paraId="5CCF594F" w14:textId="77777777" w:rsidR="004B59B2" w:rsidRPr="004B59B2" w:rsidRDefault="004B59B2" w:rsidP="004B59B2">
      <w:pPr>
        <w:spacing w:line="240" w:lineRule="exact"/>
        <w:jc w:val="center"/>
        <w:rPr>
          <w:sz w:val="28"/>
          <w:szCs w:val="28"/>
        </w:rPr>
      </w:pPr>
    </w:p>
    <w:p w14:paraId="19A20970" w14:textId="77777777" w:rsidR="00362EF0" w:rsidRPr="00B07497" w:rsidRDefault="00362EF0" w:rsidP="00004671">
      <w:pPr>
        <w:spacing w:line="240" w:lineRule="exact"/>
        <w:jc w:val="center"/>
        <w:rPr>
          <w:sz w:val="28"/>
          <w:szCs w:val="28"/>
        </w:rPr>
      </w:pPr>
      <w:r w:rsidRPr="00B07497">
        <w:rPr>
          <w:sz w:val="28"/>
          <w:szCs w:val="28"/>
        </w:rPr>
        <w:t xml:space="preserve">Сведения об источнике информации и методике расчета индикаторов достижения целей Программы и </w:t>
      </w:r>
    </w:p>
    <w:p w14:paraId="7850CA14" w14:textId="77777777" w:rsidR="00362EF0" w:rsidRDefault="00362EF0" w:rsidP="00004671">
      <w:pPr>
        <w:spacing w:line="240" w:lineRule="exact"/>
        <w:jc w:val="center"/>
        <w:rPr>
          <w:sz w:val="28"/>
          <w:szCs w:val="28"/>
        </w:rPr>
      </w:pPr>
      <w:r w:rsidRPr="00B07497">
        <w:rPr>
          <w:sz w:val="28"/>
          <w:szCs w:val="28"/>
        </w:rPr>
        <w:t>показателей решения задач подпрограмм Программы</w:t>
      </w:r>
    </w:p>
    <w:p w14:paraId="4E654A8A" w14:textId="77777777" w:rsidR="00A9263B" w:rsidRDefault="00A9263B" w:rsidP="00004671">
      <w:pPr>
        <w:spacing w:line="240" w:lineRule="exact"/>
        <w:jc w:val="center"/>
        <w:rPr>
          <w:sz w:val="28"/>
          <w:szCs w:val="28"/>
        </w:rPr>
      </w:pPr>
    </w:p>
    <w:tbl>
      <w:tblPr>
        <w:tblW w:w="156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70"/>
        <w:gridCol w:w="4136"/>
        <w:gridCol w:w="1276"/>
        <w:gridCol w:w="5670"/>
        <w:gridCol w:w="3969"/>
      </w:tblGrid>
      <w:tr w:rsidR="00B07497" w:rsidRPr="00E32DEC" w14:paraId="6368270C" w14:textId="77777777" w:rsidTr="00F1495D">
        <w:trPr>
          <w:cantSplit/>
        </w:trPr>
        <w:tc>
          <w:tcPr>
            <w:tcW w:w="570" w:type="dxa"/>
          </w:tcPr>
          <w:p w14:paraId="1EE971EB" w14:textId="77777777" w:rsidR="00362EF0" w:rsidRPr="00E32DEC" w:rsidRDefault="00E32DEC" w:rsidP="00362EF0">
            <w:pPr>
              <w:ind w:left="57"/>
              <w:jc w:val="center"/>
              <w:rPr>
                <w:sz w:val="22"/>
                <w:szCs w:val="22"/>
                <w:lang w:val="en-US"/>
              </w:rPr>
            </w:pPr>
            <w:r w:rsidRPr="00E32DEC">
              <w:rPr>
                <w:sz w:val="22"/>
                <w:szCs w:val="22"/>
                <w:lang w:val="en-US"/>
              </w:rPr>
              <w:t>13</w:t>
            </w:r>
          </w:p>
        </w:tc>
        <w:tc>
          <w:tcPr>
            <w:tcW w:w="4136" w:type="dxa"/>
          </w:tcPr>
          <w:p w14:paraId="7CC3F96B" w14:textId="77777777" w:rsidR="00362EF0" w:rsidRPr="00E32DEC" w:rsidRDefault="00362EF0" w:rsidP="00362EF0">
            <w:pPr>
              <w:ind w:left="57"/>
              <w:jc w:val="center"/>
              <w:rPr>
                <w:sz w:val="22"/>
                <w:szCs w:val="22"/>
              </w:rPr>
            </w:pPr>
            <w:r w:rsidRPr="00E32DEC">
              <w:rPr>
                <w:sz w:val="22"/>
                <w:szCs w:val="22"/>
              </w:rPr>
              <w:t>Наименование индикатора достижения цели Программы и показателя решения задачи подпрограммы Программы</w:t>
            </w:r>
          </w:p>
        </w:tc>
        <w:tc>
          <w:tcPr>
            <w:tcW w:w="1276" w:type="dxa"/>
          </w:tcPr>
          <w:p w14:paraId="05446ECB" w14:textId="77777777" w:rsidR="00362EF0" w:rsidRPr="00E32DEC" w:rsidRDefault="00362EF0" w:rsidP="00362EF0">
            <w:pPr>
              <w:ind w:left="57"/>
              <w:jc w:val="center"/>
              <w:rPr>
                <w:sz w:val="22"/>
                <w:szCs w:val="22"/>
              </w:rPr>
            </w:pPr>
            <w:r w:rsidRPr="00E32DEC">
              <w:rPr>
                <w:sz w:val="22"/>
                <w:szCs w:val="22"/>
              </w:rPr>
              <w:t>Единица</w:t>
            </w:r>
          </w:p>
          <w:p w14:paraId="2D5B0B08" w14:textId="77777777" w:rsidR="00362EF0" w:rsidRPr="00E32DEC" w:rsidRDefault="00362EF0" w:rsidP="00362EF0">
            <w:pPr>
              <w:ind w:left="57"/>
              <w:jc w:val="center"/>
              <w:rPr>
                <w:sz w:val="22"/>
                <w:szCs w:val="22"/>
              </w:rPr>
            </w:pPr>
            <w:r w:rsidRPr="00E32DEC">
              <w:rPr>
                <w:sz w:val="22"/>
                <w:szCs w:val="22"/>
              </w:rPr>
              <w:t>измерения</w:t>
            </w:r>
          </w:p>
        </w:tc>
        <w:tc>
          <w:tcPr>
            <w:tcW w:w="5670" w:type="dxa"/>
          </w:tcPr>
          <w:p w14:paraId="18C30EF8" w14:textId="77777777" w:rsidR="00362EF0" w:rsidRPr="00E32DEC" w:rsidRDefault="00362EF0" w:rsidP="00362EF0">
            <w:pPr>
              <w:ind w:left="57"/>
              <w:jc w:val="center"/>
              <w:rPr>
                <w:sz w:val="22"/>
                <w:szCs w:val="22"/>
              </w:rPr>
            </w:pPr>
            <w:r w:rsidRPr="00E32DEC">
              <w:rPr>
                <w:sz w:val="22"/>
                <w:szCs w:val="22"/>
              </w:rPr>
              <w:t>Источник информации</w:t>
            </w:r>
          </w:p>
          <w:p w14:paraId="0E220A80" w14:textId="77777777" w:rsidR="00362EF0" w:rsidRPr="00E32DEC" w:rsidRDefault="00362EF0" w:rsidP="00362EF0">
            <w:pPr>
              <w:ind w:left="57"/>
              <w:jc w:val="center"/>
              <w:rPr>
                <w:sz w:val="22"/>
                <w:szCs w:val="22"/>
              </w:rPr>
            </w:pPr>
            <w:r w:rsidRPr="00E32DEC">
              <w:rPr>
                <w:sz w:val="22"/>
                <w:szCs w:val="22"/>
              </w:rPr>
              <w:t>(методика расчета) </w:t>
            </w:r>
            <w:r w:rsidRPr="00E32DEC">
              <w:rPr>
                <w:sz w:val="22"/>
                <w:szCs w:val="22"/>
                <w:vertAlign w:val="superscript"/>
              </w:rPr>
              <w:t>10</w:t>
            </w:r>
          </w:p>
        </w:tc>
        <w:tc>
          <w:tcPr>
            <w:tcW w:w="3969" w:type="dxa"/>
          </w:tcPr>
          <w:p w14:paraId="4AF99223" w14:textId="77777777" w:rsidR="00362EF0" w:rsidRPr="00E32DEC" w:rsidRDefault="00362EF0" w:rsidP="00362EF0">
            <w:pPr>
              <w:ind w:left="57"/>
              <w:jc w:val="center"/>
              <w:rPr>
                <w:sz w:val="22"/>
                <w:szCs w:val="22"/>
              </w:rPr>
            </w:pPr>
            <w:r w:rsidRPr="00E32DEC">
              <w:rPr>
                <w:sz w:val="22"/>
                <w:szCs w:val="22"/>
              </w:rPr>
              <w:t>Временные характеристики индикатора достижения цели Программы и показателя решения задачи подпрограммы Программы</w:t>
            </w:r>
            <w:r w:rsidRPr="00E32DEC">
              <w:rPr>
                <w:sz w:val="22"/>
                <w:szCs w:val="22"/>
                <w:vertAlign w:val="superscript"/>
              </w:rPr>
              <w:t>11</w:t>
            </w:r>
          </w:p>
        </w:tc>
      </w:tr>
      <w:tr w:rsidR="00B07497" w:rsidRPr="00E32DEC" w14:paraId="71B4D161" w14:textId="77777777" w:rsidTr="00F1495D">
        <w:trPr>
          <w:cantSplit/>
        </w:trPr>
        <w:tc>
          <w:tcPr>
            <w:tcW w:w="570" w:type="dxa"/>
            <w:tcBorders>
              <w:bottom w:val="single" w:sz="4" w:space="0" w:color="auto"/>
            </w:tcBorders>
          </w:tcPr>
          <w:p w14:paraId="2DAEEB80" w14:textId="77777777" w:rsidR="00362EF0" w:rsidRPr="00E32DEC" w:rsidRDefault="00362EF0" w:rsidP="00362EF0">
            <w:pPr>
              <w:jc w:val="center"/>
              <w:rPr>
                <w:sz w:val="22"/>
                <w:szCs w:val="22"/>
              </w:rPr>
            </w:pPr>
            <w:r w:rsidRPr="00E32DEC">
              <w:rPr>
                <w:sz w:val="22"/>
                <w:szCs w:val="22"/>
              </w:rPr>
              <w:t>1</w:t>
            </w:r>
          </w:p>
        </w:tc>
        <w:tc>
          <w:tcPr>
            <w:tcW w:w="4136" w:type="dxa"/>
            <w:tcBorders>
              <w:bottom w:val="single" w:sz="4" w:space="0" w:color="auto"/>
            </w:tcBorders>
          </w:tcPr>
          <w:p w14:paraId="2A8D55CF" w14:textId="77777777" w:rsidR="00362EF0" w:rsidRPr="00E32DEC" w:rsidRDefault="00362EF0" w:rsidP="00362EF0">
            <w:pPr>
              <w:jc w:val="center"/>
              <w:rPr>
                <w:sz w:val="22"/>
                <w:szCs w:val="22"/>
              </w:rPr>
            </w:pPr>
            <w:r w:rsidRPr="00E32DEC">
              <w:rPr>
                <w:sz w:val="22"/>
                <w:szCs w:val="22"/>
              </w:rPr>
              <w:t>2</w:t>
            </w:r>
          </w:p>
        </w:tc>
        <w:tc>
          <w:tcPr>
            <w:tcW w:w="1276" w:type="dxa"/>
            <w:tcBorders>
              <w:bottom w:val="single" w:sz="4" w:space="0" w:color="auto"/>
            </w:tcBorders>
          </w:tcPr>
          <w:p w14:paraId="0B21A48B" w14:textId="77777777" w:rsidR="00362EF0" w:rsidRPr="00E32DEC" w:rsidRDefault="00362EF0" w:rsidP="00362EF0">
            <w:pPr>
              <w:jc w:val="center"/>
              <w:rPr>
                <w:sz w:val="22"/>
                <w:szCs w:val="22"/>
              </w:rPr>
            </w:pPr>
            <w:r w:rsidRPr="00E32DEC">
              <w:rPr>
                <w:sz w:val="22"/>
                <w:szCs w:val="22"/>
              </w:rPr>
              <w:t>3</w:t>
            </w:r>
          </w:p>
        </w:tc>
        <w:tc>
          <w:tcPr>
            <w:tcW w:w="5670" w:type="dxa"/>
            <w:tcBorders>
              <w:bottom w:val="single" w:sz="4" w:space="0" w:color="auto"/>
            </w:tcBorders>
          </w:tcPr>
          <w:p w14:paraId="24B220C5" w14:textId="77777777" w:rsidR="00362EF0" w:rsidRPr="00E32DEC" w:rsidRDefault="00362EF0" w:rsidP="00362EF0">
            <w:pPr>
              <w:jc w:val="center"/>
              <w:rPr>
                <w:sz w:val="22"/>
                <w:szCs w:val="22"/>
              </w:rPr>
            </w:pPr>
            <w:r w:rsidRPr="00E32DEC">
              <w:rPr>
                <w:sz w:val="22"/>
                <w:szCs w:val="22"/>
              </w:rPr>
              <w:t>4</w:t>
            </w:r>
          </w:p>
        </w:tc>
        <w:tc>
          <w:tcPr>
            <w:tcW w:w="3969" w:type="dxa"/>
            <w:tcBorders>
              <w:bottom w:val="single" w:sz="4" w:space="0" w:color="auto"/>
            </w:tcBorders>
          </w:tcPr>
          <w:p w14:paraId="609FE8DA" w14:textId="77777777" w:rsidR="00362EF0" w:rsidRPr="00E32DEC" w:rsidRDefault="00362EF0" w:rsidP="00362EF0">
            <w:pPr>
              <w:jc w:val="center"/>
              <w:rPr>
                <w:sz w:val="22"/>
                <w:szCs w:val="22"/>
              </w:rPr>
            </w:pPr>
            <w:r w:rsidRPr="00E32DEC">
              <w:rPr>
                <w:sz w:val="22"/>
                <w:szCs w:val="22"/>
              </w:rPr>
              <w:t>5</w:t>
            </w:r>
          </w:p>
        </w:tc>
      </w:tr>
      <w:tr w:rsidR="00A9263B" w:rsidRPr="00E32DEC" w14:paraId="3AD42B99" w14:textId="77777777" w:rsidTr="007C1F5F">
        <w:trPr>
          <w:cantSplit/>
        </w:trPr>
        <w:tc>
          <w:tcPr>
            <w:tcW w:w="15621" w:type="dxa"/>
            <w:gridSpan w:val="5"/>
            <w:tcBorders>
              <w:bottom w:val="single" w:sz="4" w:space="0" w:color="auto"/>
            </w:tcBorders>
          </w:tcPr>
          <w:p w14:paraId="40D15C71" w14:textId="77777777" w:rsidR="00A9263B" w:rsidRPr="00E32DEC" w:rsidRDefault="00A9263B" w:rsidP="00362EF0">
            <w:pPr>
              <w:jc w:val="center"/>
              <w:rPr>
                <w:sz w:val="22"/>
                <w:szCs w:val="22"/>
              </w:rPr>
            </w:pPr>
            <w:r w:rsidRPr="00E32DEC">
              <w:rPr>
                <w:sz w:val="22"/>
                <w:szCs w:val="22"/>
              </w:rPr>
              <w:t>Программа «Развитие транспортной системы и обеспечение безопасности дорожного движения»</w:t>
            </w:r>
          </w:p>
        </w:tc>
      </w:tr>
      <w:tr w:rsidR="00B07497" w:rsidRPr="00E32DEC" w14:paraId="74CB5BCA" w14:textId="77777777" w:rsidTr="00F1495D">
        <w:trPr>
          <w:cantSplit/>
          <w:trHeight w:val="2177"/>
        </w:trPr>
        <w:tc>
          <w:tcPr>
            <w:tcW w:w="570" w:type="dxa"/>
            <w:tcBorders>
              <w:top w:val="single" w:sz="4" w:space="0" w:color="auto"/>
              <w:left w:val="single" w:sz="4" w:space="0" w:color="auto"/>
              <w:bottom w:val="single" w:sz="4" w:space="0" w:color="auto"/>
              <w:right w:val="single" w:sz="4" w:space="0" w:color="auto"/>
            </w:tcBorders>
          </w:tcPr>
          <w:p w14:paraId="78997089" w14:textId="77777777" w:rsidR="00443ED7" w:rsidRPr="00E32DEC" w:rsidRDefault="00443ED7" w:rsidP="00362EF0">
            <w:pPr>
              <w:tabs>
                <w:tab w:val="left" w:pos="7415"/>
              </w:tabs>
              <w:ind w:left="57"/>
              <w:jc w:val="center"/>
              <w:rPr>
                <w:sz w:val="22"/>
                <w:szCs w:val="22"/>
              </w:rPr>
            </w:pPr>
            <w:r w:rsidRPr="00E32DEC">
              <w:rPr>
                <w:sz w:val="22"/>
                <w:szCs w:val="22"/>
              </w:rPr>
              <w:t>1.</w:t>
            </w:r>
            <w:r w:rsidR="007C3842" w:rsidRPr="00E32DEC">
              <w:rPr>
                <w:sz w:val="22"/>
                <w:szCs w:val="22"/>
              </w:rPr>
              <w:t>1</w:t>
            </w:r>
          </w:p>
        </w:tc>
        <w:tc>
          <w:tcPr>
            <w:tcW w:w="4136" w:type="dxa"/>
            <w:tcBorders>
              <w:top w:val="single" w:sz="4" w:space="0" w:color="auto"/>
              <w:left w:val="single" w:sz="4" w:space="0" w:color="auto"/>
              <w:bottom w:val="single" w:sz="4" w:space="0" w:color="auto"/>
              <w:right w:val="single" w:sz="4" w:space="0" w:color="auto"/>
            </w:tcBorders>
          </w:tcPr>
          <w:p w14:paraId="317F1D73" w14:textId="77777777" w:rsidR="00443ED7" w:rsidRPr="00E32DEC" w:rsidRDefault="00D66AED" w:rsidP="00A9263B">
            <w:pPr>
              <w:tabs>
                <w:tab w:val="left" w:pos="7415"/>
              </w:tabs>
              <w:ind w:left="57"/>
              <w:jc w:val="both"/>
              <w:rPr>
                <w:sz w:val="22"/>
                <w:szCs w:val="22"/>
              </w:rPr>
            </w:pPr>
            <w:r w:rsidRPr="00E32DEC">
              <w:rPr>
                <w:sz w:val="22"/>
                <w:szCs w:val="22"/>
              </w:rPr>
              <w:t>Протяженность автомобильных дорог общего пользования местного значения</w:t>
            </w:r>
          </w:p>
        </w:tc>
        <w:tc>
          <w:tcPr>
            <w:tcW w:w="1276" w:type="dxa"/>
            <w:tcBorders>
              <w:top w:val="single" w:sz="4" w:space="0" w:color="auto"/>
              <w:left w:val="single" w:sz="4" w:space="0" w:color="auto"/>
              <w:bottom w:val="single" w:sz="4" w:space="0" w:color="auto"/>
              <w:right w:val="single" w:sz="4" w:space="0" w:color="auto"/>
            </w:tcBorders>
          </w:tcPr>
          <w:p w14:paraId="74998AFB" w14:textId="77777777" w:rsidR="00443ED7" w:rsidRPr="00E32DEC" w:rsidRDefault="00062D8C" w:rsidP="00362EF0">
            <w:pPr>
              <w:tabs>
                <w:tab w:val="left" w:pos="7415"/>
              </w:tabs>
              <w:ind w:left="57"/>
              <w:jc w:val="center"/>
              <w:rPr>
                <w:sz w:val="22"/>
                <w:szCs w:val="22"/>
              </w:rPr>
            </w:pPr>
            <w:r w:rsidRPr="00E32DEC">
              <w:rPr>
                <w:sz w:val="22"/>
                <w:szCs w:val="22"/>
              </w:rPr>
              <w:t>км.</w:t>
            </w:r>
          </w:p>
        </w:tc>
        <w:tc>
          <w:tcPr>
            <w:tcW w:w="5670" w:type="dxa"/>
            <w:tcBorders>
              <w:top w:val="single" w:sz="4" w:space="0" w:color="auto"/>
              <w:left w:val="single" w:sz="4" w:space="0" w:color="auto"/>
              <w:bottom w:val="single" w:sz="4" w:space="0" w:color="auto"/>
              <w:right w:val="single" w:sz="4" w:space="0" w:color="auto"/>
            </w:tcBorders>
          </w:tcPr>
          <w:p w14:paraId="4175C6F4" w14:textId="77777777" w:rsidR="00443ED7" w:rsidRPr="00E32DEC" w:rsidRDefault="00443ED7" w:rsidP="0056290D">
            <w:pPr>
              <w:jc w:val="both"/>
              <w:rPr>
                <w:sz w:val="22"/>
                <w:szCs w:val="22"/>
              </w:rPr>
            </w:pPr>
            <w:r w:rsidRPr="00E32DEC">
              <w:rPr>
                <w:sz w:val="22"/>
                <w:szCs w:val="22"/>
              </w:rPr>
              <w:t>Значение целевого индикатора и показателя определяются на основании данных</w:t>
            </w:r>
            <w:r w:rsidR="007C3842" w:rsidRPr="00E32DEC">
              <w:rPr>
                <w:sz w:val="22"/>
                <w:szCs w:val="22"/>
              </w:rPr>
              <w:t xml:space="preserve"> </w:t>
            </w:r>
            <w:r w:rsidRPr="00E32DEC">
              <w:rPr>
                <w:sz w:val="22"/>
                <w:szCs w:val="22"/>
              </w:rPr>
              <w:t>федерального статистического наблюдения по форме</w:t>
            </w:r>
            <w:r w:rsidR="007C3842" w:rsidRPr="00E32DEC">
              <w:rPr>
                <w:sz w:val="22"/>
                <w:szCs w:val="22"/>
              </w:rPr>
              <w:t xml:space="preserve"> </w:t>
            </w:r>
            <w:r w:rsidR="00D66AED" w:rsidRPr="00E32DEC">
              <w:rPr>
                <w:sz w:val="22"/>
                <w:szCs w:val="22"/>
              </w:rPr>
              <w:t>№</w:t>
            </w:r>
            <w:r w:rsidRPr="00E32DEC">
              <w:rPr>
                <w:sz w:val="22"/>
                <w:szCs w:val="22"/>
              </w:rPr>
              <w:t xml:space="preserve"> </w:t>
            </w:r>
            <w:r w:rsidR="00D66AED" w:rsidRPr="00E32DEC">
              <w:rPr>
                <w:sz w:val="22"/>
                <w:szCs w:val="22"/>
              </w:rPr>
              <w:t>3-ДГ</w:t>
            </w:r>
            <w:r w:rsidR="007C3842" w:rsidRPr="00E32DEC">
              <w:rPr>
                <w:sz w:val="22"/>
                <w:szCs w:val="22"/>
              </w:rPr>
              <w:t xml:space="preserve"> </w:t>
            </w:r>
            <w:r w:rsidR="00D66AED" w:rsidRPr="00E32DEC">
              <w:rPr>
                <w:sz w:val="22"/>
                <w:szCs w:val="22"/>
              </w:rPr>
              <w:t>(МО)</w:t>
            </w:r>
            <w:r w:rsidRPr="00E32DEC">
              <w:rPr>
                <w:sz w:val="22"/>
                <w:szCs w:val="22"/>
              </w:rPr>
              <w:t xml:space="preserve"> «</w:t>
            </w:r>
            <w:r w:rsidR="0054759F" w:rsidRPr="00E32DEC">
              <w:rPr>
                <w:sz w:val="22"/>
                <w:szCs w:val="22"/>
              </w:rPr>
              <w:t>Сведения об автомобильных дорогах  общего  пользования местного значения и искусственных сооружениях на них, находящихся в собственности муниципальных образований</w:t>
            </w:r>
            <w:r w:rsidR="00D66AED" w:rsidRPr="00E32DEC">
              <w:rPr>
                <w:sz w:val="22"/>
                <w:szCs w:val="22"/>
              </w:rPr>
              <w:t>», утвержденной приказом Росстата от 31.08.2017 № 564</w:t>
            </w:r>
          </w:p>
        </w:tc>
        <w:tc>
          <w:tcPr>
            <w:tcW w:w="3969" w:type="dxa"/>
            <w:tcBorders>
              <w:top w:val="single" w:sz="4" w:space="0" w:color="auto"/>
              <w:left w:val="single" w:sz="4" w:space="0" w:color="auto"/>
              <w:bottom w:val="single" w:sz="4" w:space="0" w:color="auto"/>
              <w:right w:val="single" w:sz="4" w:space="0" w:color="auto"/>
            </w:tcBorders>
          </w:tcPr>
          <w:p w14:paraId="5E5E5D93" w14:textId="77777777" w:rsidR="00443ED7" w:rsidRPr="00E32DEC" w:rsidRDefault="00443ED7" w:rsidP="00443ED7">
            <w:pPr>
              <w:ind w:left="57"/>
              <w:jc w:val="center"/>
              <w:rPr>
                <w:sz w:val="22"/>
                <w:szCs w:val="22"/>
              </w:rPr>
            </w:pPr>
            <w:r w:rsidRPr="00E32DEC">
              <w:rPr>
                <w:sz w:val="22"/>
                <w:szCs w:val="22"/>
              </w:rPr>
              <w:t xml:space="preserve">Годовая, </w:t>
            </w:r>
          </w:p>
          <w:p w14:paraId="6538AF8F" w14:textId="77777777" w:rsidR="00443ED7" w:rsidRPr="00E32DEC" w:rsidRDefault="0007407F" w:rsidP="00443ED7">
            <w:pPr>
              <w:ind w:left="57"/>
              <w:jc w:val="center"/>
              <w:rPr>
                <w:sz w:val="22"/>
                <w:szCs w:val="22"/>
              </w:rPr>
            </w:pPr>
            <w:r w:rsidRPr="00E32DEC">
              <w:rPr>
                <w:sz w:val="22"/>
                <w:szCs w:val="22"/>
              </w:rPr>
              <w:t xml:space="preserve">15 февраля </w:t>
            </w:r>
            <w:r w:rsidR="00443ED7" w:rsidRPr="00E32DEC">
              <w:rPr>
                <w:sz w:val="22"/>
                <w:szCs w:val="22"/>
              </w:rPr>
              <w:t>после отчетного</w:t>
            </w:r>
          </w:p>
          <w:p w14:paraId="4AB3F503" w14:textId="77777777" w:rsidR="00443ED7" w:rsidRPr="00E32DEC" w:rsidRDefault="00443ED7" w:rsidP="00443ED7">
            <w:pPr>
              <w:tabs>
                <w:tab w:val="left" w:pos="7415"/>
              </w:tabs>
              <w:ind w:left="57"/>
              <w:jc w:val="center"/>
              <w:rPr>
                <w:sz w:val="22"/>
                <w:szCs w:val="22"/>
              </w:rPr>
            </w:pPr>
            <w:r w:rsidRPr="00E32DEC">
              <w:rPr>
                <w:sz w:val="22"/>
                <w:szCs w:val="22"/>
              </w:rPr>
              <w:t xml:space="preserve"> периода</w:t>
            </w:r>
          </w:p>
        </w:tc>
      </w:tr>
      <w:tr w:rsidR="00B07497" w:rsidRPr="00E32DEC" w14:paraId="6A4922C2" w14:textId="77777777" w:rsidTr="00F1495D">
        <w:trPr>
          <w:cantSplit/>
          <w:trHeight w:val="2237"/>
        </w:trPr>
        <w:tc>
          <w:tcPr>
            <w:tcW w:w="570" w:type="dxa"/>
            <w:tcBorders>
              <w:top w:val="single" w:sz="4" w:space="0" w:color="auto"/>
              <w:left w:val="single" w:sz="4" w:space="0" w:color="auto"/>
              <w:bottom w:val="single" w:sz="4" w:space="0" w:color="auto"/>
              <w:right w:val="single" w:sz="4" w:space="0" w:color="auto"/>
            </w:tcBorders>
          </w:tcPr>
          <w:p w14:paraId="388D3D35" w14:textId="77777777" w:rsidR="007C3842" w:rsidRPr="00E32DEC" w:rsidRDefault="007C3842" w:rsidP="0056290D">
            <w:pPr>
              <w:jc w:val="center"/>
              <w:rPr>
                <w:sz w:val="22"/>
                <w:szCs w:val="22"/>
              </w:rPr>
            </w:pPr>
            <w:r w:rsidRPr="00E32DEC">
              <w:rPr>
                <w:sz w:val="22"/>
                <w:szCs w:val="22"/>
              </w:rPr>
              <w:t>1.2</w:t>
            </w:r>
          </w:p>
        </w:tc>
        <w:tc>
          <w:tcPr>
            <w:tcW w:w="4136" w:type="dxa"/>
            <w:tcBorders>
              <w:top w:val="single" w:sz="4" w:space="0" w:color="auto"/>
              <w:left w:val="single" w:sz="4" w:space="0" w:color="auto"/>
              <w:bottom w:val="single" w:sz="4" w:space="0" w:color="auto"/>
              <w:right w:val="single" w:sz="4" w:space="0" w:color="auto"/>
            </w:tcBorders>
          </w:tcPr>
          <w:p w14:paraId="1D71F897" w14:textId="77777777" w:rsidR="007C3842" w:rsidRPr="00E32DEC" w:rsidRDefault="007C3842" w:rsidP="00A9263B">
            <w:pPr>
              <w:ind w:left="57"/>
              <w:jc w:val="both"/>
              <w:rPr>
                <w:sz w:val="22"/>
                <w:szCs w:val="22"/>
              </w:rPr>
            </w:pPr>
            <w:r w:rsidRPr="00E32DEC">
              <w:rPr>
                <w:sz w:val="22"/>
                <w:szCs w:val="22"/>
              </w:rPr>
              <w:t xml:space="preserve">Протяженность автомобильных дорог общего пользования местного значения не отвечающим нормативным требованиям </w:t>
            </w:r>
          </w:p>
        </w:tc>
        <w:tc>
          <w:tcPr>
            <w:tcW w:w="1276" w:type="dxa"/>
            <w:tcBorders>
              <w:top w:val="single" w:sz="4" w:space="0" w:color="auto"/>
              <w:left w:val="single" w:sz="4" w:space="0" w:color="auto"/>
              <w:bottom w:val="single" w:sz="4" w:space="0" w:color="auto"/>
              <w:right w:val="single" w:sz="4" w:space="0" w:color="auto"/>
            </w:tcBorders>
          </w:tcPr>
          <w:p w14:paraId="385A86A2" w14:textId="77777777" w:rsidR="007C3842" w:rsidRPr="00E32DEC" w:rsidRDefault="00062D8C" w:rsidP="0054759F">
            <w:pPr>
              <w:jc w:val="center"/>
              <w:rPr>
                <w:sz w:val="22"/>
                <w:szCs w:val="22"/>
              </w:rPr>
            </w:pPr>
            <w:r w:rsidRPr="00E32DEC">
              <w:rPr>
                <w:sz w:val="22"/>
                <w:szCs w:val="22"/>
              </w:rPr>
              <w:t>к</w:t>
            </w:r>
            <w:r w:rsidR="0054759F" w:rsidRPr="00E32DEC">
              <w:rPr>
                <w:sz w:val="22"/>
                <w:szCs w:val="22"/>
              </w:rPr>
              <w:t>м</w:t>
            </w:r>
            <w:r w:rsidRPr="00E32DEC">
              <w:rPr>
                <w:sz w:val="22"/>
                <w:szCs w:val="22"/>
              </w:rPr>
              <w:t>.</w:t>
            </w:r>
          </w:p>
        </w:tc>
        <w:tc>
          <w:tcPr>
            <w:tcW w:w="5670" w:type="dxa"/>
            <w:tcBorders>
              <w:top w:val="single" w:sz="4" w:space="0" w:color="auto"/>
              <w:left w:val="single" w:sz="4" w:space="0" w:color="auto"/>
              <w:bottom w:val="single" w:sz="4" w:space="0" w:color="auto"/>
              <w:right w:val="single" w:sz="4" w:space="0" w:color="auto"/>
            </w:tcBorders>
          </w:tcPr>
          <w:p w14:paraId="03EBBD29" w14:textId="77777777" w:rsidR="007C3842" w:rsidRPr="00E32DEC" w:rsidRDefault="007C3842" w:rsidP="0056290D">
            <w:pPr>
              <w:jc w:val="both"/>
              <w:rPr>
                <w:sz w:val="22"/>
                <w:szCs w:val="22"/>
              </w:rPr>
            </w:pPr>
            <w:r w:rsidRPr="00E32DEC">
              <w:rPr>
                <w:sz w:val="22"/>
                <w:szCs w:val="22"/>
              </w:rPr>
              <w:t>Значение целевого индикатора и показателя определяются на основании данных</w:t>
            </w:r>
            <w:r w:rsidR="00057980" w:rsidRPr="00E32DEC">
              <w:rPr>
                <w:sz w:val="22"/>
                <w:szCs w:val="22"/>
              </w:rPr>
              <w:t xml:space="preserve"> </w:t>
            </w:r>
            <w:r w:rsidRPr="00E32DEC">
              <w:rPr>
                <w:sz w:val="22"/>
                <w:szCs w:val="22"/>
              </w:rPr>
              <w:t>федерального статистического наблюдения по форме№ 3-ДГ</w:t>
            </w:r>
            <w:r w:rsidR="0056290D" w:rsidRPr="00E32DEC">
              <w:rPr>
                <w:sz w:val="22"/>
                <w:szCs w:val="22"/>
              </w:rPr>
              <w:t xml:space="preserve"> </w:t>
            </w:r>
            <w:r w:rsidRPr="00E32DEC">
              <w:rPr>
                <w:sz w:val="22"/>
                <w:szCs w:val="22"/>
              </w:rPr>
              <w:t>(МО) «</w:t>
            </w:r>
            <w:r w:rsidR="0054759F" w:rsidRPr="00E32DEC">
              <w:rPr>
                <w:sz w:val="22"/>
                <w:szCs w:val="22"/>
              </w:rPr>
              <w:t>Сведения об автомобильных дорогах  общего  пользования местного значения и искусственных сооружениях на них, находящихся в собственности муниципальных образований</w:t>
            </w:r>
            <w:r w:rsidRPr="00E32DEC">
              <w:rPr>
                <w:sz w:val="22"/>
                <w:szCs w:val="22"/>
              </w:rPr>
              <w:t>», утвержденной приказом Росстата от 31.08.2017 № 564</w:t>
            </w:r>
          </w:p>
        </w:tc>
        <w:tc>
          <w:tcPr>
            <w:tcW w:w="3969" w:type="dxa"/>
            <w:tcBorders>
              <w:top w:val="single" w:sz="4" w:space="0" w:color="auto"/>
              <w:left w:val="single" w:sz="4" w:space="0" w:color="auto"/>
              <w:bottom w:val="single" w:sz="4" w:space="0" w:color="auto"/>
              <w:right w:val="single" w:sz="4" w:space="0" w:color="auto"/>
            </w:tcBorders>
          </w:tcPr>
          <w:p w14:paraId="05C48C3D" w14:textId="77777777" w:rsidR="007C3842" w:rsidRPr="00E32DEC" w:rsidRDefault="007C3842" w:rsidP="00D66AED">
            <w:pPr>
              <w:ind w:left="57"/>
              <w:jc w:val="center"/>
              <w:rPr>
                <w:sz w:val="22"/>
                <w:szCs w:val="22"/>
              </w:rPr>
            </w:pPr>
            <w:r w:rsidRPr="00E32DEC">
              <w:rPr>
                <w:sz w:val="22"/>
                <w:szCs w:val="22"/>
              </w:rPr>
              <w:t xml:space="preserve">Годовая, </w:t>
            </w:r>
          </w:p>
          <w:p w14:paraId="6044B86E" w14:textId="77777777" w:rsidR="007C3842" w:rsidRPr="00E32DEC" w:rsidRDefault="007C3842" w:rsidP="00D66AED">
            <w:pPr>
              <w:ind w:left="57"/>
              <w:jc w:val="center"/>
              <w:rPr>
                <w:sz w:val="22"/>
                <w:szCs w:val="22"/>
              </w:rPr>
            </w:pPr>
            <w:r w:rsidRPr="00E32DEC">
              <w:rPr>
                <w:sz w:val="22"/>
                <w:szCs w:val="22"/>
              </w:rPr>
              <w:t>15 февраля после отчетного</w:t>
            </w:r>
          </w:p>
          <w:p w14:paraId="47643D9C" w14:textId="77777777" w:rsidR="007C3842" w:rsidRPr="00E32DEC" w:rsidRDefault="007C3842" w:rsidP="00D66AED">
            <w:pPr>
              <w:jc w:val="center"/>
              <w:rPr>
                <w:sz w:val="22"/>
                <w:szCs w:val="22"/>
              </w:rPr>
            </w:pPr>
            <w:r w:rsidRPr="00E32DEC">
              <w:rPr>
                <w:sz w:val="22"/>
                <w:szCs w:val="22"/>
              </w:rPr>
              <w:t>периода</w:t>
            </w:r>
          </w:p>
          <w:p w14:paraId="6B9C67DB" w14:textId="77777777" w:rsidR="007C3842" w:rsidRPr="00E32DEC" w:rsidRDefault="007C3842" w:rsidP="0054759F">
            <w:pPr>
              <w:rPr>
                <w:sz w:val="22"/>
                <w:szCs w:val="22"/>
              </w:rPr>
            </w:pPr>
          </w:p>
        </w:tc>
      </w:tr>
      <w:tr w:rsidR="00B07497" w:rsidRPr="00E32DEC" w14:paraId="483E0737" w14:textId="77777777" w:rsidTr="00F1495D">
        <w:trPr>
          <w:cantSplit/>
          <w:trHeight w:val="2447"/>
        </w:trPr>
        <w:tc>
          <w:tcPr>
            <w:tcW w:w="570" w:type="dxa"/>
            <w:tcBorders>
              <w:top w:val="single" w:sz="4" w:space="0" w:color="auto"/>
              <w:left w:val="single" w:sz="4" w:space="0" w:color="auto"/>
              <w:bottom w:val="single" w:sz="4" w:space="0" w:color="auto"/>
              <w:right w:val="single" w:sz="4" w:space="0" w:color="auto"/>
            </w:tcBorders>
          </w:tcPr>
          <w:p w14:paraId="12C76364" w14:textId="77777777" w:rsidR="0054759F" w:rsidRPr="00E32DEC" w:rsidRDefault="0054759F" w:rsidP="0056290D">
            <w:pPr>
              <w:jc w:val="center"/>
              <w:rPr>
                <w:sz w:val="22"/>
                <w:szCs w:val="22"/>
              </w:rPr>
            </w:pPr>
            <w:r w:rsidRPr="00E32DEC">
              <w:rPr>
                <w:sz w:val="22"/>
                <w:szCs w:val="22"/>
              </w:rPr>
              <w:lastRenderedPageBreak/>
              <w:t>1.3</w:t>
            </w:r>
          </w:p>
        </w:tc>
        <w:tc>
          <w:tcPr>
            <w:tcW w:w="4136" w:type="dxa"/>
            <w:tcBorders>
              <w:top w:val="single" w:sz="4" w:space="0" w:color="auto"/>
              <w:left w:val="single" w:sz="4" w:space="0" w:color="auto"/>
              <w:bottom w:val="single" w:sz="4" w:space="0" w:color="auto"/>
              <w:right w:val="single" w:sz="4" w:space="0" w:color="auto"/>
            </w:tcBorders>
          </w:tcPr>
          <w:p w14:paraId="063CB0EC" w14:textId="77777777" w:rsidR="0054759F" w:rsidRPr="00E32DEC" w:rsidRDefault="0054759F" w:rsidP="00A9263B">
            <w:pPr>
              <w:ind w:left="57"/>
              <w:jc w:val="both"/>
              <w:rPr>
                <w:sz w:val="22"/>
                <w:szCs w:val="22"/>
              </w:rPr>
            </w:pPr>
            <w:r w:rsidRPr="00E32DEC">
              <w:rPr>
                <w:sz w:val="22"/>
                <w:szCs w:val="22"/>
              </w:rPr>
              <w:t>Протяженность автомобильных дорог общего пользования местного значения отвечающих нормативным требованиям</w:t>
            </w:r>
          </w:p>
        </w:tc>
        <w:tc>
          <w:tcPr>
            <w:tcW w:w="1276" w:type="dxa"/>
            <w:tcBorders>
              <w:top w:val="single" w:sz="4" w:space="0" w:color="auto"/>
              <w:left w:val="single" w:sz="4" w:space="0" w:color="auto"/>
              <w:bottom w:val="single" w:sz="4" w:space="0" w:color="auto"/>
              <w:right w:val="single" w:sz="4" w:space="0" w:color="auto"/>
            </w:tcBorders>
          </w:tcPr>
          <w:p w14:paraId="615C0D0C" w14:textId="77777777" w:rsidR="0054759F" w:rsidRPr="00E32DEC" w:rsidRDefault="00062D8C" w:rsidP="00362EF0">
            <w:pPr>
              <w:jc w:val="center"/>
              <w:rPr>
                <w:sz w:val="22"/>
                <w:szCs w:val="22"/>
              </w:rPr>
            </w:pPr>
            <w:r w:rsidRPr="00E32DEC">
              <w:rPr>
                <w:sz w:val="22"/>
                <w:szCs w:val="22"/>
              </w:rPr>
              <w:t>к</w:t>
            </w:r>
            <w:r w:rsidR="0054759F" w:rsidRPr="00E32DEC">
              <w:rPr>
                <w:sz w:val="22"/>
                <w:szCs w:val="22"/>
              </w:rPr>
              <w:t>м</w:t>
            </w:r>
            <w:r w:rsidRPr="00E32DEC">
              <w:rPr>
                <w:sz w:val="22"/>
                <w:szCs w:val="22"/>
              </w:rPr>
              <w:t>.</w:t>
            </w:r>
          </w:p>
        </w:tc>
        <w:tc>
          <w:tcPr>
            <w:tcW w:w="5670" w:type="dxa"/>
            <w:tcBorders>
              <w:top w:val="single" w:sz="4" w:space="0" w:color="auto"/>
              <w:left w:val="single" w:sz="4" w:space="0" w:color="auto"/>
              <w:bottom w:val="single" w:sz="4" w:space="0" w:color="auto"/>
              <w:right w:val="single" w:sz="4" w:space="0" w:color="auto"/>
            </w:tcBorders>
          </w:tcPr>
          <w:p w14:paraId="236D71DC" w14:textId="77777777" w:rsidR="0054759F" w:rsidRPr="00E32DEC" w:rsidRDefault="00B07497" w:rsidP="0056290D">
            <w:pPr>
              <w:jc w:val="both"/>
              <w:rPr>
                <w:sz w:val="22"/>
                <w:szCs w:val="22"/>
              </w:rPr>
            </w:pPr>
            <w:r w:rsidRPr="00E32DEC">
              <w:rPr>
                <w:sz w:val="22"/>
                <w:szCs w:val="22"/>
              </w:rPr>
              <w:t>Значение целевого индикатора и показателя определяются на основании данных федерального статистического наблюдения по форме№ 3-ДГ</w:t>
            </w:r>
            <w:r w:rsidR="0056290D" w:rsidRPr="00E32DEC">
              <w:rPr>
                <w:sz w:val="22"/>
                <w:szCs w:val="22"/>
              </w:rPr>
              <w:t xml:space="preserve"> </w:t>
            </w:r>
            <w:r w:rsidRPr="00E32DEC">
              <w:rPr>
                <w:sz w:val="22"/>
                <w:szCs w:val="22"/>
              </w:rPr>
              <w:t>(МО) «Сведения об автомобильных дорогах  общего  пользования местного значения и искусственных сооружениях на них, находящихся в собственности муниципальных образований», утвержденной приказом Росстата от 31.08.2017 № 564, а также сведения предоставленные управлением городского хозяйства администрации города-курорта Кисловодска</w:t>
            </w:r>
          </w:p>
        </w:tc>
        <w:tc>
          <w:tcPr>
            <w:tcW w:w="3969" w:type="dxa"/>
            <w:tcBorders>
              <w:top w:val="single" w:sz="4" w:space="0" w:color="auto"/>
              <w:left w:val="single" w:sz="4" w:space="0" w:color="auto"/>
              <w:bottom w:val="single" w:sz="4" w:space="0" w:color="auto"/>
              <w:right w:val="single" w:sz="4" w:space="0" w:color="auto"/>
            </w:tcBorders>
          </w:tcPr>
          <w:p w14:paraId="38B5B8FF" w14:textId="77777777" w:rsidR="00B07497" w:rsidRPr="00E32DEC" w:rsidRDefault="00B07497" w:rsidP="00B07497">
            <w:pPr>
              <w:ind w:left="57"/>
              <w:jc w:val="center"/>
              <w:rPr>
                <w:sz w:val="22"/>
                <w:szCs w:val="22"/>
              </w:rPr>
            </w:pPr>
            <w:r w:rsidRPr="00E32DEC">
              <w:rPr>
                <w:sz w:val="22"/>
                <w:szCs w:val="22"/>
              </w:rPr>
              <w:t xml:space="preserve">Годовая, </w:t>
            </w:r>
          </w:p>
          <w:p w14:paraId="2E86F1B1" w14:textId="77777777" w:rsidR="00B07497" w:rsidRPr="00E32DEC" w:rsidRDefault="00B07497" w:rsidP="00B07497">
            <w:pPr>
              <w:ind w:left="57"/>
              <w:jc w:val="center"/>
              <w:rPr>
                <w:sz w:val="22"/>
                <w:szCs w:val="22"/>
              </w:rPr>
            </w:pPr>
            <w:r w:rsidRPr="00E32DEC">
              <w:rPr>
                <w:sz w:val="22"/>
                <w:szCs w:val="22"/>
              </w:rPr>
              <w:t>15 февраля после отчетного</w:t>
            </w:r>
          </w:p>
          <w:p w14:paraId="09F2F217" w14:textId="77777777" w:rsidR="0054759F" w:rsidRPr="00E32DEC" w:rsidRDefault="00B07497" w:rsidP="00B07497">
            <w:pPr>
              <w:ind w:left="57"/>
              <w:jc w:val="center"/>
              <w:rPr>
                <w:sz w:val="22"/>
                <w:szCs w:val="22"/>
              </w:rPr>
            </w:pPr>
            <w:r w:rsidRPr="00E32DEC">
              <w:rPr>
                <w:sz w:val="22"/>
                <w:szCs w:val="22"/>
              </w:rPr>
              <w:t xml:space="preserve"> периода</w:t>
            </w:r>
          </w:p>
        </w:tc>
      </w:tr>
      <w:tr w:rsidR="00B07497" w:rsidRPr="00E32DEC" w14:paraId="3D626698" w14:textId="77777777" w:rsidTr="00F1495D">
        <w:trPr>
          <w:cantSplit/>
          <w:trHeight w:val="85"/>
        </w:trPr>
        <w:tc>
          <w:tcPr>
            <w:tcW w:w="570" w:type="dxa"/>
            <w:tcBorders>
              <w:top w:val="single" w:sz="4" w:space="0" w:color="auto"/>
              <w:left w:val="single" w:sz="4" w:space="0" w:color="auto"/>
              <w:bottom w:val="single" w:sz="4" w:space="0" w:color="auto"/>
              <w:right w:val="single" w:sz="4" w:space="0" w:color="auto"/>
            </w:tcBorders>
          </w:tcPr>
          <w:p w14:paraId="0EA79EED" w14:textId="77777777" w:rsidR="00E93FDA" w:rsidRPr="00E32DEC" w:rsidRDefault="00E93FDA" w:rsidP="0056290D">
            <w:pPr>
              <w:jc w:val="center"/>
              <w:rPr>
                <w:sz w:val="22"/>
                <w:szCs w:val="22"/>
              </w:rPr>
            </w:pPr>
            <w:r w:rsidRPr="00E32DEC">
              <w:rPr>
                <w:sz w:val="22"/>
                <w:szCs w:val="22"/>
              </w:rPr>
              <w:t>1.</w:t>
            </w:r>
            <w:r w:rsidR="00304BA1" w:rsidRPr="00E32DEC">
              <w:rPr>
                <w:sz w:val="22"/>
                <w:szCs w:val="22"/>
              </w:rPr>
              <w:t>4</w:t>
            </w:r>
            <w:r w:rsidRPr="00E32DEC">
              <w:rPr>
                <w:sz w:val="22"/>
                <w:szCs w:val="22"/>
              </w:rPr>
              <w:t>.</w:t>
            </w:r>
          </w:p>
        </w:tc>
        <w:tc>
          <w:tcPr>
            <w:tcW w:w="4136" w:type="dxa"/>
            <w:tcBorders>
              <w:top w:val="single" w:sz="4" w:space="0" w:color="auto"/>
              <w:left w:val="single" w:sz="4" w:space="0" w:color="auto"/>
              <w:bottom w:val="single" w:sz="4" w:space="0" w:color="auto"/>
              <w:right w:val="single" w:sz="4" w:space="0" w:color="auto"/>
            </w:tcBorders>
          </w:tcPr>
          <w:p w14:paraId="4F88AAAF" w14:textId="77777777" w:rsidR="00E93FDA" w:rsidRPr="00E32DEC" w:rsidRDefault="00E93FDA" w:rsidP="00A9263B">
            <w:pPr>
              <w:jc w:val="both"/>
              <w:rPr>
                <w:sz w:val="22"/>
                <w:szCs w:val="22"/>
              </w:rPr>
            </w:pPr>
            <w:r w:rsidRPr="00E32DEC">
              <w:rPr>
                <w:sz w:val="22"/>
                <w:szCs w:val="22"/>
              </w:rPr>
              <w:t>Число дорожно-транспортных происшествий на территории города-курорта Кисловодска</w:t>
            </w:r>
          </w:p>
        </w:tc>
        <w:tc>
          <w:tcPr>
            <w:tcW w:w="1276" w:type="dxa"/>
            <w:tcBorders>
              <w:top w:val="single" w:sz="4" w:space="0" w:color="auto"/>
              <w:left w:val="single" w:sz="4" w:space="0" w:color="auto"/>
              <w:bottom w:val="single" w:sz="4" w:space="0" w:color="auto"/>
              <w:right w:val="single" w:sz="4" w:space="0" w:color="auto"/>
            </w:tcBorders>
          </w:tcPr>
          <w:p w14:paraId="4908EB71" w14:textId="77777777" w:rsidR="00E93FDA" w:rsidRPr="00E32DEC" w:rsidRDefault="00E93FDA" w:rsidP="00E93FDA">
            <w:pPr>
              <w:jc w:val="center"/>
              <w:rPr>
                <w:sz w:val="22"/>
                <w:szCs w:val="22"/>
              </w:rPr>
            </w:pPr>
            <w:r w:rsidRPr="00E32DEC">
              <w:rPr>
                <w:sz w:val="22"/>
                <w:szCs w:val="22"/>
              </w:rPr>
              <w:t>шт.</w:t>
            </w:r>
          </w:p>
        </w:tc>
        <w:tc>
          <w:tcPr>
            <w:tcW w:w="5670" w:type="dxa"/>
            <w:tcBorders>
              <w:top w:val="single" w:sz="4" w:space="0" w:color="auto"/>
              <w:left w:val="single" w:sz="4" w:space="0" w:color="auto"/>
              <w:bottom w:val="single" w:sz="4" w:space="0" w:color="auto"/>
              <w:right w:val="single" w:sz="4" w:space="0" w:color="auto"/>
            </w:tcBorders>
          </w:tcPr>
          <w:p w14:paraId="763D2F28" w14:textId="77777777" w:rsidR="00E93FDA" w:rsidRPr="00E32DEC" w:rsidRDefault="00E93FDA" w:rsidP="0056290D">
            <w:pPr>
              <w:jc w:val="both"/>
              <w:rPr>
                <w:sz w:val="22"/>
                <w:szCs w:val="22"/>
              </w:rPr>
            </w:pPr>
            <w:r w:rsidRPr="00E32DEC">
              <w:rPr>
                <w:sz w:val="22"/>
                <w:szCs w:val="22"/>
              </w:rPr>
              <w:t>Анализ ДТП, предоставленный структурным подразделением ОГИБДД ОМВД по г. Кисловодску</w:t>
            </w:r>
          </w:p>
        </w:tc>
        <w:tc>
          <w:tcPr>
            <w:tcW w:w="3969" w:type="dxa"/>
            <w:tcBorders>
              <w:top w:val="single" w:sz="4" w:space="0" w:color="auto"/>
              <w:left w:val="single" w:sz="4" w:space="0" w:color="auto"/>
              <w:bottom w:val="single" w:sz="4" w:space="0" w:color="auto"/>
              <w:right w:val="single" w:sz="4" w:space="0" w:color="auto"/>
            </w:tcBorders>
          </w:tcPr>
          <w:p w14:paraId="2446FAF5" w14:textId="77777777" w:rsidR="00E93FDA" w:rsidRPr="00E32DEC" w:rsidRDefault="00E93FDA" w:rsidP="004A0BB1">
            <w:pPr>
              <w:jc w:val="center"/>
              <w:rPr>
                <w:sz w:val="22"/>
                <w:szCs w:val="22"/>
              </w:rPr>
            </w:pPr>
            <w:r w:rsidRPr="00E32DEC">
              <w:rPr>
                <w:sz w:val="22"/>
                <w:szCs w:val="22"/>
              </w:rPr>
              <w:t xml:space="preserve">Показатель на дату </w:t>
            </w:r>
          </w:p>
          <w:p w14:paraId="5216525C" w14:textId="77777777" w:rsidR="00E93FDA" w:rsidRPr="00E32DEC" w:rsidRDefault="00E93FDA" w:rsidP="004A0BB1">
            <w:pPr>
              <w:jc w:val="center"/>
              <w:rPr>
                <w:sz w:val="22"/>
                <w:szCs w:val="22"/>
              </w:rPr>
            </w:pPr>
            <w:r w:rsidRPr="00E32DEC">
              <w:rPr>
                <w:sz w:val="22"/>
                <w:szCs w:val="22"/>
              </w:rPr>
              <w:t>(на конец года)</w:t>
            </w:r>
          </w:p>
        </w:tc>
      </w:tr>
      <w:tr w:rsidR="00B07497" w:rsidRPr="00E32DEC" w14:paraId="2C4FB60A" w14:textId="77777777" w:rsidTr="00F1495D">
        <w:trPr>
          <w:cantSplit/>
          <w:trHeight w:val="85"/>
        </w:trPr>
        <w:tc>
          <w:tcPr>
            <w:tcW w:w="570" w:type="dxa"/>
            <w:tcBorders>
              <w:top w:val="single" w:sz="4" w:space="0" w:color="auto"/>
              <w:left w:val="single" w:sz="4" w:space="0" w:color="auto"/>
              <w:bottom w:val="single" w:sz="4" w:space="0" w:color="auto"/>
              <w:right w:val="single" w:sz="4" w:space="0" w:color="auto"/>
            </w:tcBorders>
          </w:tcPr>
          <w:p w14:paraId="0306A087" w14:textId="77777777" w:rsidR="00E93FDA" w:rsidRPr="00E32DEC" w:rsidRDefault="00E93FDA" w:rsidP="0056290D">
            <w:pPr>
              <w:jc w:val="center"/>
              <w:rPr>
                <w:sz w:val="22"/>
                <w:szCs w:val="22"/>
              </w:rPr>
            </w:pPr>
            <w:r w:rsidRPr="00E32DEC">
              <w:rPr>
                <w:sz w:val="22"/>
                <w:szCs w:val="22"/>
              </w:rPr>
              <w:t>1.</w:t>
            </w:r>
            <w:r w:rsidR="00304BA1" w:rsidRPr="00E32DEC">
              <w:rPr>
                <w:sz w:val="22"/>
                <w:szCs w:val="22"/>
              </w:rPr>
              <w:t>6</w:t>
            </w:r>
            <w:r w:rsidRPr="00E32DEC">
              <w:rPr>
                <w:sz w:val="22"/>
                <w:szCs w:val="22"/>
              </w:rPr>
              <w:t>.</w:t>
            </w:r>
          </w:p>
        </w:tc>
        <w:tc>
          <w:tcPr>
            <w:tcW w:w="4136" w:type="dxa"/>
            <w:tcBorders>
              <w:top w:val="single" w:sz="4" w:space="0" w:color="auto"/>
              <w:left w:val="single" w:sz="4" w:space="0" w:color="auto"/>
              <w:bottom w:val="single" w:sz="4" w:space="0" w:color="auto"/>
              <w:right w:val="single" w:sz="4" w:space="0" w:color="auto"/>
            </w:tcBorders>
          </w:tcPr>
          <w:p w14:paraId="3048FD36" w14:textId="77777777" w:rsidR="00E93FDA" w:rsidRPr="00E32DEC" w:rsidRDefault="00E93FDA" w:rsidP="00A9263B">
            <w:pPr>
              <w:jc w:val="both"/>
              <w:rPr>
                <w:sz w:val="22"/>
                <w:szCs w:val="22"/>
              </w:rPr>
            </w:pPr>
            <w:r w:rsidRPr="00E32DEC">
              <w:rPr>
                <w:sz w:val="22"/>
                <w:szCs w:val="22"/>
              </w:rPr>
              <w:t>Число учетных дорожно-транспортных происшествий на территории города-курорта Кисловодска</w:t>
            </w:r>
          </w:p>
        </w:tc>
        <w:tc>
          <w:tcPr>
            <w:tcW w:w="1276" w:type="dxa"/>
            <w:tcBorders>
              <w:top w:val="single" w:sz="4" w:space="0" w:color="auto"/>
              <w:left w:val="single" w:sz="4" w:space="0" w:color="auto"/>
              <w:bottom w:val="single" w:sz="4" w:space="0" w:color="auto"/>
              <w:right w:val="single" w:sz="4" w:space="0" w:color="auto"/>
            </w:tcBorders>
          </w:tcPr>
          <w:p w14:paraId="7B26D3DD" w14:textId="77777777" w:rsidR="00E93FDA" w:rsidRPr="00E32DEC" w:rsidRDefault="00E93FDA" w:rsidP="00A23E6D">
            <w:pPr>
              <w:jc w:val="center"/>
              <w:rPr>
                <w:sz w:val="22"/>
                <w:szCs w:val="22"/>
              </w:rPr>
            </w:pPr>
            <w:r w:rsidRPr="00E32DEC">
              <w:rPr>
                <w:sz w:val="22"/>
                <w:szCs w:val="22"/>
              </w:rPr>
              <w:t>шт.</w:t>
            </w:r>
          </w:p>
        </w:tc>
        <w:tc>
          <w:tcPr>
            <w:tcW w:w="5670" w:type="dxa"/>
            <w:tcBorders>
              <w:top w:val="single" w:sz="4" w:space="0" w:color="auto"/>
              <w:left w:val="single" w:sz="4" w:space="0" w:color="auto"/>
              <w:bottom w:val="single" w:sz="4" w:space="0" w:color="auto"/>
              <w:right w:val="single" w:sz="4" w:space="0" w:color="auto"/>
            </w:tcBorders>
          </w:tcPr>
          <w:p w14:paraId="1B9AAE90" w14:textId="77777777" w:rsidR="00F667EB" w:rsidRPr="00E32DEC" w:rsidRDefault="00F667EB" w:rsidP="0056290D">
            <w:pPr>
              <w:jc w:val="both"/>
              <w:rPr>
                <w:sz w:val="22"/>
                <w:szCs w:val="22"/>
              </w:rPr>
            </w:pPr>
            <w:r w:rsidRPr="00E32DEC">
              <w:rPr>
                <w:sz w:val="22"/>
                <w:szCs w:val="22"/>
              </w:rPr>
              <w:t>Сведения, предоставленные структурным подразделением ОГИБДД ОМВД по г. Кисловодску</w:t>
            </w:r>
          </w:p>
          <w:p w14:paraId="182785BC" w14:textId="77777777" w:rsidR="00E93FDA" w:rsidRPr="00E32DEC" w:rsidRDefault="00E93FDA" w:rsidP="0056290D">
            <w:pPr>
              <w:jc w:val="both"/>
              <w:rPr>
                <w:sz w:val="22"/>
                <w:szCs w:val="22"/>
              </w:rPr>
            </w:pPr>
          </w:p>
        </w:tc>
        <w:tc>
          <w:tcPr>
            <w:tcW w:w="3969" w:type="dxa"/>
            <w:tcBorders>
              <w:top w:val="single" w:sz="4" w:space="0" w:color="auto"/>
              <w:left w:val="single" w:sz="4" w:space="0" w:color="auto"/>
              <w:bottom w:val="single" w:sz="4" w:space="0" w:color="auto"/>
              <w:right w:val="single" w:sz="4" w:space="0" w:color="auto"/>
            </w:tcBorders>
          </w:tcPr>
          <w:p w14:paraId="3F423259" w14:textId="77777777" w:rsidR="00B07497" w:rsidRPr="00E32DEC" w:rsidRDefault="00B07497" w:rsidP="00B07497">
            <w:pPr>
              <w:jc w:val="center"/>
              <w:rPr>
                <w:sz w:val="22"/>
                <w:szCs w:val="22"/>
              </w:rPr>
            </w:pPr>
            <w:r w:rsidRPr="00E32DEC">
              <w:rPr>
                <w:sz w:val="22"/>
                <w:szCs w:val="22"/>
              </w:rPr>
              <w:t xml:space="preserve">Показатель на дату </w:t>
            </w:r>
          </w:p>
          <w:p w14:paraId="69924AE2" w14:textId="77777777" w:rsidR="00E93FDA" w:rsidRPr="00E32DEC" w:rsidRDefault="00B07497" w:rsidP="00B07497">
            <w:pPr>
              <w:jc w:val="center"/>
              <w:rPr>
                <w:sz w:val="22"/>
                <w:szCs w:val="22"/>
              </w:rPr>
            </w:pPr>
            <w:r w:rsidRPr="00E32DEC">
              <w:rPr>
                <w:sz w:val="22"/>
                <w:szCs w:val="22"/>
              </w:rPr>
              <w:t>(на конец года)</w:t>
            </w:r>
          </w:p>
        </w:tc>
      </w:tr>
      <w:tr w:rsidR="00B07497" w:rsidRPr="00E32DEC" w14:paraId="607C628B" w14:textId="77777777" w:rsidTr="00F1495D">
        <w:trPr>
          <w:cantSplit/>
          <w:trHeight w:val="85"/>
        </w:trPr>
        <w:tc>
          <w:tcPr>
            <w:tcW w:w="570" w:type="dxa"/>
            <w:tcBorders>
              <w:top w:val="single" w:sz="4" w:space="0" w:color="auto"/>
              <w:left w:val="single" w:sz="4" w:space="0" w:color="auto"/>
              <w:bottom w:val="single" w:sz="4" w:space="0" w:color="auto"/>
              <w:right w:val="single" w:sz="4" w:space="0" w:color="auto"/>
            </w:tcBorders>
          </w:tcPr>
          <w:p w14:paraId="090773BB" w14:textId="77777777" w:rsidR="00E93FDA" w:rsidRPr="00E32DEC" w:rsidRDefault="00E93FDA" w:rsidP="0056290D">
            <w:pPr>
              <w:jc w:val="center"/>
              <w:rPr>
                <w:sz w:val="22"/>
                <w:szCs w:val="22"/>
              </w:rPr>
            </w:pPr>
            <w:r w:rsidRPr="00E32DEC">
              <w:rPr>
                <w:sz w:val="22"/>
                <w:szCs w:val="22"/>
              </w:rPr>
              <w:t>1.</w:t>
            </w:r>
            <w:r w:rsidR="00304BA1" w:rsidRPr="00E32DEC">
              <w:rPr>
                <w:sz w:val="22"/>
                <w:szCs w:val="22"/>
              </w:rPr>
              <w:t>7</w:t>
            </w:r>
            <w:r w:rsidRPr="00E32DEC">
              <w:rPr>
                <w:sz w:val="22"/>
                <w:szCs w:val="22"/>
              </w:rPr>
              <w:t>.</w:t>
            </w:r>
          </w:p>
        </w:tc>
        <w:tc>
          <w:tcPr>
            <w:tcW w:w="4136" w:type="dxa"/>
            <w:tcBorders>
              <w:top w:val="single" w:sz="4" w:space="0" w:color="auto"/>
              <w:left w:val="single" w:sz="4" w:space="0" w:color="auto"/>
              <w:bottom w:val="single" w:sz="4" w:space="0" w:color="auto"/>
              <w:right w:val="single" w:sz="4" w:space="0" w:color="auto"/>
            </w:tcBorders>
          </w:tcPr>
          <w:p w14:paraId="7DEF7517" w14:textId="77777777" w:rsidR="00E93FDA" w:rsidRPr="00E32DEC" w:rsidRDefault="00E93FDA" w:rsidP="00A9263B">
            <w:pPr>
              <w:jc w:val="both"/>
              <w:rPr>
                <w:sz w:val="22"/>
                <w:szCs w:val="22"/>
              </w:rPr>
            </w:pPr>
            <w:r w:rsidRPr="00E32DEC">
              <w:rPr>
                <w:sz w:val="22"/>
                <w:szCs w:val="22"/>
              </w:rPr>
              <w:t>Количество мест концентрации дорожно-транспортных происшествий (аварийно-опасных участков) на дорожной сети</w:t>
            </w:r>
          </w:p>
        </w:tc>
        <w:tc>
          <w:tcPr>
            <w:tcW w:w="1276" w:type="dxa"/>
            <w:tcBorders>
              <w:top w:val="single" w:sz="4" w:space="0" w:color="auto"/>
              <w:left w:val="single" w:sz="4" w:space="0" w:color="auto"/>
              <w:bottom w:val="single" w:sz="4" w:space="0" w:color="auto"/>
              <w:right w:val="single" w:sz="4" w:space="0" w:color="auto"/>
            </w:tcBorders>
          </w:tcPr>
          <w:p w14:paraId="666C0158" w14:textId="77777777" w:rsidR="00E93FDA" w:rsidRPr="00E32DEC" w:rsidRDefault="00A23E6D" w:rsidP="00A23E6D">
            <w:pPr>
              <w:spacing w:after="200" w:line="276" w:lineRule="auto"/>
              <w:jc w:val="center"/>
              <w:rPr>
                <w:sz w:val="22"/>
                <w:szCs w:val="22"/>
              </w:rPr>
            </w:pPr>
            <w:r w:rsidRPr="00E32DEC">
              <w:rPr>
                <w:sz w:val="22"/>
                <w:szCs w:val="22"/>
              </w:rPr>
              <w:t>% к уровню 2017 года</w:t>
            </w:r>
          </w:p>
        </w:tc>
        <w:tc>
          <w:tcPr>
            <w:tcW w:w="5670" w:type="dxa"/>
            <w:tcBorders>
              <w:top w:val="single" w:sz="4" w:space="0" w:color="auto"/>
              <w:left w:val="single" w:sz="4" w:space="0" w:color="auto"/>
              <w:bottom w:val="single" w:sz="4" w:space="0" w:color="auto"/>
              <w:right w:val="single" w:sz="4" w:space="0" w:color="auto"/>
            </w:tcBorders>
          </w:tcPr>
          <w:p w14:paraId="587C6EE6" w14:textId="77777777" w:rsidR="00F667EB" w:rsidRPr="00E32DEC" w:rsidRDefault="00F667EB" w:rsidP="0056290D">
            <w:pPr>
              <w:jc w:val="both"/>
              <w:rPr>
                <w:sz w:val="22"/>
                <w:szCs w:val="22"/>
              </w:rPr>
            </w:pPr>
            <w:r w:rsidRPr="00E32DEC">
              <w:rPr>
                <w:sz w:val="22"/>
                <w:szCs w:val="22"/>
              </w:rPr>
              <w:t>Сведения, предоставленные структурным подразделением ОГИБДД ОМВД по г. Кисловодску</w:t>
            </w:r>
          </w:p>
          <w:p w14:paraId="38B756E8" w14:textId="77777777" w:rsidR="00E93FDA" w:rsidRPr="00E32DEC" w:rsidRDefault="00E93FDA" w:rsidP="0056290D">
            <w:pPr>
              <w:jc w:val="both"/>
              <w:rPr>
                <w:sz w:val="22"/>
                <w:szCs w:val="22"/>
              </w:rPr>
            </w:pPr>
          </w:p>
        </w:tc>
        <w:tc>
          <w:tcPr>
            <w:tcW w:w="3969" w:type="dxa"/>
            <w:tcBorders>
              <w:top w:val="single" w:sz="4" w:space="0" w:color="auto"/>
              <w:left w:val="single" w:sz="4" w:space="0" w:color="auto"/>
              <w:bottom w:val="single" w:sz="4" w:space="0" w:color="auto"/>
              <w:right w:val="single" w:sz="4" w:space="0" w:color="auto"/>
            </w:tcBorders>
          </w:tcPr>
          <w:p w14:paraId="6C8DC497" w14:textId="77777777" w:rsidR="00B07497" w:rsidRPr="00E32DEC" w:rsidRDefault="00B07497" w:rsidP="00B07497">
            <w:pPr>
              <w:jc w:val="center"/>
              <w:rPr>
                <w:sz w:val="22"/>
                <w:szCs w:val="22"/>
              </w:rPr>
            </w:pPr>
            <w:r w:rsidRPr="00E32DEC">
              <w:rPr>
                <w:sz w:val="22"/>
                <w:szCs w:val="22"/>
              </w:rPr>
              <w:t xml:space="preserve">Показатель на дату </w:t>
            </w:r>
          </w:p>
          <w:p w14:paraId="15BBCB8B" w14:textId="77777777" w:rsidR="00E93FDA" w:rsidRPr="00E32DEC" w:rsidRDefault="00B07497" w:rsidP="00B07497">
            <w:pPr>
              <w:ind w:left="57"/>
              <w:jc w:val="center"/>
              <w:rPr>
                <w:sz w:val="22"/>
                <w:szCs w:val="22"/>
              </w:rPr>
            </w:pPr>
            <w:r w:rsidRPr="00E32DEC">
              <w:rPr>
                <w:sz w:val="22"/>
                <w:szCs w:val="22"/>
              </w:rPr>
              <w:t>(на конец года)</w:t>
            </w:r>
          </w:p>
        </w:tc>
      </w:tr>
      <w:tr w:rsidR="00B07497" w:rsidRPr="00E32DEC" w14:paraId="5133B47E" w14:textId="77777777" w:rsidTr="00F1495D">
        <w:trPr>
          <w:cantSplit/>
          <w:trHeight w:val="85"/>
        </w:trPr>
        <w:tc>
          <w:tcPr>
            <w:tcW w:w="570" w:type="dxa"/>
            <w:tcBorders>
              <w:top w:val="single" w:sz="4" w:space="0" w:color="auto"/>
              <w:left w:val="single" w:sz="4" w:space="0" w:color="auto"/>
              <w:bottom w:val="single" w:sz="4" w:space="0" w:color="auto"/>
              <w:right w:val="single" w:sz="4" w:space="0" w:color="auto"/>
            </w:tcBorders>
          </w:tcPr>
          <w:p w14:paraId="1EDD608A" w14:textId="77777777" w:rsidR="00E93FDA" w:rsidRPr="00E32DEC" w:rsidRDefault="00E93FDA" w:rsidP="0056290D">
            <w:pPr>
              <w:jc w:val="center"/>
              <w:rPr>
                <w:sz w:val="22"/>
                <w:szCs w:val="22"/>
              </w:rPr>
            </w:pPr>
            <w:r w:rsidRPr="00E32DEC">
              <w:rPr>
                <w:sz w:val="22"/>
                <w:szCs w:val="22"/>
              </w:rPr>
              <w:t>1.</w:t>
            </w:r>
            <w:r w:rsidR="0056290D" w:rsidRPr="00E32DEC">
              <w:rPr>
                <w:sz w:val="22"/>
                <w:szCs w:val="22"/>
              </w:rPr>
              <w:t>8</w:t>
            </w:r>
          </w:p>
        </w:tc>
        <w:tc>
          <w:tcPr>
            <w:tcW w:w="4136" w:type="dxa"/>
            <w:tcBorders>
              <w:top w:val="single" w:sz="4" w:space="0" w:color="auto"/>
              <w:left w:val="single" w:sz="4" w:space="0" w:color="auto"/>
              <w:bottom w:val="single" w:sz="4" w:space="0" w:color="auto"/>
              <w:right w:val="single" w:sz="4" w:space="0" w:color="auto"/>
            </w:tcBorders>
          </w:tcPr>
          <w:p w14:paraId="2DCD5325" w14:textId="77777777" w:rsidR="00E93FDA" w:rsidRPr="00E32DEC" w:rsidRDefault="00E93FDA" w:rsidP="00A9263B">
            <w:pPr>
              <w:jc w:val="both"/>
              <w:rPr>
                <w:sz w:val="22"/>
                <w:szCs w:val="22"/>
              </w:rPr>
            </w:pPr>
            <w:r w:rsidRPr="00E32DEC">
              <w:rPr>
                <w:sz w:val="22"/>
                <w:szCs w:val="22"/>
              </w:rPr>
              <w:t>Число дорожно-транспортных происшествий к числу автомобилей в собственности населения на территории города-курорта Кисловодска</w:t>
            </w:r>
          </w:p>
        </w:tc>
        <w:tc>
          <w:tcPr>
            <w:tcW w:w="1276" w:type="dxa"/>
            <w:tcBorders>
              <w:top w:val="single" w:sz="4" w:space="0" w:color="auto"/>
              <w:left w:val="single" w:sz="4" w:space="0" w:color="auto"/>
              <w:bottom w:val="single" w:sz="4" w:space="0" w:color="auto"/>
              <w:right w:val="single" w:sz="4" w:space="0" w:color="auto"/>
            </w:tcBorders>
          </w:tcPr>
          <w:p w14:paraId="38FB7115" w14:textId="77777777" w:rsidR="00E93FDA" w:rsidRPr="00E32DEC" w:rsidRDefault="00A23E6D">
            <w:pPr>
              <w:spacing w:after="200" w:line="276" w:lineRule="auto"/>
              <w:jc w:val="center"/>
              <w:rPr>
                <w:sz w:val="22"/>
                <w:szCs w:val="22"/>
              </w:rPr>
            </w:pPr>
            <w:r w:rsidRPr="00E32DEC">
              <w:rPr>
                <w:sz w:val="22"/>
                <w:szCs w:val="22"/>
              </w:rPr>
              <w:t>%</w:t>
            </w:r>
          </w:p>
        </w:tc>
        <w:tc>
          <w:tcPr>
            <w:tcW w:w="5670" w:type="dxa"/>
            <w:tcBorders>
              <w:top w:val="single" w:sz="4" w:space="0" w:color="auto"/>
              <w:left w:val="single" w:sz="4" w:space="0" w:color="auto"/>
              <w:bottom w:val="single" w:sz="4" w:space="0" w:color="auto"/>
              <w:right w:val="single" w:sz="4" w:space="0" w:color="auto"/>
            </w:tcBorders>
          </w:tcPr>
          <w:p w14:paraId="212E06C7" w14:textId="77777777" w:rsidR="00F667EB" w:rsidRPr="00E32DEC" w:rsidRDefault="00F667EB" w:rsidP="00F667EB">
            <w:pPr>
              <w:jc w:val="both"/>
              <w:rPr>
                <w:sz w:val="22"/>
                <w:szCs w:val="22"/>
              </w:rPr>
            </w:pPr>
            <w:r w:rsidRPr="00E32DEC">
              <w:rPr>
                <w:sz w:val="22"/>
                <w:szCs w:val="22"/>
              </w:rPr>
              <w:t>Сведения, предоставленные структурным подразделением ОГИБДД ОМВД по г. Кисловодску</w:t>
            </w:r>
          </w:p>
          <w:p w14:paraId="7DC6B317" w14:textId="77777777" w:rsidR="00E93FDA" w:rsidRPr="00E32DEC" w:rsidRDefault="00E93FDA">
            <w:pPr>
              <w:rPr>
                <w:sz w:val="22"/>
                <w:szCs w:val="22"/>
              </w:rPr>
            </w:pPr>
          </w:p>
        </w:tc>
        <w:tc>
          <w:tcPr>
            <w:tcW w:w="3969" w:type="dxa"/>
            <w:tcBorders>
              <w:top w:val="single" w:sz="4" w:space="0" w:color="auto"/>
              <w:left w:val="single" w:sz="4" w:space="0" w:color="auto"/>
              <w:bottom w:val="single" w:sz="4" w:space="0" w:color="auto"/>
              <w:right w:val="single" w:sz="4" w:space="0" w:color="auto"/>
            </w:tcBorders>
          </w:tcPr>
          <w:p w14:paraId="4AD17F67" w14:textId="77777777" w:rsidR="00B07497" w:rsidRPr="00E32DEC" w:rsidRDefault="00B07497" w:rsidP="00B07497">
            <w:pPr>
              <w:jc w:val="center"/>
              <w:rPr>
                <w:sz w:val="22"/>
                <w:szCs w:val="22"/>
              </w:rPr>
            </w:pPr>
            <w:r w:rsidRPr="00E32DEC">
              <w:rPr>
                <w:sz w:val="22"/>
                <w:szCs w:val="22"/>
              </w:rPr>
              <w:t xml:space="preserve">Показатель на дату </w:t>
            </w:r>
          </w:p>
          <w:p w14:paraId="62116A9B" w14:textId="77777777" w:rsidR="00E93FDA" w:rsidRPr="00E32DEC" w:rsidRDefault="00B07497" w:rsidP="00B07497">
            <w:pPr>
              <w:ind w:left="57"/>
              <w:jc w:val="center"/>
              <w:rPr>
                <w:sz w:val="22"/>
                <w:szCs w:val="22"/>
              </w:rPr>
            </w:pPr>
            <w:r w:rsidRPr="00E32DEC">
              <w:rPr>
                <w:sz w:val="22"/>
                <w:szCs w:val="22"/>
              </w:rPr>
              <w:t>(на конец года)</w:t>
            </w:r>
          </w:p>
        </w:tc>
      </w:tr>
      <w:tr w:rsidR="00304BA1" w:rsidRPr="00E32DEC" w14:paraId="4BA4DE56" w14:textId="77777777" w:rsidTr="00F1495D">
        <w:trPr>
          <w:cantSplit/>
          <w:trHeight w:val="85"/>
        </w:trPr>
        <w:tc>
          <w:tcPr>
            <w:tcW w:w="570" w:type="dxa"/>
            <w:tcBorders>
              <w:top w:val="single" w:sz="4" w:space="0" w:color="auto"/>
              <w:left w:val="single" w:sz="4" w:space="0" w:color="auto"/>
              <w:bottom w:val="single" w:sz="4" w:space="0" w:color="auto"/>
              <w:right w:val="single" w:sz="4" w:space="0" w:color="auto"/>
            </w:tcBorders>
          </w:tcPr>
          <w:p w14:paraId="47A02D19" w14:textId="77777777" w:rsidR="00304BA1" w:rsidRPr="00E32DEC" w:rsidRDefault="00304BA1" w:rsidP="0056290D">
            <w:pPr>
              <w:jc w:val="center"/>
              <w:rPr>
                <w:sz w:val="22"/>
                <w:szCs w:val="22"/>
              </w:rPr>
            </w:pPr>
            <w:r w:rsidRPr="00E32DEC">
              <w:rPr>
                <w:sz w:val="22"/>
                <w:szCs w:val="22"/>
              </w:rPr>
              <w:t>1.</w:t>
            </w:r>
            <w:r w:rsidR="0056290D" w:rsidRPr="00E32DEC">
              <w:rPr>
                <w:sz w:val="22"/>
                <w:szCs w:val="22"/>
              </w:rPr>
              <w:t>9</w:t>
            </w:r>
          </w:p>
        </w:tc>
        <w:tc>
          <w:tcPr>
            <w:tcW w:w="4136" w:type="dxa"/>
            <w:tcBorders>
              <w:top w:val="single" w:sz="4" w:space="0" w:color="auto"/>
              <w:left w:val="single" w:sz="4" w:space="0" w:color="auto"/>
              <w:bottom w:val="single" w:sz="4" w:space="0" w:color="auto"/>
              <w:right w:val="single" w:sz="4" w:space="0" w:color="auto"/>
            </w:tcBorders>
          </w:tcPr>
          <w:p w14:paraId="66EF046D" w14:textId="77777777" w:rsidR="00304BA1" w:rsidRPr="00E32DEC" w:rsidRDefault="00304BA1" w:rsidP="00A9263B">
            <w:pPr>
              <w:jc w:val="both"/>
              <w:rPr>
                <w:sz w:val="22"/>
                <w:szCs w:val="22"/>
                <w:highlight w:val="yellow"/>
                <w:lang w:eastAsia="en-US"/>
              </w:rPr>
            </w:pPr>
            <w:r w:rsidRPr="00E32DEC">
              <w:rPr>
                <w:sz w:val="22"/>
                <w:szCs w:val="22"/>
              </w:rPr>
              <w:t>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города</w:t>
            </w:r>
          </w:p>
        </w:tc>
        <w:tc>
          <w:tcPr>
            <w:tcW w:w="1276" w:type="dxa"/>
            <w:tcBorders>
              <w:top w:val="single" w:sz="4" w:space="0" w:color="auto"/>
              <w:left w:val="single" w:sz="4" w:space="0" w:color="auto"/>
              <w:bottom w:val="single" w:sz="4" w:space="0" w:color="auto"/>
              <w:right w:val="single" w:sz="4" w:space="0" w:color="auto"/>
            </w:tcBorders>
          </w:tcPr>
          <w:p w14:paraId="7A89BC76" w14:textId="77777777" w:rsidR="00304BA1" w:rsidRPr="00E32DEC" w:rsidRDefault="00304BA1" w:rsidP="00304BA1">
            <w:pPr>
              <w:jc w:val="center"/>
              <w:rPr>
                <w:sz w:val="22"/>
                <w:szCs w:val="22"/>
                <w:lang w:eastAsia="en-US"/>
              </w:rPr>
            </w:pPr>
            <w:r w:rsidRPr="00E32DEC">
              <w:rPr>
                <w:sz w:val="22"/>
                <w:szCs w:val="22"/>
              </w:rPr>
              <w:t>рублей на 1 рубль</w:t>
            </w:r>
          </w:p>
        </w:tc>
        <w:tc>
          <w:tcPr>
            <w:tcW w:w="5670" w:type="dxa"/>
            <w:tcBorders>
              <w:top w:val="single" w:sz="4" w:space="0" w:color="auto"/>
              <w:left w:val="single" w:sz="4" w:space="0" w:color="auto"/>
              <w:bottom w:val="single" w:sz="4" w:space="0" w:color="auto"/>
              <w:right w:val="single" w:sz="4" w:space="0" w:color="auto"/>
            </w:tcBorders>
          </w:tcPr>
          <w:p w14:paraId="110FE62B" w14:textId="77777777" w:rsidR="00304BA1" w:rsidRPr="00E32DEC" w:rsidRDefault="00304BA1" w:rsidP="0056290D">
            <w:pPr>
              <w:jc w:val="both"/>
              <w:rPr>
                <w:sz w:val="22"/>
                <w:szCs w:val="22"/>
              </w:rPr>
            </w:pPr>
            <w:r w:rsidRPr="00E32DEC">
              <w:rPr>
                <w:sz w:val="22"/>
                <w:szCs w:val="22"/>
              </w:rPr>
              <w:t>Рассчитывается по формуле:</w:t>
            </w:r>
          </w:p>
          <w:p w14:paraId="29FDB74B" w14:textId="77777777" w:rsidR="00304BA1" w:rsidRPr="00E32DEC" w:rsidRDefault="00304BA1" w:rsidP="0056290D">
            <w:pPr>
              <w:jc w:val="both"/>
              <w:rPr>
                <w:sz w:val="22"/>
                <w:szCs w:val="22"/>
              </w:rPr>
            </w:pPr>
            <w:r w:rsidRPr="00E32DEC">
              <w:rPr>
                <w:sz w:val="22"/>
                <w:szCs w:val="22"/>
                <w:lang w:val="en-US"/>
              </w:rPr>
              <w:t>V</w:t>
            </w:r>
            <w:r w:rsidRPr="00E32DEC">
              <w:rPr>
                <w:sz w:val="22"/>
                <w:szCs w:val="22"/>
              </w:rPr>
              <w:t xml:space="preserve">привл. = </w:t>
            </w:r>
            <w:r w:rsidRPr="00E32DEC">
              <w:rPr>
                <w:sz w:val="22"/>
                <w:szCs w:val="22"/>
                <w:lang w:val="en-US"/>
              </w:rPr>
              <w:t>V</w:t>
            </w:r>
            <w:r w:rsidRPr="00E32DEC">
              <w:rPr>
                <w:sz w:val="22"/>
                <w:szCs w:val="22"/>
              </w:rPr>
              <w:t>фб+кб/</w:t>
            </w:r>
            <w:r w:rsidRPr="00E32DEC">
              <w:rPr>
                <w:sz w:val="22"/>
                <w:szCs w:val="22"/>
                <w:lang w:val="en-US"/>
              </w:rPr>
              <w:t>V</w:t>
            </w:r>
            <w:r w:rsidRPr="00E32DEC">
              <w:rPr>
                <w:sz w:val="22"/>
                <w:szCs w:val="22"/>
              </w:rPr>
              <w:t>мб, где</w:t>
            </w:r>
          </w:p>
          <w:p w14:paraId="056D9084" w14:textId="77777777" w:rsidR="00304BA1" w:rsidRPr="00E32DEC" w:rsidRDefault="00304BA1" w:rsidP="0056290D">
            <w:pPr>
              <w:jc w:val="both"/>
              <w:rPr>
                <w:sz w:val="22"/>
                <w:szCs w:val="22"/>
              </w:rPr>
            </w:pPr>
            <w:r w:rsidRPr="00E32DEC">
              <w:rPr>
                <w:sz w:val="22"/>
                <w:szCs w:val="22"/>
              </w:rPr>
              <w:t>Vпривл. - Объем привлеченных из федерального и краевого бюджета субсидий и иных межбюджетных трансфертов на 1 рубль финансирования муниципальной программы за счет средств бюджета города;</w:t>
            </w:r>
          </w:p>
          <w:p w14:paraId="574DCA61" w14:textId="77777777" w:rsidR="00304BA1" w:rsidRPr="00E32DEC" w:rsidRDefault="00304BA1" w:rsidP="0056290D">
            <w:pPr>
              <w:jc w:val="both"/>
              <w:rPr>
                <w:sz w:val="22"/>
                <w:szCs w:val="22"/>
              </w:rPr>
            </w:pPr>
            <w:r w:rsidRPr="00E32DEC">
              <w:rPr>
                <w:sz w:val="22"/>
                <w:szCs w:val="22"/>
              </w:rPr>
              <w:t>Vфб+кб - объем привлеченных из федерального и краевого бюджета субсидий и иных межбюджетных трансфертов;</w:t>
            </w:r>
          </w:p>
          <w:p w14:paraId="5E59CE71" w14:textId="77777777" w:rsidR="00304BA1" w:rsidRPr="00E32DEC" w:rsidRDefault="00304BA1" w:rsidP="0056290D">
            <w:pPr>
              <w:jc w:val="both"/>
              <w:rPr>
                <w:sz w:val="22"/>
                <w:szCs w:val="22"/>
              </w:rPr>
            </w:pPr>
            <w:r w:rsidRPr="00E32DEC">
              <w:rPr>
                <w:sz w:val="22"/>
                <w:szCs w:val="22"/>
              </w:rPr>
              <w:t>Vмб - объем финансирования муниципальной программы за счет средств бюджета города</w:t>
            </w:r>
          </w:p>
        </w:tc>
        <w:tc>
          <w:tcPr>
            <w:tcW w:w="3969" w:type="dxa"/>
            <w:tcBorders>
              <w:top w:val="single" w:sz="4" w:space="0" w:color="auto"/>
              <w:left w:val="single" w:sz="4" w:space="0" w:color="auto"/>
              <w:bottom w:val="single" w:sz="4" w:space="0" w:color="auto"/>
              <w:right w:val="single" w:sz="4" w:space="0" w:color="auto"/>
            </w:tcBorders>
          </w:tcPr>
          <w:p w14:paraId="3651B1C6" w14:textId="77777777" w:rsidR="00304BA1" w:rsidRPr="00E32DEC" w:rsidRDefault="00304BA1" w:rsidP="00304BA1">
            <w:pPr>
              <w:ind w:left="57"/>
              <w:jc w:val="center"/>
              <w:rPr>
                <w:sz w:val="22"/>
                <w:szCs w:val="22"/>
              </w:rPr>
            </w:pPr>
            <w:r w:rsidRPr="00E32DEC">
              <w:rPr>
                <w:sz w:val="22"/>
                <w:szCs w:val="22"/>
              </w:rPr>
              <w:t>показатель на дату</w:t>
            </w:r>
          </w:p>
          <w:p w14:paraId="771DC1E8" w14:textId="77777777" w:rsidR="00304BA1" w:rsidRPr="00E32DEC" w:rsidRDefault="00304BA1" w:rsidP="00304BA1">
            <w:pPr>
              <w:ind w:left="57"/>
              <w:jc w:val="center"/>
              <w:rPr>
                <w:sz w:val="22"/>
                <w:szCs w:val="22"/>
              </w:rPr>
            </w:pPr>
            <w:r w:rsidRPr="00E32DEC">
              <w:rPr>
                <w:sz w:val="22"/>
                <w:szCs w:val="22"/>
              </w:rPr>
              <w:t>(на конец года)</w:t>
            </w:r>
          </w:p>
        </w:tc>
      </w:tr>
      <w:tr w:rsidR="00B07497" w:rsidRPr="00E32DEC" w14:paraId="04BBA3B3" w14:textId="77777777" w:rsidTr="007C1F5F">
        <w:trPr>
          <w:cantSplit/>
          <w:trHeight w:val="85"/>
        </w:trPr>
        <w:tc>
          <w:tcPr>
            <w:tcW w:w="15621" w:type="dxa"/>
            <w:gridSpan w:val="5"/>
            <w:tcBorders>
              <w:top w:val="single" w:sz="4" w:space="0" w:color="auto"/>
              <w:left w:val="single" w:sz="4" w:space="0" w:color="auto"/>
              <w:bottom w:val="single" w:sz="4" w:space="0" w:color="auto"/>
              <w:right w:val="single" w:sz="4" w:space="0" w:color="auto"/>
            </w:tcBorders>
          </w:tcPr>
          <w:p w14:paraId="0EF2693B" w14:textId="77777777" w:rsidR="00D27A48" w:rsidRPr="00E32DEC" w:rsidRDefault="00D27A48" w:rsidP="00F32830">
            <w:pPr>
              <w:jc w:val="center"/>
              <w:rPr>
                <w:rFonts w:eastAsia="Calibri"/>
                <w:sz w:val="22"/>
                <w:szCs w:val="22"/>
                <w:lang w:eastAsia="en-US"/>
              </w:rPr>
            </w:pPr>
            <w:r w:rsidRPr="00E32DEC">
              <w:rPr>
                <w:sz w:val="22"/>
                <w:szCs w:val="22"/>
              </w:rPr>
              <w:t xml:space="preserve">Подпрограмма 1 «Дорожное хозяйства и </w:t>
            </w:r>
            <w:r w:rsidR="00F32830" w:rsidRPr="00E32DEC">
              <w:rPr>
                <w:rFonts w:eastAsia="Calibri"/>
                <w:sz w:val="22"/>
                <w:szCs w:val="22"/>
                <w:lang w:eastAsia="en-US"/>
              </w:rPr>
              <w:t>комплексное развитие дорожной сети</w:t>
            </w:r>
            <w:r w:rsidRPr="00E32DEC">
              <w:rPr>
                <w:sz w:val="22"/>
                <w:szCs w:val="22"/>
              </w:rPr>
              <w:t>»</w:t>
            </w:r>
          </w:p>
        </w:tc>
      </w:tr>
      <w:tr w:rsidR="00B07497" w:rsidRPr="00E32DEC" w14:paraId="78055FF3" w14:textId="77777777" w:rsidTr="00F1495D">
        <w:trPr>
          <w:cantSplit/>
          <w:trHeight w:val="1995"/>
        </w:trPr>
        <w:tc>
          <w:tcPr>
            <w:tcW w:w="570" w:type="dxa"/>
            <w:tcBorders>
              <w:top w:val="single" w:sz="4" w:space="0" w:color="auto"/>
              <w:left w:val="single" w:sz="4" w:space="0" w:color="auto"/>
              <w:bottom w:val="single" w:sz="4" w:space="0" w:color="auto"/>
              <w:right w:val="single" w:sz="4" w:space="0" w:color="auto"/>
            </w:tcBorders>
          </w:tcPr>
          <w:p w14:paraId="2D83C466" w14:textId="77777777" w:rsidR="00F31616" w:rsidRPr="00E32DEC" w:rsidRDefault="00F31616" w:rsidP="00107EE8">
            <w:pPr>
              <w:jc w:val="center"/>
              <w:rPr>
                <w:sz w:val="22"/>
                <w:szCs w:val="22"/>
              </w:rPr>
            </w:pPr>
            <w:r w:rsidRPr="00E32DEC">
              <w:rPr>
                <w:sz w:val="22"/>
                <w:szCs w:val="22"/>
              </w:rPr>
              <w:lastRenderedPageBreak/>
              <w:t>2.</w:t>
            </w:r>
            <w:r w:rsidR="0056290D" w:rsidRPr="00E32DEC">
              <w:rPr>
                <w:sz w:val="22"/>
                <w:szCs w:val="22"/>
              </w:rPr>
              <w:t>1</w:t>
            </w:r>
          </w:p>
        </w:tc>
        <w:tc>
          <w:tcPr>
            <w:tcW w:w="4136" w:type="dxa"/>
            <w:tcBorders>
              <w:top w:val="single" w:sz="4" w:space="0" w:color="auto"/>
              <w:left w:val="single" w:sz="4" w:space="0" w:color="auto"/>
              <w:bottom w:val="single" w:sz="4" w:space="0" w:color="auto"/>
              <w:right w:val="single" w:sz="4" w:space="0" w:color="auto"/>
            </w:tcBorders>
          </w:tcPr>
          <w:p w14:paraId="331243A3" w14:textId="77777777" w:rsidR="00F31616" w:rsidRPr="00E32DEC" w:rsidRDefault="00F31616" w:rsidP="00A9263B">
            <w:pPr>
              <w:jc w:val="both"/>
              <w:rPr>
                <w:sz w:val="22"/>
                <w:szCs w:val="22"/>
              </w:rPr>
            </w:pPr>
            <w:r w:rsidRPr="00E32DEC">
              <w:rPr>
                <w:sz w:val="22"/>
                <w:szCs w:val="22"/>
              </w:rPr>
              <w:t xml:space="preserve">Площадь отремонтированной улично-дорожной сети города-курорта Кисловодска </w:t>
            </w:r>
          </w:p>
        </w:tc>
        <w:tc>
          <w:tcPr>
            <w:tcW w:w="1276" w:type="dxa"/>
            <w:tcBorders>
              <w:top w:val="single" w:sz="4" w:space="0" w:color="auto"/>
              <w:left w:val="single" w:sz="4" w:space="0" w:color="auto"/>
              <w:bottom w:val="single" w:sz="4" w:space="0" w:color="auto"/>
              <w:right w:val="single" w:sz="4" w:space="0" w:color="auto"/>
            </w:tcBorders>
          </w:tcPr>
          <w:p w14:paraId="5EB9A219" w14:textId="77777777" w:rsidR="00F31616" w:rsidRPr="00E32DEC" w:rsidRDefault="00F31616" w:rsidP="00F31616">
            <w:pPr>
              <w:jc w:val="center"/>
              <w:rPr>
                <w:sz w:val="22"/>
                <w:szCs w:val="22"/>
              </w:rPr>
            </w:pPr>
            <w:r w:rsidRPr="00E32DEC">
              <w:rPr>
                <w:sz w:val="22"/>
                <w:szCs w:val="22"/>
              </w:rPr>
              <w:t>кв. м</w:t>
            </w:r>
            <w:r w:rsidR="00062D8C" w:rsidRPr="00E32DEC">
              <w:rPr>
                <w:sz w:val="22"/>
                <w:szCs w:val="22"/>
              </w:rPr>
              <w:t>.</w:t>
            </w:r>
          </w:p>
        </w:tc>
        <w:tc>
          <w:tcPr>
            <w:tcW w:w="5670" w:type="dxa"/>
            <w:tcBorders>
              <w:top w:val="single" w:sz="4" w:space="0" w:color="auto"/>
              <w:left w:val="single" w:sz="4" w:space="0" w:color="auto"/>
              <w:bottom w:val="single" w:sz="4" w:space="0" w:color="auto"/>
              <w:right w:val="single" w:sz="4" w:space="0" w:color="auto"/>
            </w:tcBorders>
          </w:tcPr>
          <w:p w14:paraId="128C89C7" w14:textId="77777777" w:rsidR="00F31616" w:rsidRPr="00E32DEC" w:rsidRDefault="00D6197A" w:rsidP="0056290D">
            <w:pPr>
              <w:jc w:val="both"/>
              <w:rPr>
                <w:sz w:val="22"/>
                <w:szCs w:val="22"/>
              </w:rPr>
            </w:pPr>
            <w:r w:rsidRPr="00E32DEC">
              <w:rPr>
                <w:sz w:val="22"/>
                <w:szCs w:val="22"/>
              </w:rPr>
              <w:t>Значение целевого индикатора и показателя определяются на основании данных</w:t>
            </w:r>
            <w:r w:rsidR="00057980" w:rsidRPr="00E32DEC">
              <w:rPr>
                <w:sz w:val="22"/>
                <w:szCs w:val="22"/>
              </w:rPr>
              <w:t xml:space="preserve"> </w:t>
            </w:r>
            <w:r w:rsidRPr="00E32DEC">
              <w:rPr>
                <w:sz w:val="22"/>
                <w:szCs w:val="22"/>
              </w:rPr>
              <w:t>федерального статистического наблюдения по форме№ 3-ДГ(МО) «</w:t>
            </w:r>
            <w:r w:rsidR="00072221" w:rsidRPr="00E32DEC">
              <w:rPr>
                <w:sz w:val="22"/>
                <w:szCs w:val="22"/>
              </w:rPr>
              <w:t>Сведения об автомобильных дорогах  общего  пользования местного значения и искусственных сооружениях на них, находящихся в собственности муниципальных образований</w:t>
            </w:r>
            <w:r w:rsidRPr="00E32DEC">
              <w:rPr>
                <w:sz w:val="22"/>
                <w:szCs w:val="22"/>
              </w:rPr>
              <w:t>», утвержденной приказом Росстата от 31.08.2017 № 564</w:t>
            </w:r>
          </w:p>
        </w:tc>
        <w:tc>
          <w:tcPr>
            <w:tcW w:w="3969" w:type="dxa"/>
            <w:tcBorders>
              <w:top w:val="single" w:sz="4" w:space="0" w:color="auto"/>
              <w:left w:val="single" w:sz="4" w:space="0" w:color="auto"/>
              <w:bottom w:val="single" w:sz="4" w:space="0" w:color="auto"/>
              <w:right w:val="single" w:sz="4" w:space="0" w:color="auto"/>
            </w:tcBorders>
          </w:tcPr>
          <w:p w14:paraId="348E51F6" w14:textId="77777777" w:rsidR="00D6197A" w:rsidRPr="00E32DEC" w:rsidRDefault="00D6197A" w:rsidP="00D6197A">
            <w:pPr>
              <w:ind w:left="57"/>
              <w:jc w:val="center"/>
              <w:rPr>
                <w:sz w:val="22"/>
                <w:szCs w:val="22"/>
              </w:rPr>
            </w:pPr>
            <w:r w:rsidRPr="00E32DEC">
              <w:rPr>
                <w:sz w:val="22"/>
                <w:szCs w:val="22"/>
              </w:rPr>
              <w:t xml:space="preserve">Годовая, </w:t>
            </w:r>
          </w:p>
          <w:p w14:paraId="52EB2CD2" w14:textId="77777777" w:rsidR="00D6197A" w:rsidRPr="00E32DEC" w:rsidRDefault="00D6197A" w:rsidP="00D6197A">
            <w:pPr>
              <w:ind w:left="57"/>
              <w:jc w:val="center"/>
              <w:rPr>
                <w:sz w:val="22"/>
                <w:szCs w:val="22"/>
              </w:rPr>
            </w:pPr>
            <w:r w:rsidRPr="00E32DEC">
              <w:rPr>
                <w:sz w:val="22"/>
                <w:szCs w:val="22"/>
              </w:rPr>
              <w:t>15 февраля после отчетного</w:t>
            </w:r>
          </w:p>
          <w:p w14:paraId="2323680E" w14:textId="77777777" w:rsidR="00D6197A" w:rsidRPr="00E32DEC" w:rsidRDefault="00D6197A" w:rsidP="00D6197A">
            <w:pPr>
              <w:jc w:val="center"/>
              <w:rPr>
                <w:sz w:val="22"/>
                <w:szCs w:val="22"/>
              </w:rPr>
            </w:pPr>
            <w:r w:rsidRPr="00E32DEC">
              <w:rPr>
                <w:sz w:val="22"/>
                <w:szCs w:val="22"/>
              </w:rPr>
              <w:t>периода</w:t>
            </w:r>
          </w:p>
          <w:p w14:paraId="205BACEA" w14:textId="77777777" w:rsidR="00F31616" w:rsidRPr="00E32DEC" w:rsidRDefault="00F31616" w:rsidP="00B91854">
            <w:pPr>
              <w:ind w:left="131"/>
              <w:jc w:val="center"/>
              <w:rPr>
                <w:sz w:val="22"/>
                <w:szCs w:val="22"/>
              </w:rPr>
            </w:pPr>
          </w:p>
        </w:tc>
      </w:tr>
      <w:tr w:rsidR="0068758A" w:rsidRPr="00E32DEC" w14:paraId="1A64E41F" w14:textId="77777777" w:rsidTr="00F1495D">
        <w:trPr>
          <w:cantSplit/>
          <w:trHeight w:val="1995"/>
        </w:trPr>
        <w:tc>
          <w:tcPr>
            <w:tcW w:w="570" w:type="dxa"/>
            <w:tcBorders>
              <w:top w:val="single" w:sz="4" w:space="0" w:color="auto"/>
              <w:left w:val="single" w:sz="4" w:space="0" w:color="auto"/>
              <w:bottom w:val="single" w:sz="4" w:space="0" w:color="auto"/>
              <w:right w:val="single" w:sz="4" w:space="0" w:color="auto"/>
            </w:tcBorders>
          </w:tcPr>
          <w:p w14:paraId="013EF068" w14:textId="77777777" w:rsidR="0068758A" w:rsidRPr="00843E61" w:rsidRDefault="0068758A" w:rsidP="00107EE8">
            <w:pPr>
              <w:jc w:val="center"/>
              <w:rPr>
                <w:sz w:val="22"/>
                <w:szCs w:val="22"/>
              </w:rPr>
            </w:pPr>
            <w:r w:rsidRPr="00843E61">
              <w:rPr>
                <w:sz w:val="22"/>
                <w:szCs w:val="22"/>
              </w:rPr>
              <w:t>2.2</w:t>
            </w:r>
          </w:p>
        </w:tc>
        <w:tc>
          <w:tcPr>
            <w:tcW w:w="4136" w:type="dxa"/>
            <w:tcBorders>
              <w:top w:val="single" w:sz="4" w:space="0" w:color="auto"/>
              <w:left w:val="single" w:sz="4" w:space="0" w:color="auto"/>
              <w:bottom w:val="single" w:sz="4" w:space="0" w:color="auto"/>
              <w:right w:val="single" w:sz="4" w:space="0" w:color="auto"/>
            </w:tcBorders>
          </w:tcPr>
          <w:p w14:paraId="66997476" w14:textId="77777777" w:rsidR="0068758A" w:rsidRPr="00843E61" w:rsidRDefault="0068758A" w:rsidP="00A9263B">
            <w:pPr>
              <w:jc w:val="both"/>
              <w:rPr>
                <w:sz w:val="22"/>
                <w:szCs w:val="22"/>
              </w:rPr>
            </w:pPr>
            <w:r w:rsidRPr="00843E61">
              <w:rPr>
                <w:sz w:val="22"/>
                <w:szCs w:val="22"/>
              </w:rPr>
              <w:t>Доля дорожной сети городских агломераций, образованных городами с населением от 100 до 200 тысяч человек, находящейся в нормативном состоянии</w:t>
            </w:r>
          </w:p>
        </w:tc>
        <w:tc>
          <w:tcPr>
            <w:tcW w:w="1276" w:type="dxa"/>
            <w:tcBorders>
              <w:top w:val="single" w:sz="4" w:space="0" w:color="auto"/>
              <w:left w:val="single" w:sz="4" w:space="0" w:color="auto"/>
              <w:bottom w:val="single" w:sz="4" w:space="0" w:color="auto"/>
              <w:right w:val="single" w:sz="4" w:space="0" w:color="auto"/>
            </w:tcBorders>
          </w:tcPr>
          <w:p w14:paraId="2815B2EE" w14:textId="77777777" w:rsidR="0068758A" w:rsidRPr="00843E61" w:rsidRDefault="0068758A" w:rsidP="00F31616">
            <w:pPr>
              <w:jc w:val="center"/>
              <w:rPr>
                <w:sz w:val="22"/>
                <w:szCs w:val="22"/>
              </w:rPr>
            </w:pPr>
            <w:r w:rsidRPr="00843E61">
              <w:rPr>
                <w:sz w:val="22"/>
                <w:szCs w:val="22"/>
              </w:rPr>
              <w:t>%</w:t>
            </w:r>
          </w:p>
        </w:tc>
        <w:tc>
          <w:tcPr>
            <w:tcW w:w="5670" w:type="dxa"/>
            <w:tcBorders>
              <w:top w:val="single" w:sz="4" w:space="0" w:color="auto"/>
              <w:left w:val="single" w:sz="4" w:space="0" w:color="auto"/>
              <w:bottom w:val="single" w:sz="4" w:space="0" w:color="auto"/>
              <w:right w:val="single" w:sz="4" w:space="0" w:color="auto"/>
            </w:tcBorders>
          </w:tcPr>
          <w:p w14:paraId="637E0E27" w14:textId="77777777" w:rsidR="0068758A" w:rsidRPr="00843E61" w:rsidRDefault="0068758A" w:rsidP="0056290D">
            <w:pPr>
              <w:jc w:val="both"/>
              <w:rPr>
                <w:sz w:val="22"/>
                <w:szCs w:val="22"/>
              </w:rPr>
            </w:pPr>
            <w:r w:rsidRPr="00843E61">
              <w:rPr>
                <w:sz w:val="22"/>
                <w:szCs w:val="22"/>
              </w:rPr>
              <w:t>Значение целевого индикатора и показателя определяются на основании данных федерального статистического наблюдения по форме№ 3-ДГ(МО) «Сведения об автомобильных дорогах  общего  пользования местного значения и искусственных сооружениях на них, находящихся в собственности муниципальных образований», утвержденной приказом Росстата от 31.08.2017 № 564, а также сведения предоставленные управлением городского хозяйства администрации города-курорта Кисловодска</w:t>
            </w:r>
          </w:p>
        </w:tc>
        <w:tc>
          <w:tcPr>
            <w:tcW w:w="3969" w:type="dxa"/>
            <w:tcBorders>
              <w:top w:val="single" w:sz="4" w:space="0" w:color="auto"/>
              <w:left w:val="single" w:sz="4" w:space="0" w:color="auto"/>
              <w:bottom w:val="single" w:sz="4" w:space="0" w:color="auto"/>
              <w:right w:val="single" w:sz="4" w:space="0" w:color="auto"/>
            </w:tcBorders>
          </w:tcPr>
          <w:p w14:paraId="75F1E91F" w14:textId="77777777" w:rsidR="0068758A" w:rsidRPr="00843E61" w:rsidRDefault="0068758A" w:rsidP="0068758A">
            <w:pPr>
              <w:jc w:val="center"/>
              <w:rPr>
                <w:sz w:val="22"/>
                <w:szCs w:val="22"/>
              </w:rPr>
            </w:pPr>
            <w:r w:rsidRPr="00843E61">
              <w:rPr>
                <w:sz w:val="22"/>
                <w:szCs w:val="22"/>
              </w:rPr>
              <w:t xml:space="preserve">Показатель на дату </w:t>
            </w:r>
          </w:p>
          <w:p w14:paraId="5C894D3C" w14:textId="77777777" w:rsidR="0068758A" w:rsidRPr="00843E61" w:rsidRDefault="0068758A" w:rsidP="0068758A">
            <w:pPr>
              <w:ind w:left="57"/>
              <w:jc w:val="center"/>
              <w:rPr>
                <w:sz w:val="22"/>
                <w:szCs w:val="22"/>
              </w:rPr>
            </w:pPr>
            <w:r w:rsidRPr="00843E61">
              <w:rPr>
                <w:sz w:val="22"/>
                <w:szCs w:val="22"/>
              </w:rPr>
              <w:t>(на конец года)</w:t>
            </w:r>
          </w:p>
        </w:tc>
      </w:tr>
      <w:tr w:rsidR="00B07497" w:rsidRPr="00E32DEC" w14:paraId="490337C9" w14:textId="77777777" w:rsidTr="00F1495D">
        <w:trPr>
          <w:cantSplit/>
          <w:trHeight w:val="1995"/>
        </w:trPr>
        <w:tc>
          <w:tcPr>
            <w:tcW w:w="570" w:type="dxa"/>
            <w:tcBorders>
              <w:top w:val="single" w:sz="4" w:space="0" w:color="auto"/>
              <w:left w:val="single" w:sz="4" w:space="0" w:color="auto"/>
              <w:bottom w:val="single" w:sz="4" w:space="0" w:color="auto"/>
              <w:right w:val="single" w:sz="4" w:space="0" w:color="auto"/>
            </w:tcBorders>
          </w:tcPr>
          <w:p w14:paraId="2B902D43" w14:textId="77777777" w:rsidR="00072221" w:rsidRPr="00E32DEC" w:rsidRDefault="00072221" w:rsidP="00107EE8">
            <w:pPr>
              <w:jc w:val="center"/>
              <w:rPr>
                <w:sz w:val="22"/>
                <w:szCs w:val="22"/>
              </w:rPr>
            </w:pPr>
            <w:r w:rsidRPr="00E32DEC">
              <w:rPr>
                <w:sz w:val="22"/>
                <w:szCs w:val="22"/>
              </w:rPr>
              <w:t>2.</w:t>
            </w:r>
            <w:r w:rsidR="0068758A">
              <w:rPr>
                <w:sz w:val="22"/>
                <w:szCs w:val="22"/>
              </w:rPr>
              <w:t>3</w:t>
            </w:r>
          </w:p>
        </w:tc>
        <w:tc>
          <w:tcPr>
            <w:tcW w:w="4136" w:type="dxa"/>
            <w:tcBorders>
              <w:top w:val="single" w:sz="4" w:space="0" w:color="auto"/>
              <w:left w:val="single" w:sz="4" w:space="0" w:color="auto"/>
              <w:bottom w:val="single" w:sz="4" w:space="0" w:color="auto"/>
              <w:right w:val="single" w:sz="4" w:space="0" w:color="auto"/>
            </w:tcBorders>
          </w:tcPr>
          <w:p w14:paraId="55253F6D" w14:textId="77777777" w:rsidR="00072221" w:rsidRPr="00E32DEC" w:rsidRDefault="00072221" w:rsidP="00A9263B">
            <w:pPr>
              <w:jc w:val="both"/>
              <w:rPr>
                <w:sz w:val="22"/>
                <w:szCs w:val="22"/>
              </w:rPr>
            </w:pPr>
            <w:r w:rsidRPr="00E32DEC">
              <w:rPr>
                <w:sz w:val="22"/>
                <w:szCs w:val="22"/>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w:t>
            </w:r>
          </w:p>
        </w:tc>
        <w:tc>
          <w:tcPr>
            <w:tcW w:w="1276" w:type="dxa"/>
            <w:tcBorders>
              <w:top w:val="single" w:sz="4" w:space="0" w:color="auto"/>
              <w:left w:val="single" w:sz="4" w:space="0" w:color="auto"/>
              <w:bottom w:val="single" w:sz="4" w:space="0" w:color="auto"/>
              <w:right w:val="single" w:sz="4" w:space="0" w:color="auto"/>
            </w:tcBorders>
          </w:tcPr>
          <w:p w14:paraId="10FF1B82" w14:textId="77777777" w:rsidR="00072221" w:rsidRPr="00E32DEC" w:rsidRDefault="00072221" w:rsidP="00F31616">
            <w:pPr>
              <w:jc w:val="center"/>
              <w:rPr>
                <w:sz w:val="22"/>
                <w:szCs w:val="22"/>
              </w:rPr>
            </w:pPr>
            <w:r w:rsidRPr="00E32DEC">
              <w:rPr>
                <w:sz w:val="22"/>
                <w:szCs w:val="22"/>
              </w:rPr>
              <w:t>%</w:t>
            </w:r>
          </w:p>
        </w:tc>
        <w:tc>
          <w:tcPr>
            <w:tcW w:w="5670" w:type="dxa"/>
            <w:tcBorders>
              <w:top w:val="single" w:sz="4" w:space="0" w:color="auto"/>
              <w:left w:val="single" w:sz="4" w:space="0" w:color="auto"/>
              <w:bottom w:val="single" w:sz="4" w:space="0" w:color="auto"/>
              <w:right w:val="single" w:sz="4" w:space="0" w:color="auto"/>
            </w:tcBorders>
          </w:tcPr>
          <w:p w14:paraId="25CEF4B6" w14:textId="77777777" w:rsidR="00072221" w:rsidRPr="00E32DEC" w:rsidRDefault="00B07497" w:rsidP="0056290D">
            <w:pPr>
              <w:jc w:val="both"/>
              <w:rPr>
                <w:sz w:val="22"/>
                <w:szCs w:val="22"/>
              </w:rPr>
            </w:pPr>
            <w:r w:rsidRPr="00E32DEC">
              <w:rPr>
                <w:sz w:val="22"/>
                <w:szCs w:val="22"/>
              </w:rPr>
              <w:t>Значение целевого индикатора и показателя определяются на основании данных федерального статистического наблюдения по форме№ 3-ДГ(МО) «Сведения об автомобильных дорогах  общего  пользования местного значения и искусственных сооружениях на них, находящихся в собственности муниципальных образований», утвержденной приказом Росстата от 31.08.2017 № 564, а также сведения предоставленные управлением городского хозяйства администрации города-курорта Кисловодска</w:t>
            </w:r>
          </w:p>
        </w:tc>
        <w:tc>
          <w:tcPr>
            <w:tcW w:w="3969" w:type="dxa"/>
            <w:tcBorders>
              <w:top w:val="single" w:sz="4" w:space="0" w:color="auto"/>
              <w:left w:val="single" w:sz="4" w:space="0" w:color="auto"/>
              <w:bottom w:val="single" w:sz="4" w:space="0" w:color="auto"/>
              <w:right w:val="single" w:sz="4" w:space="0" w:color="auto"/>
            </w:tcBorders>
          </w:tcPr>
          <w:p w14:paraId="0F8EC396" w14:textId="77777777" w:rsidR="00B07497" w:rsidRPr="00E32DEC" w:rsidRDefault="00B07497" w:rsidP="00B07497">
            <w:pPr>
              <w:jc w:val="center"/>
              <w:rPr>
                <w:sz w:val="22"/>
                <w:szCs w:val="22"/>
              </w:rPr>
            </w:pPr>
            <w:r w:rsidRPr="00E32DEC">
              <w:rPr>
                <w:sz w:val="22"/>
                <w:szCs w:val="22"/>
              </w:rPr>
              <w:t xml:space="preserve">Показатель на дату </w:t>
            </w:r>
          </w:p>
          <w:p w14:paraId="72F20052" w14:textId="77777777" w:rsidR="00072221" w:rsidRPr="00E32DEC" w:rsidRDefault="00B07497" w:rsidP="00B07497">
            <w:pPr>
              <w:ind w:left="57"/>
              <w:jc w:val="center"/>
              <w:rPr>
                <w:sz w:val="22"/>
                <w:szCs w:val="22"/>
              </w:rPr>
            </w:pPr>
            <w:r w:rsidRPr="00E32DEC">
              <w:rPr>
                <w:sz w:val="22"/>
                <w:szCs w:val="22"/>
              </w:rPr>
              <w:t>(на конец года)</w:t>
            </w:r>
          </w:p>
        </w:tc>
      </w:tr>
      <w:tr w:rsidR="00B07497" w:rsidRPr="00E32DEC" w14:paraId="48297D14" w14:textId="77777777" w:rsidTr="00F1495D">
        <w:trPr>
          <w:cantSplit/>
          <w:trHeight w:val="1406"/>
        </w:trPr>
        <w:tc>
          <w:tcPr>
            <w:tcW w:w="570" w:type="dxa"/>
            <w:tcBorders>
              <w:top w:val="single" w:sz="4" w:space="0" w:color="auto"/>
              <w:left w:val="single" w:sz="4" w:space="0" w:color="auto"/>
              <w:bottom w:val="single" w:sz="4" w:space="0" w:color="auto"/>
              <w:right w:val="single" w:sz="4" w:space="0" w:color="auto"/>
            </w:tcBorders>
          </w:tcPr>
          <w:p w14:paraId="1B7FE660" w14:textId="77777777" w:rsidR="003157EA" w:rsidRPr="00E32DEC" w:rsidRDefault="003157EA" w:rsidP="00107EE8">
            <w:pPr>
              <w:jc w:val="center"/>
              <w:rPr>
                <w:sz w:val="22"/>
                <w:szCs w:val="22"/>
              </w:rPr>
            </w:pPr>
            <w:r w:rsidRPr="00E32DEC">
              <w:rPr>
                <w:sz w:val="22"/>
                <w:szCs w:val="22"/>
              </w:rPr>
              <w:t>2.</w:t>
            </w:r>
            <w:r w:rsidR="0068758A">
              <w:rPr>
                <w:sz w:val="22"/>
                <w:szCs w:val="22"/>
              </w:rPr>
              <w:t>4</w:t>
            </w:r>
          </w:p>
        </w:tc>
        <w:tc>
          <w:tcPr>
            <w:tcW w:w="4136" w:type="dxa"/>
            <w:tcBorders>
              <w:top w:val="single" w:sz="4" w:space="0" w:color="auto"/>
              <w:left w:val="single" w:sz="4" w:space="0" w:color="auto"/>
              <w:bottom w:val="single" w:sz="4" w:space="0" w:color="auto"/>
              <w:right w:val="single" w:sz="4" w:space="0" w:color="auto"/>
            </w:tcBorders>
          </w:tcPr>
          <w:p w14:paraId="14B5A7E0" w14:textId="77777777" w:rsidR="003157EA" w:rsidRPr="00E32DEC" w:rsidRDefault="003157EA" w:rsidP="00A9263B">
            <w:pPr>
              <w:jc w:val="both"/>
              <w:rPr>
                <w:sz w:val="22"/>
                <w:szCs w:val="22"/>
              </w:rPr>
            </w:pPr>
            <w:r w:rsidRPr="00E32DEC">
              <w:rPr>
                <w:sz w:val="22"/>
                <w:szCs w:val="22"/>
              </w:rPr>
              <w:t>Количество заседаний комиссии по вопросам обеспечения транспортного обслуживания населения и безопасности дорожного движения в городе-курорте Кисловодске</w:t>
            </w:r>
          </w:p>
        </w:tc>
        <w:tc>
          <w:tcPr>
            <w:tcW w:w="1276" w:type="dxa"/>
            <w:tcBorders>
              <w:top w:val="single" w:sz="4" w:space="0" w:color="auto"/>
              <w:left w:val="single" w:sz="4" w:space="0" w:color="auto"/>
              <w:bottom w:val="single" w:sz="4" w:space="0" w:color="auto"/>
              <w:right w:val="single" w:sz="4" w:space="0" w:color="auto"/>
            </w:tcBorders>
          </w:tcPr>
          <w:p w14:paraId="17F5FC4B" w14:textId="77777777" w:rsidR="003157EA" w:rsidRPr="00E32DEC" w:rsidRDefault="003157EA" w:rsidP="004A0BB1">
            <w:pPr>
              <w:jc w:val="center"/>
              <w:rPr>
                <w:sz w:val="22"/>
                <w:szCs w:val="22"/>
              </w:rPr>
            </w:pPr>
            <w:r w:rsidRPr="00E32DEC">
              <w:rPr>
                <w:sz w:val="22"/>
                <w:szCs w:val="22"/>
              </w:rPr>
              <w:t>шт.</w:t>
            </w:r>
          </w:p>
        </w:tc>
        <w:tc>
          <w:tcPr>
            <w:tcW w:w="5670" w:type="dxa"/>
            <w:tcBorders>
              <w:top w:val="single" w:sz="4" w:space="0" w:color="auto"/>
              <w:left w:val="single" w:sz="4" w:space="0" w:color="auto"/>
              <w:bottom w:val="single" w:sz="4" w:space="0" w:color="auto"/>
              <w:right w:val="single" w:sz="4" w:space="0" w:color="auto"/>
            </w:tcBorders>
          </w:tcPr>
          <w:p w14:paraId="52DC7A66" w14:textId="77777777" w:rsidR="003157EA" w:rsidRPr="00E32DEC" w:rsidRDefault="003157EA" w:rsidP="0056290D">
            <w:pPr>
              <w:jc w:val="both"/>
              <w:rPr>
                <w:sz w:val="22"/>
                <w:szCs w:val="22"/>
              </w:rPr>
            </w:pPr>
            <w:r w:rsidRPr="00E32DEC">
              <w:rPr>
                <w:sz w:val="22"/>
                <w:szCs w:val="22"/>
              </w:rPr>
              <w:t>Протоколы заседания комиссии по вопросам транспортного обслуживания населения и безопасности дорожного движения</w:t>
            </w:r>
          </w:p>
        </w:tc>
        <w:tc>
          <w:tcPr>
            <w:tcW w:w="3969" w:type="dxa"/>
            <w:tcBorders>
              <w:top w:val="single" w:sz="4" w:space="0" w:color="auto"/>
              <w:left w:val="single" w:sz="4" w:space="0" w:color="auto"/>
              <w:bottom w:val="single" w:sz="4" w:space="0" w:color="auto"/>
              <w:right w:val="single" w:sz="4" w:space="0" w:color="auto"/>
            </w:tcBorders>
          </w:tcPr>
          <w:p w14:paraId="6F507AE3" w14:textId="77777777" w:rsidR="003157EA" w:rsidRPr="00E32DEC" w:rsidRDefault="003157EA" w:rsidP="004A0BB1">
            <w:pPr>
              <w:jc w:val="center"/>
              <w:rPr>
                <w:sz w:val="22"/>
                <w:szCs w:val="22"/>
              </w:rPr>
            </w:pPr>
            <w:r w:rsidRPr="00E32DEC">
              <w:rPr>
                <w:sz w:val="22"/>
                <w:szCs w:val="22"/>
              </w:rPr>
              <w:t xml:space="preserve">Показатель на дату </w:t>
            </w:r>
          </w:p>
          <w:p w14:paraId="7D873C84" w14:textId="77777777" w:rsidR="003157EA" w:rsidRPr="00E32DEC" w:rsidRDefault="003157EA" w:rsidP="004A0BB1">
            <w:pPr>
              <w:ind w:left="57"/>
              <w:jc w:val="center"/>
              <w:rPr>
                <w:sz w:val="22"/>
                <w:szCs w:val="22"/>
              </w:rPr>
            </w:pPr>
            <w:r w:rsidRPr="00E32DEC">
              <w:rPr>
                <w:sz w:val="22"/>
                <w:szCs w:val="22"/>
              </w:rPr>
              <w:t>(на конец года)</w:t>
            </w:r>
          </w:p>
        </w:tc>
      </w:tr>
      <w:tr w:rsidR="00B07497" w:rsidRPr="00E32DEC" w14:paraId="4F8C0F43" w14:textId="77777777" w:rsidTr="00F1495D">
        <w:trPr>
          <w:cantSplit/>
        </w:trPr>
        <w:tc>
          <w:tcPr>
            <w:tcW w:w="570" w:type="dxa"/>
            <w:tcBorders>
              <w:top w:val="single" w:sz="4" w:space="0" w:color="auto"/>
              <w:left w:val="single" w:sz="4" w:space="0" w:color="auto"/>
              <w:bottom w:val="single" w:sz="4" w:space="0" w:color="auto"/>
              <w:right w:val="single" w:sz="4" w:space="0" w:color="auto"/>
            </w:tcBorders>
          </w:tcPr>
          <w:p w14:paraId="7AB03C1B" w14:textId="77777777" w:rsidR="00523EE0" w:rsidRPr="00E32DEC" w:rsidRDefault="003157EA" w:rsidP="00107EE8">
            <w:pPr>
              <w:jc w:val="center"/>
              <w:rPr>
                <w:sz w:val="22"/>
                <w:szCs w:val="22"/>
              </w:rPr>
            </w:pPr>
            <w:r w:rsidRPr="00E32DEC">
              <w:rPr>
                <w:sz w:val="22"/>
                <w:szCs w:val="22"/>
              </w:rPr>
              <w:t>2.</w:t>
            </w:r>
            <w:r w:rsidR="0068758A">
              <w:rPr>
                <w:sz w:val="22"/>
                <w:szCs w:val="22"/>
              </w:rPr>
              <w:t>5</w:t>
            </w:r>
          </w:p>
        </w:tc>
        <w:tc>
          <w:tcPr>
            <w:tcW w:w="4136" w:type="dxa"/>
            <w:tcBorders>
              <w:top w:val="single" w:sz="4" w:space="0" w:color="auto"/>
              <w:left w:val="single" w:sz="4" w:space="0" w:color="auto"/>
              <w:bottom w:val="single" w:sz="4" w:space="0" w:color="auto"/>
              <w:right w:val="single" w:sz="4" w:space="0" w:color="auto"/>
            </w:tcBorders>
          </w:tcPr>
          <w:p w14:paraId="55FEE1D3" w14:textId="77777777" w:rsidR="00523EE0" w:rsidRPr="00E32DEC" w:rsidRDefault="00523EE0" w:rsidP="00A9263B">
            <w:pPr>
              <w:ind w:left="57"/>
              <w:jc w:val="both"/>
              <w:rPr>
                <w:sz w:val="22"/>
                <w:szCs w:val="22"/>
              </w:rPr>
            </w:pPr>
            <w:r w:rsidRPr="00E32DEC">
              <w:rPr>
                <w:sz w:val="22"/>
                <w:szCs w:val="22"/>
              </w:rPr>
              <w:t>Количество установленных светофорных объектов</w:t>
            </w:r>
          </w:p>
        </w:tc>
        <w:tc>
          <w:tcPr>
            <w:tcW w:w="1276" w:type="dxa"/>
            <w:tcBorders>
              <w:top w:val="single" w:sz="4" w:space="0" w:color="auto"/>
              <w:left w:val="single" w:sz="4" w:space="0" w:color="auto"/>
              <w:bottom w:val="single" w:sz="4" w:space="0" w:color="auto"/>
              <w:right w:val="single" w:sz="4" w:space="0" w:color="auto"/>
            </w:tcBorders>
          </w:tcPr>
          <w:p w14:paraId="2E2A4BF9" w14:textId="77777777" w:rsidR="00523EE0" w:rsidRPr="00E32DEC" w:rsidRDefault="00523EE0" w:rsidP="00362EF0">
            <w:pPr>
              <w:jc w:val="center"/>
              <w:rPr>
                <w:sz w:val="22"/>
                <w:szCs w:val="22"/>
              </w:rPr>
            </w:pPr>
            <w:r w:rsidRPr="00E32DEC">
              <w:rPr>
                <w:sz w:val="22"/>
                <w:szCs w:val="22"/>
              </w:rPr>
              <w:t>шт.</w:t>
            </w:r>
          </w:p>
        </w:tc>
        <w:tc>
          <w:tcPr>
            <w:tcW w:w="5670" w:type="dxa"/>
            <w:tcBorders>
              <w:top w:val="single" w:sz="4" w:space="0" w:color="auto"/>
              <w:left w:val="single" w:sz="4" w:space="0" w:color="auto"/>
              <w:bottom w:val="single" w:sz="4" w:space="0" w:color="auto"/>
              <w:right w:val="single" w:sz="4" w:space="0" w:color="auto"/>
            </w:tcBorders>
          </w:tcPr>
          <w:p w14:paraId="27B14DA6" w14:textId="77777777" w:rsidR="00523EE0" w:rsidRPr="00E32DEC" w:rsidRDefault="00523EE0" w:rsidP="0056290D">
            <w:pPr>
              <w:jc w:val="both"/>
              <w:rPr>
                <w:sz w:val="22"/>
                <w:szCs w:val="22"/>
              </w:rPr>
            </w:pPr>
            <w:r w:rsidRPr="00E32DEC">
              <w:rPr>
                <w:sz w:val="22"/>
                <w:szCs w:val="22"/>
              </w:rPr>
              <w:t>Унифицированная форма КС-2, утвержденная постановлением Госкомстата России от 11 ноября 1999 года №100</w:t>
            </w:r>
          </w:p>
        </w:tc>
        <w:tc>
          <w:tcPr>
            <w:tcW w:w="3969" w:type="dxa"/>
            <w:tcBorders>
              <w:top w:val="single" w:sz="4" w:space="0" w:color="auto"/>
              <w:left w:val="single" w:sz="4" w:space="0" w:color="auto"/>
              <w:bottom w:val="single" w:sz="4" w:space="0" w:color="auto"/>
              <w:right w:val="single" w:sz="4" w:space="0" w:color="auto"/>
            </w:tcBorders>
          </w:tcPr>
          <w:p w14:paraId="57FCAA00" w14:textId="77777777" w:rsidR="00523EE0" w:rsidRPr="00E32DEC" w:rsidRDefault="00523EE0" w:rsidP="00DE0A0D">
            <w:pPr>
              <w:jc w:val="center"/>
              <w:rPr>
                <w:sz w:val="22"/>
                <w:szCs w:val="22"/>
              </w:rPr>
            </w:pPr>
            <w:r w:rsidRPr="00E32DEC">
              <w:rPr>
                <w:sz w:val="22"/>
                <w:szCs w:val="22"/>
              </w:rPr>
              <w:t xml:space="preserve">Показатель на дату </w:t>
            </w:r>
          </w:p>
          <w:p w14:paraId="1312B3E5" w14:textId="77777777" w:rsidR="00523EE0" w:rsidRPr="00E32DEC" w:rsidRDefault="00523EE0" w:rsidP="00DE0A0D">
            <w:pPr>
              <w:ind w:left="57"/>
              <w:jc w:val="center"/>
              <w:rPr>
                <w:sz w:val="22"/>
                <w:szCs w:val="22"/>
              </w:rPr>
            </w:pPr>
            <w:r w:rsidRPr="00E32DEC">
              <w:rPr>
                <w:sz w:val="22"/>
                <w:szCs w:val="22"/>
              </w:rPr>
              <w:t>(на конец года)</w:t>
            </w:r>
          </w:p>
        </w:tc>
      </w:tr>
      <w:tr w:rsidR="00B07497" w:rsidRPr="00E32DEC" w14:paraId="637D137B" w14:textId="77777777" w:rsidTr="00F1495D">
        <w:trPr>
          <w:cantSplit/>
          <w:trHeight w:val="855"/>
        </w:trPr>
        <w:tc>
          <w:tcPr>
            <w:tcW w:w="570" w:type="dxa"/>
            <w:tcBorders>
              <w:top w:val="single" w:sz="4" w:space="0" w:color="auto"/>
              <w:left w:val="single" w:sz="4" w:space="0" w:color="auto"/>
              <w:bottom w:val="single" w:sz="4" w:space="0" w:color="auto"/>
              <w:right w:val="single" w:sz="4" w:space="0" w:color="auto"/>
            </w:tcBorders>
          </w:tcPr>
          <w:p w14:paraId="4B326A96" w14:textId="77777777" w:rsidR="00523EE0" w:rsidRPr="00E32DEC" w:rsidRDefault="00DB4A16" w:rsidP="0056290D">
            <w:pPr>
              <w:jc w:val="center"/>
              <w:rPr>
                <w:sz w:val="22"/>
                <w:szCs w:val="22"/>
              </w:rPr>
            </w:pPr>
            <w:r w:rsidRPr="00E32DEC">
              <w:rPr>
                <w:sz w:val="22"/>
                <w:szCs w:val="22"/>
              </w:rPr>
              <w:lastRenderedPageBreak/>
              <w:t>2.</w:t>
            </w:r>
            <w:r w:rsidR="0068758A">
              <w:rPr>
                <w:sz w:val="22"/>
                <w:szCs w:val="22"/>
              </w:rPr>
              <w:t>6</w:t>
            </w:r>
          </w:p>
        </w:tc>
        <w:tc>
          <w:tcPr>
            <w:tcW w:w="4136" w:type="dxa"/>
            <w:tcBorders>
              <w:top w:val="single" w:sz="4" w:space="0" w:color="auto"/>
              <w:left w:val="single" w:sz="4" w:space="0" w:color="auto"/>
              <w:bottom w:val="single" w:sz="4" w:space="0" w:color="auto"/>
              <w:right w:val="single" w:sz="4" w:space="0" w:color="auto"/>
            </w:tcBorders>
          </w:tcPr>
          <w:p w14:paraId="682FCFE3" w14:textId="77777777" w:rsidR="00523EE0" w:rsidRPr="00E32DEC" w:rsidRDefault="00523EE0" w:rsidP="00A9263B">
            <w:pPr>
              <w:jc w:val="both"/>
              <w:rPr>
                <w:sz w:val="22"/>
                <w:szCs w:val="22"/>
              </w:rPr>
            </w:pPr>
            <w:r w:rsidRPr="00E32DEC">
              <w:rPr>
                <w:sz w:val="22"/>
                <w:szCs w:val="22"/>
              </w:rPr>
              <w:t>Количество</w:t>
            </w:r>
            <w:r w:rsidR="00062D8C" w:rsidRPr="00E32DEC">
              <w:rPr>
                <w:sz w:val="22"/>
                <w:szCs w:val="22"/>
              </w:rPr>
              <w:t xml:space="preserve"> отремонтированных</w:t>
            </w:r>
            <w:r w:rsidRPr="00E32DEC">
              <w:rPr>
                <w:sz w:val="22"/>
                <w:szCs w:val="22"/>
              </w:rPr>
              <w:t xml:space="preserve"> светофорных объектов</w:t>
            </w:r>
          </w:p>
        </w:tc>
        <w:tc>
          <w:tcPr>
            <w:tcW w:w="1276" w:type="dxa"/>
            <w:tcBorders>
              <w:top w:val="single" w:sz="4" w:space="0" w:color="auto"/>
              <w:left w:val="single" w:sz="4" w:space="0" w:color="auto"/>
              <w:bottom w:val="single" w:sz="4" w:space="0" w:color="auto"/>
              <w:right w:val="single" w:sz="4" w:space="0" w:color="auto"/>
            </w:tcBorders>
          </w:tcPr>
          <w:p w14:paraId="0D4717AD" w14:textId="77777777" w:rsidR="00523EE0" w:rsidRPr="00E32DEC" w:rsidRDefault="00523EE0" w:rsidP="00FC580B">
            <w:pPr>
              <w:jc w:val="center"/>
              <w:rPr>
                <w:sz w:val="22"/>
                <w:szCs w:val="22"/>
              </w:rPr>
            </w:pPr>
            <w:r w:rsidRPr="00E32DEC">
              <w:rPr>
                <w:sz w:val="22"/>
                <w:szCs w:val="22"/>
              </w:rPr>
              <w:t>шт.</w:t>
            </w:r>
          </w:p>
        </w:tc>
        <w:tc>
          <w:tcPr>
            <w:tcW w:w="5670" w:type="dxa"/>
            <w:tcBorders>
              <w:top w:val="single" w:sz="4" w:space="0" w:color="auto"/>
              <w:left w:val="single" w:sz="4" w:space="0" w:color="auto"/>
              <w:bottom w:val="single" w:sz="4" w:space="0" w:color="auto"/>
              <w:right w:val="single" w:sz="4" w:space="0" w:color="auto"/>
            </w:tcBorders>
          </w:tcPr>
          <w:p w14:paraId="7B640403" w14:textId="77777777" w:rsidR="00523EE0" w:rsidRPr="00E32DEC" w:rsidRDefault="00523EE0" w:rsidP="0056290D">
            <w:pPr>
              <w:jc w:val="both"/>
              <w:rPr>
                <w:sz w:val="22"/>
                <w:szCs w:val="22"/>
              </w:rPr>
            </w:pPr>
            <w:r w:rsidRPr="00E32DEC">
              <w:rPr>
                <w:sz w:val="22"/>
                <w:szCs w:val="22"/>
              </w:rPr>
              <w:t>Унифицированная форма КС-2, утвержденная постановлением Госкомстата России от 11 ноября 1999 года №100</w:t>
            </w:r>
          </w:p>
        </w:tc>
        <w:tc>
          <w:tcPr>
            <w:tcW w:w="3969" w:type="dxa"/>
            <w:tcBorders>
              <w:top w:val="single" w:sz="4" w:space="0" w:color="auto"/>
              <w:left w:val="single" w:sz="4" w:space="0" w:color="auto"/>
              <w:bottom w:val="single" w:sz="4" w:space="0" w:color="auto"/>
              <w:right w:val="single" w:sz="4" w:space="0" w:color="auto"/>
            </w:tcBorders>
          </w:tcPr>
          <w:p w14:paraId="46FAE1D3" w14:textId="77777777" w:rsidR="00523EE0" w:rsidRPr="00E32DEC" w:rsidRDefault="00523EE0" w:rsidP="00DE0A0D">
            <w:pPr>
              <w:jc w:val="center"/>
              <w:rPr>
                <w:sz w:val="22"/>
                <w:szCs w:val="22"/>
              </w:rPr>
            </w:pPr>
            <w:r w:rsidRPr="00E32DEC">
              <w:rPr>
                <w:sz w:val="22"/>
                <w:szCs w:val="22"/>
              </w:rPr>
              <w:t xml:space="preserve">Показатель на дату </w:t>
            </w:r>
          </w:p>
          <w:p w14:paraId="21B62383" w14:textId="77777777" w:rsidR="00523EE0" w:rsidRPr="00E32DEC" w:rsidRDefault="00523EE0" w:rsidP="00DE0A0D">
            <w:pPr>
              <w:ind w:left="57"/>
              <w:jc w:val="center"/>
              <w:rPr>
                <w:sz w:val="22"/>
                <w:szCs w:val="22"/>
              </w:rPr>
            </w:pPr>
            <w:r w:rsidRPr="00E32DEC">
              <w:rPr>
                <w:sz w:val="22"/>
                <w:szCs w:val="22"/>
              </w:rPr>
              <w:t>(на конец года)</w:t>
            </w:r>
          </w:p>
        </w:tc>
      </w:tr>
      <w:tr w:rsidR="00B07497" w:rsidRPr="00E32DEC" w14:paraId="3F081CF8" w14:textId="77777777" w:rsidTr="00F1495D">
        <w:trPr>
          <w:cantSplit/>
        </w:trPr>
        <w:tc>
          <w:tcPr>
            <w:tcW w:w="570" w:type="dxa"/>
            <w:tcBorders>
              <w:top w:val="single" w:sz="4" w:space="0" w:color="auto"/>
              <w:left w:val="single" w:sz="4" w:space="0" w:color="auto"/>
              <w:bottom w:val="single" w:sz="4" w:space="0" w:color="auto"/>
              <w:right w:val="single" w:sz="4" w:space="0" w:color="auto"/>
            </w:tcBorders>
          </w:tcPr>
          <w:p w14:paraId="50614D0B" w14:textId="77777777" w:rsidR="00523EE0" w:rsidRPr="00E32DEC" w:rsidRDefault="00DB4A16" w:rsidP="0056290D">
            <w:pPr>
              <w:jc w:val="center"/>
              <w:rPr>
                <w:sz w:val="22"/>
                <w:szCs w:val="22"/>
              </w:rPr>
            </w:pPr>
            <w:r w:rsidRPr="00E32DEC">
              <w:rPr>
                <w:sz w:val="22"/>
                <w:szCs w:val="22"/>
              </w:rPr>
              <w:t>2.</w:t>
            </w:r>
            <w:r w:rsidR="0068758A">
              <w:rPr>
                <w:sz w:val="22"/>
                <w:szCs w:val="22"/>
              </w:rPr>
              <w:t>7</w:t>
            </w:r>
          </w:p>
        </w:tc>
        <w:tc>
          <w:tcPr>
            <w:tcW w:w="4136" w:type="dxa"/>
            <w:tcBorders>
              <w:top w:val="single" w:sz="4" w:space="0" w:color="auto"/>
              <w:left w:val="single" w:sz="4" w:space="0" w:color="auto"/>
              <w:bottom w:val="single" w:sz="4" w:space="0" w:color="auto"/>
              <w:right w:val="single" w:sz="4" w:space="0" w:color="auto"/>
            </w:tcBorders>
          </w:tcPr>
          <w:p w14:paraId="3FD58666" w14:textId="77777777" w:rsidR="00523EE0" w:rsidRPr="00E32DEC" w:rsidRDefault="00523EE0" w:rsidP="00A9263B">
            <w:pPr>
              <w:jc w:val="both"/>
              <w:rPr>
                <w:sz w:val="22"/>
                <w:szCs w:val="22"/>
              </w:rPr>
            </w:pPr>
            <w:r w:rsidRPr="00E32DEC">
              <w:rPr>
                <w:sz w:val="22"/>
                <w:szCs w:val="22"/>
              </w:rPr>
              <w:t>Площадь нанесённой дорожной разметки</w:t>
            </w:r>
          </w:p>
        </w:tc>
        <w:tc>
          <w:tcPr>
            <w:tcW w:w="1276" w:type="dxa"/>
            <w:tcBorders>
              <w:top w:val="single" w:sz="4" w:space="0" w:color="auto"/>
              <w:left w:val="single" w:sz="4" w:space="0" w:color="auto"/>
              <w:bottom w:val="single" w:sz="4" w:space="0" w:color="auto"/>
              <w:right w:val="single" w:sz="4" w:space="0" w:color="auto"/>
            </w:tcBorders>
          </w:tcPr>
          <w:p w14:paraId="7D91C401" w14:textId="77777777" w:rsidR="00523EE0" w:rsidRPr="00E32DEC" w:rsidRDefault="00523EE0" w:rsidP="00FC580B">
            <w:pPr>
              <w:jc w:val="center"/>
              <w:rPr>
                <w:sz w:val="22"/>
                <w:szCs w:val="22"/>
                <w:vertAlign w:val="superscript"/>
              </w:rPr>
            </w:pPr>
            <w:r w:rsidRPr="00E32DEC">
              <w:rPr>
                <w:sz w:val="22"/>
                <w:szCs w:val="22"/>
              </w:rPr>
              <w:t>кв. м</w:t>
            </w:r>
            <w:r w:rsidR="00062D8C" w:rsidRPr="00E32DEC">
              <w:rPr>
                <w:sz w:val="22"/>
                <w:szCs w:val="22"/>
              </w:rPr>
              <w:t>.</w:t>
            </w:r>
          </w:p>
        </w:tc>
        <w:tc>
          <w:tcPr>
            <w:tcW w:w="5670" w:type="dxa"/>
            <w:tcBorders>
              <w:top w:val="single" w:sz="4" w:space="0" w:color="auto"/>
              <w:left w:val="single" w:sz="4" w:space="0" w:color="auto"/>
              <w:bottom w:val="single" w:sz="4" w:space="0" w:color="auto"/>
              <w:right w:val="single" w:sz="4" w:space="0" w:color="auto"/>
            </w:tcBorders>
          </w:tcPr>
          <w:p w14:paraId="5C19491B" w14:textId="77777777" w:rsidR="00523EE0" w:rsidRPr="00E32DEC" w:rsidRDefault="00523EE0" w:rsidP="0056290D">
            <w:pPr>
              <w:jc w:val="both"/>
              <w:rPr>
                <w:sz w:val="22"/>
                <w:szCs w:val="22"/>
              </w:rPr>
            </w:pPr>
            <w:r w:rsidRPr="00E32DEC">
              <w:rPr>
                <w:sz w:val="22"/>
                <w:szCs w:val="22"/>
              </w:rPr>
              <w:t>Унифицированная форма КС-2, утвержденная постановлением Госкомстата России от 11 ноября 1999 года №100</w:t>
            </w:r>
          </w:p>
        </w:tc>
        <w:tc>
          <w:tcPr>
            <w:tcW w:w="3969" w:type="dxa"/>
            <w:tcBorders>
              <w:top w:val="single" w:sz="4" w:space="0" w:color="auto"/>
              <w:left w:val="single" w:sz="4" w:space="0" w:color="auto"/>
              <w:bottom w:val="single" w:sz="4" w:space="0" w:color="auto"/>
              <w:right w:val="single" w:sz="4" w:space="0" w:color="auto"/>
            </w:tcBorders>
          </w:tcPr>
          <w:p w14:paraId="51167CA1" w14:textId="77777777" w:rsidR="00523EE0" w:rsidRPr="00E32DEC" w:rsidRDefault="00523EE0" w:rsidP="00DE0A0D">
            <w:pPr>
              <w:jc w:val="center"/>
              <w:rPr>
                <w:sz w:val="22"/>
                <w:szCs w:val="22"/>
              </w:rPr>
            </w:pPr>
            <w:r w:rsidRPr="00E32DEC">
              <w:rPr>
                <w:sz w:val="22"/>
                <w:szCs w:val="22"/>
              </w:rPr>
              <w:t xml:space="preserve">Показатель на дату </w:t>
            </w:r>
          </w:p>
          <w:p w14:paraId="66B814F0" w14:textId="77777777" w:rsidR="00523EE0" w:rsidRPr="00E32DEC" w:rsidRDefault="00523EE0" w:rsidP="00DE0A0D">
            <w:pPr>
              <w:ind w:left="57"/>
              <w:jc w:val="center"/>
              <w:rPr>
                <w:sz w:val="22"/>
                <w:szCs w:val="22"/>
              </w:rPr>
            </w:pPr>
            <w:r w:rsidRPr="00E32DEC">
              <w:rPr>
                <w:sz w:val="22"/>
                <w:szCs w:val="22"/>
              </w:rPr>
              <w:t>(на конец года)</w:t>
            </w:r>
          </w:p>
        </w:tc>
      </w:tr>
      <w:tr w:rsidR="00B07497" w:rsidRPr="00E32DEC" w14:paraId="3B14A9D4" w14:textId="77777777" w:rsidTr="00F1495D">
        <w:trPr>
          <w:cantSplit/>
          <w:trHeight w:val="851"/>
        </w:trPr>
        <w:tc>
          <w:tcPr>
            <w:tcW w:w="570" w:type="dxa"/>
            <w:tcBorders>
              <w:top w:val="single" w:sz="4" w:space="0" w:color="auto"/>
              <w:left w:val="single" w:sz="4" w:space="0" w:color="auto"/>
              <w:bottom w:val="single" w:sz="4" w:space="0" w:color="auto"/>
              <w:right w:val="single" w:sz="4" w:space="0" w:color="auto"/>
            </w:tcBorders>
          </w:tcPr>
          <w:p w14:paraId="354C3182" w14:textId="77777777" w:rsidR="00523EE0" w:rsidRPr="00E32DEC" w:rsidRDefault="00DB4A16" w:rsidP="0056290D">
            <w:pPr>
              <w:jc w:val="center"/>
              <w:rPr>
                <w:sz w:val="22"/>
                <w:szCs w:val="22"/>
              </w:rPr>
            </w:pPr>
            <w:r w:rsidRPr="00E32DEC">
              <w:rPr>
                <w:sz w:val="22"/>
                <w:szCs w:val="22"/>
              </w:rPr>
              <w:t>2.</w:t>
            </w:r>
            <w:r w:rsidR="0068758A">
              <w:rPr>
                <w:sz w:val="22"/>
                <w:szCs w:val="22"/>
              </w:rPr>
              <w:t>8</w:t>
            </w:r>
          </w:p>
        </w:tc>
        <w:tc>
          <w:tcPr>
            <w:tcW w:w="4136" w:type="dxa"/>
            <w:tcBorders>
              <w:top w:val="single" w:sz="4" w:space="0" w:color="auto"/>
              <w:left w:val="single" w:sz="4" w:space="0" w:color="auto"/>
              <w:bottom w:val="single" w:sz="4" w:space="0" w:color="auto"/>
              <w:right w:val="single" w:sz="4" w:space="0" w:color="auto"/>
            </w:tcBorders>
          </w:tcPr>
          <w:p w14:paraId="471412C8" w14:textId="77777777" w:rsidR="00523EE0" w:rsidRPr="00E32DEC" w:rsidRDefault="00523EE0" w:rsidP="00A9263B">
            <w:pPr>
              <w:jc w:val="both"/>
              <w:rPr>
                <w:sz w:val="22"/>
                <w:szCs w:val="22"/>
              </w:rPr>
            </w:pPr>
            <w:r w:rsidRPr="00E32DEC">
              <w:rPr>
                <w:sz w:val="22"/>
                <w:szCs w:val="22"/>
              </w:rPr>
              <w:t xml:space="preserve">Количество установленных дорожных знаков </w:t>
            </w:r>
          </w:p>
        </w:tc>
        <w:tc>
          <w:tcPr>
            <w:tcW w:w="1276" w:type="dxa"/>
            <w:tcBorders>
              <w:top w:val="single" w:sz="4" w:space="0" w:color="auto"/>
              <w:left w:val="single" w:sz="4" w:space="0" w:color="auto"/>
              <w:bottom w:val="single" w:sz="4" w:space="0" w:color="auto"/>
              <w:right w:val="single" w:sz="4" w:space="0" w:color="auto"/>
            </w:tcBorders>
          </w:tcPr>
          <w:p w14:paraId="6821523A" w14:textId="77777777" w:rsidR="00523EE0" w:rsidRPr="00E32DEC" w:rsidRDefault="00523EE0" w:rsidP="00FC580B">
            <w:pPr>
              <w:jc w:val="center"/>
              <w:rPr>
                <w:sz w:val="22"/>
                <w:szCs w:val="22"/>
              </w:rPr>
            </w:pPr>
            <w:r w:rsidRPr="00E32DEC">
              <w:rPr>
                <w:sz w:val="22"/>
                <w:szCs w:val="22"/>
              </w:rPr>
              <w:t>шт.</w:t>
            </w:r>
          </w:p>
        </w:tc>
        <w:tc>
          <w:tcPr>
            <w:tcW w:w="5670" w:type="dxa"/>
            <w:tcBorders>
              <w:top w:val="single" w:sz="4" w:space="0" w:color="auto"/>
              <w:left w:val="single" w:sz="4" w:space="0" w:color="auto"/>
              <w:bottom w:val="single" w:sz="4" w:space="0" w:color="auto"/>
              <w:right w:val="single" w:sz="4" w:space="0" w:color="auto"/>
            </w:tcBorders>
          </w:tcPr>
          <w:p w14:paraId="615C7786" w14:textId="77777777" w:rsidR="00523EE0" w:rsidRPr="00E32DEC" w:rsidRDefault="00523EE0" w:rsidP="0056290D">
            <w:pPr>
              <w:jc w:val="both"/>
              <w:rPr>
                <w:sz w:val="22"/>
                <w:szCs w:val="22"/>
              </w:rPr>
            </w:pPr>
            <w:r w:rsidRPr="00E32DEC">
              <w:rPr>
                <w:sz w:val="22"/>
                <w:szCs w:val="22"/>
              </w:rPr>
              <w:t>Унифицированная форма КС-2, утвержденная постановлением Госкомстата России от 11 ноября 1999 года №100</w:t>
            </w:r>
          </w:p>
        </w:tc>
        <w:tc>
          <w:tcPr>
            <w:tcW w:w="3969" w:type="dxa"/>
            <w:tcBorders>
              <w:top w:val="single" w:sz="4" w:space="0" w:color="auto"/>
              <w:left w:val="single" w:sz="4" w:space="0" w:color="auto"/>
              <w:bottom w:val="single" w:sz="4" w:space="0" w:color="auto"/>
              <w:right w:val="single" w:sz="4" w:space="0" w:color="auto"/>
            </w:tcBorders>
          </w:tcPr>
          <w:p w14:paraId="33624492" w14:textId="77777777" w:rsidR="00523EE0" w:rsidRPr="00E32DEC" w:rsidRDefault="00523EE0" w:rsidP="00DE0A0D">
            <w:pPr>
              <w:jc w:val="center"/>
              <w:rPr>
                <w:sz w:val="22"/>
                <w:szCs w:val="22"/>
              </w:rPr>
            </w:pPr>
            <w:r w:rsidRPr="00E32DEC">
              <w:rPr>
                <w:sz w:val="22"/>
                <w:szCs w:val="22"/>
              </w:rPr>
              <w:t xml:space="preserve">Показатель на дату </w:t>
            </w:r>
          </w:p>
          <w:p w14:paraId="5BED564D" w14:textId="77777777" w:rsidR="00523EE0" w:rsidRPr="00E32DEC" w:rsidRDefault="00523EE0" w:rsidP="00DE0A0D">
            <w:pPr>
              <w:ind w:left="57"/>
              <w:jc w:val="center"/>
              <w:rPr>
                <w:sz w:val="22"/>
                <w:szCs w:val="22"/>
              </w:rPr>
            </w:pPr>
            <w:r w:rsidRPr="00E32DEC">
              <w:rPr>
                <w:sz w:val="22"/>
                <w:szCs w:val="22"/>
              </w:rPr>
              <w:t>(на конец года)</w:t>
            </w:r>
          </w:p>
        </w:tc>
      </w:tr>
      <w:tr w:rsidR="00B07497" w:rsidRPr="00E32DEC" w14:paraId="281DEA3E" w14:textId="77777777" w:rsidTr="00F1495D">
        <w:trPr>
          <w:cantSplit/>
          <w:trHeight w:val="836"/>
        </w:trPr>
        <w:tc>
          <w:tcPr>
            <w:tcW w:w="570" w:type="dxa"/>
            <w:tcBorders>
              <w:top w:val="single" w:sz="4" w:space="0" w:color="auto"/>
              <w:left w:val="single" w:sz="4" w:space="0" w:color="auto"/>
              <w:bottom w:val="single" w:sz="4" w:space="0" w:color="auto"/>
              <w:right w:val="single" w:sz="4" w:space="0" w:color="auto"/>
            </w:tcBorders>
          </w:tcPr>
          <w:p w14:paraId="22C40C66" w14:textId="77777777" w:rsidR="00523EE0" w:rsidRPr="00E32DEC" w:rsidRDefault="00DB4A16" w:rsidP="0056290D">
            <w:pPr>
              <w:jc w:val="center"/>
              <w:rPr>
                <w:sz w:val="22"/>
                <w:szCs w:val="22"/>
              </w:rPr>
            </w:pPr>
            <w:r w:rsidRPr="00E32DEC">
              <w:rPr>
                <w:sz w:val="22"/>
                <w:szCs w:val="22"/>
              </w:rPr>
              <w:t>2.</w:t>
            </w:r>
            <w:r w:rsidR="0068758A">
              <w:rPr>
                <w:sz w:val="22"/>
                <w:szCs w:val="22"/>
              </w:rPr>
              <w:t>9</w:t>
            </w:r>
          </w:p>
        </w:tc>
        <w:tc>
          <w:tcPr>
            <w:tcW w:w="4136" w:type="dxa"/>
            <w:tcBorders>
              <w:top w:val="single" w:sz="4" w:space="0" w:color="auto"/>
              <w:left w:val="single" w:sz="4" w:space="0" w:color="auto"/>
              <w:bottom w:val="single" w:sz="4" w:space="0" w:color="auto"/>
              <w:right w:val="single" w:sz="4" w:space="0" w:color="auto"/>
            </w:tcBorders>
          </w:tcPr>
          <w:p w14:paraId="561C6B7C" w14:textId="77777777" w:rsidR="00523EE0" w:rsidRPr="00E32DEC" w:rsidRDefault="00523EE0" w:rsidP="00A9263B">
            <w:pPr>
              <w:jc w:val="both"/>
              <w:rPr>
                <w:sz w:val="22"/>
                <w:szCs w:val="22"/>
              </w:rPr>
            </w:pPr>
            <w:r w:rsidRPr="00E32DEC">
              <w:rPr>
                <w:sz w:val="22"/>
                <w:szCs w:val="22"/>
              </w:rPr>
              <w:t xml:space="preserve">Количество </w:t>
            </w:r>
            <w:r w:rsidR="00062D8C" w:rsidRPr="00E32DEC">
              <w:rPr>
                <w:sz w:val="22"/>
                <w:szCs w:val="22"/>
              </w:rPr>
              <w:t xml:space="preserve">отремонтированных </w:t>
            </w:r>
            <w:r w:rsidRPr="00E32DEC">
              <w:rPr>
                <w:sz w:val="22"/>
                <w:szCs w:val="22"/>
              </w:rPr>
              <w:t>дорожных знаков</w:t>
            </w:r>
          </w:p>
        </w:tc>
        <w:tc>
          <w:tcPr>
            <w:tcW w:w="1276" w:type="dxa"/>
            <w:tcBorders>
              <w:top w:val="single" w:sz="4" w:space="0" w:color="auto"/>
              <w:left w:val="single" w:sz="4" w:space="0" w:color="auto"/>
              <w:bottom w:val="single" w:sz="4" w:space="0" w:color="auto"/>
              <w:right w:val="single" w:sz="4" w:space="0" w:color="auto"/>
            </w:tcBorders>
          </w:tcPr>
          <w:p w14:paraId="1B546A5C" w14:textId="77777777" w:rsidR="00523EE0" w:rsidRPr="00E32DEC" w:rsidRDefault="00523EE0" w:rsidP="00DB4A16">
            <w:pPr>
              <w:jc w:val="center"/>
              <w:rPr>
                <w:sz w:val="22"/>
                <w:szCs w:val="22"/>
              </w:rPr>
            </w:pPr>
            <w:r w:rsidRPr="00E32DEC">
              <w:rPr>
                <w:sz w:val="22"/>
                <w:szCs w:val="22"/>
              </w:rPr>
              <w:t>шт.</w:t>
            </w:r>
          </w:p>
        </w:tc>
        <w:tc>
          <w:tcPr>
            <w:tcW w:w="5670" w:type="dxa"/>
            <w:tcBorders>
              <w:top w:val="single" w:sz="4" w:space="0" w:color="auto"/>
              <w:left w:val="single" w:sz="4" w:space="0" w:color="auto"/>
              <w:bottom w:val="single" w:sz="4" w:space="0" w:color="auto"/>
              <w:right w:val="single" w:sz="4" w:space="0" w:color="auto"/>
            </w:tcBorders>
          </w:tcPr>
          <w:p w14:paraId="10811DFF" w14:textId="77777777" w:rsidR="00523EE0" w:rsidRPr="00E32DEC" w:rsidRDefault="00523EE0" w:rsidP="0056290D">
            <w:pPr>
              <w:jc w:val="both"/>
              <w:rPr>
                <w:sz w:val="22"/>
                <w:szCs w:val="22"/>
              </w:rPr>
            </w:pPr>
            <w:r w:rsidRPr="00E32DEC">
              <w:rPr>
                <w:sz w:val="22"/>
                <w:szCs w:val="22"/>
              </w:rPr>
              <w:t>Унифицированная форма КС-2, утвержденная постановлением Госкомстата России от 11 ноября 1999 года №100</w:t>
            </w:r>
          </w:p>
        </w:tc>
        <w:tc>
          <w:tcPr>
            <w:tcW w:w="3969" w:type="dxa"/>
            <w:tcBorders>
              <w:top w:val="single" w:sz="4" w:space="0" w:color="auto"/>
              <w:left w:val="single" w:sz="4" w:space="0" w:color="auto"/>
              <w:bottom w:val="single" w:sz="4" w:space="0" w:color="auto"/>
              <w:right w:val="single" w:sz="4" w:space="0" w:color="auto"/>
            </w:tcBorders>
          </w:tcPr>
          <w:p w14:paraId="4468798E" w14:textId="77777777" w:rsidR="00523EE0" w:rsidRPr="00E32DEC" w:rsidRDefault="00523EE0" w:rsidP="00DE0A0D">
            <w:pPr>
              <w:jc w:val="center"/>
              <w:rPr>
                <w:sz w:val="22"/>
                <w:szCs w:val="22"/>
              </w:rPr>
            </w:pPr>
            <w:r w:rsidRPr="00E32DEC">
              <w:rPr>
                <w:sz w:val="22"/>
                <w:szCs w:val="22"/>
              </w:rPr>
              <w:t xml:space="preserve">Показатель на дату </w:t>
            </w:r>
          </w:p>
          <w:p w14:paraId="770C2615" w14:textId="77777777" w:rsidR="00523EE0" w:rsidRPr="00E32DEC" w:rsidRDefault="00523EE0" w:rsidP="00DE0A0D">
            <w:pPr>
              <w:ind w:left="57"/>
              <w:jc w:val="center"/>
              <w:rPr>
                <w:sz w:val="22"/>
                <w:szCs w:val="22"/>
              </w:rPr>
            </w:pPr>
            <w:r w:rsidRPr="00E32DEC">
              <w:rPr>
                <w:sz w:val="22"/>
                <w:szCs w:val="22"/>
              </w:rPr>
              <w:t>(на конец года)</w:t>
            </w:r>
          </w:p>
        </w:tc>
      </w:tr>
      <w:tr w:rsidR="00B07497" w:rsidRPr="00E32DEC" w14:paraId="5D6512BF" w14:textId="77777777" w:rsidTr="00F1495D">
        <w:trPr>
          <w:cantSplit/>
        </w:trPr>
        <w:tc>
          <w:tcPr>
            <w:tcW w:w="570" w:type="dxa"/>
            <w:tcBorders>
              <w:top w:val="single" w:sz="4" w:space="0" w:color="auto"/>
              <w:left w:val="single" w:sz="4" w:space="0" w:color="auto"/>
              <w:bottom w:val="single" w:sz="4" w:space="0" w:color="auto"/>
              <w:right w:val="single" w:sz="4" w:space="0" w:color="auto"/>
            </w:tcBorders>
          </w:tcPr>
          <w:p w14:paraId="1EB014AF" w14:textId="77777777" w:rsidR="00523EE0" w:rsidRPr="00E32DEC" w:rsidRDefault="00DB4A16" w:rsidP="0056290D">
            <w:pPr>
              <w:jc w:val="center"/>
              <w:rPr>
                <w:sz w:val="22"/>
                <w:szCs w:val="22"/>
              </w:rPr>
            </w:pPr>
            <w:r w:rsidRPr="00E32DEC">
              <w:rPr>
                <w:sz w:val="22"/>
                <w:szCs w:val="22"/>
              </w:rPr>
              <w:t>2.</w:t>
            </w:r>
            <w:r w:rsidR="0068758A">
              <w:rPr>
                <w:sz w:val="22"/>
                <w:szCs w:val="22"/>
              </w:rPr>
              <w:t>10</w:t>
            </w:r>
          </w:p>
        </w:tc>
        <w:tc>
          <w:tcPr>
            <w:tcW w:w="4136" w:type="dxa"/>
            <w:tcBorders>
              <w:top w:val="single" w:sz="4" w:space="0" w:color="auto"/>
              <w:left w:val="single" w:sz="4" w:space="0" w:color="auto"/>
              <w:bottom w:val="single" w:sz="4" w:space="0" w:color="auto"/>
              <w:right w:val="single" w:sz="4" w:space="0" w:color="auto"/>
            </w:tcBorders>
          </w:tcPr>
          <w:p w14:paraId="64162DFA" w14:textId="77777777" w:rsidR="00523EE0" w:rsidRPr="00E32DEC" w:rsidRDefault="00523EE0" w:rsidP="00A9263B">
            <w:pPr>
              <w:jc w:val="both"/>
              <w:rPr>
                <w:sz w:val="22"/>
                <w:szCs w:val="22"/>
              </w:rPr>
            </w:pPr>
            <w:r w:rsidRPr="00E32DEC">
              <w:rPr>
                <w:sz w:val="22"/>
                <w:szCs w:val="22"/>
              </w:rPr>
              <w:t xml:space="preserve">Количество установленных пешеходных ограждений </w:t>
            </w:r>
          </w:p>
        </w:tc>
        <w:tc>
          <w:tcPr>
            <w:tcW w:w="1276" w:type="dxa"/>
            <w:tcBorders>
              <w:top w:val="single" w:sz="4" w:space="0" w:color="auto"/>
              <w:left w:val="single" w:sz="4" w:space="0" w:color="auto"/>
              <w:bottom w:val="single" w:sz="4" w:space="0" w:color="auto"/>
              <w:right w:val="single" w:sz="4" w:space="0" w:color="auto"/>
            </w:tcBorders>
          </w:tcPr>
          <w:p w14:paraId="41EEB6B2" w14:textId="77777777" w:rsidR="00523EE0" w:rsidRPr="00E32DEC" w:rsidRDefault="00062D8C" w:rsidP="00DB4A16">
            <w:pPr>
              <w:jc w:val="center"/>
              <w:rPr>
                <w:sz w:val="22"/>
                <w:szCs w:val="22"/>
              </w:rPr>
            </w:pPr>
            <w:r w:rsidRPr="00E32DEC">
              <w:rPr>
                <w:sz w:val="22"/>
                <w:szCs w:val="22"/>
              </w:rPr>
              <w:t>м.</w:t>
            </w:r>
          </w:p>
        </w:tc>
        <w:tc>
          <w:tcPr>
            <w:tcW w:w="5670" w:type="dxa"/>
            <w:tcBorders>
              <w:top w:val="single" w:sz="4" w:space="0" w:color="auto"/>
              <w:left w:val="single" w:sz="4" w:space="0" w:color="auto"/>
              <w:bottom w:val="single" w:sz="4" w:space="0" w:color="auto"/>
              <w:right w:val="single" w:sz="4" w:space="0" w:color="auto"/>
            </w:tcBorders>
          </w:tcPr>
          <w:p w14:paraId="7DE3B38F" w14:textId="77777777" w:rsidR="00523EE0" w:rsidRPr="00E32DEC" w:rsidRDefault="00523EE0" w:rsidP="0056290D">
            <w:pPr>
              <w:jc w:val="both"/>
              <w:rPr>
                <w:sz w:val="22"/>
                <w:szCs w:val="22"/>
              </w:rPr>
            </w:pPr>
            <w:r w:rsidRPr="00E32DEC">
              <w:rPr>
                <w:sz w:val="22"/>
                <w:szCs w:val="22"/>
              </w:rPr>
              <w:t>Унифицированная форма КС-2, утвержденная постановлением Госкомстата России от 11 ноября 1999 года №100</w:t>
            </w:r>
          </w:p>
        </w:tc>
        <w:tc>
          <w:tcPr>
            <w:tcW w:w="3969" w:type="dxa"/>
            <w:tcBorders>
              <w:top w:val="single" w:sz="4" w:space="0" w:color="auto"/>
              <w:left w:val="single" w:sz="4" w:space="0" w:color="auto"/>
              <w:bottom w:val="single" w:sz="4" w:space="0" w:color="auto"/>
              <w:right w:val="single" w:sz="4" w:space="0" w:color="auto"/>
            </w:tcBorders>
          </w:tcPr>
          <w:p w14:paraId="236C808B" w14:textId="77777777" w:rsidR="00523EE0" w:rsidRPr="00E32DEC" w:rsidRDefault="00523EE0" w:rsidP="00DE0A0D">
            <w:pPr>
              <w:jc w:val="center"/>
              <w:rPr>
                <w:sz w:val="22"/>
                <w:szCs w:val="22"/>
              </w:rPr>
            </w:pPr>
            <w:r w:rsidRPr="00E32DEC">
              <w:rPr>
                <w:sz w:val="22"/>
                <w:szCs w:val="22"/>
              </w:rPr>
              <w:t xml:space="preserve">Показатель на дату </w:t>
            </w:r>
          </w:p>
          <w:p w14:paraId="148C1743" w14:textId="77777777" w:rsidR="00523EE0" w:rsidRPr="00E32DEC" w:rsidRDefault="00523EE0" w:rsidP="00DE0A0D">
            <w:pPr>
              <w:ind w:left="57"/>
              <w:jc w:val="center"/>
              <w:rPr>
                <w:sz w:val="22"/>
                <w:szCs w:val="22"/>
              </w:rPr>
            </w:pPr>
            <w:r w:rsidRPr="00E32DEC">
              <w:rPr>
                <w:sz w:val="22"/>
                <w:szCs w:val="22"/>
              </w:rPr>
              <w:t>(на конец года)</w:t>
            </w:r>
          </w:p>
        </w:tc>
      </w:tr>
      <w:tr w:rsidR="00B07497" w:rsidRPr="00E32DEC" w14:paraId="15DEFB37" w14:textId="77777777" w:rsidTr="00F1495D">
        <w:trPr>
          <w:cantSplit/>
          <w:trHeight w:val="860"/>
        </w:trPr>
        <w:tc>
          <w:tcPr>
            <w:tcW w:w="570" w:type="dxa"/>
            <w:tcBorders>
              <w:top w:val="single" w:sz="4" w:space="0" w:color="auto"/>
              <w:left w:val="single" w:sz="4" w:space="0" w:color="auto"/>
              <w:bottom w:val="single" w:sz="4" w:space="0" w:color="auto"/>
              <w:right w:val="single" w:sz="4" w:space="0" w:color="auto"/>
            </w:tcBorders>
          </w:tcPr>
          <w:p w14:paraId="098D0614" w14:textId="77777777" w:rsidR="003157EA" w:rsidRPr="00E32DEC" w:rsidRDefault="00FC580B" w:rsidP="0056290D">
            <w:pPr>
              <w:jc w:val="center"/>
              <w:rPr>
                <w:sz w:val="22"/>
                <w:szCs w:val="22"/>
              </w:rPr>
            </w:pPr>
            <w:r w:rsidRPr="00E32DEC">
              <w:rPr>
                <w:sz w:val="22"/>
                <w:szCs w:val="22"/>
              </w:rPr>
              <w:t>2.</w:t>
            </w:r>
            <w:r w:rsidR="0056290D" w:rsidRPr="00E32DEC">
              <w:rPr>
                <w:sz w:val="22"/>
                <w:szCs w:val="22"/>
              </w:rPr>
              <w:t>1</w:t>
            </w:r>
            <w:r w:rsidR="0068758A">
              <w:rPr>
                <w:sz w:val="22"/>
                <w:szCs w:val="22"/>
              </w:rPr>
              <w:t>1</w:t>
            </w:r>
          </w:p>
        </w:tc>
        <w:tc>
          <w:tcPr>
            <w:tcW w:w="4136" w:type="dxa"/>
            <w:tcBorders>
              <w:top w:val="single" w:sz="4" w:space="0" w:color="auto"/>
              <w:left w:val="single" w:sz="4" w:space="0" w:color="auto"/>
              <w:bottom w:val="single" w:sz="4" w:space="0" w:color="auto"/>
              <w:right w:val="single" w:sz="4" w:space="0" w:color="auto"/>
            </w:tcBorders>
          </w:tcPr>
          <w:p w14:paraId="022ED4D5" w14:textId="77777777" w:rsidR="003157EA" w:rsidRPr="00E32DEC" w:rsidRDefault="003157EA" w:rsidP="00A9263B">
            <w:pPr>
              <w:jc w:val="both"/>
              <w:rPr>
                <w:sz w:val="22"/>
                <w:szCs w:val="22"/>
              </w:rPr>
            </w:pPr>
            <w:r w:rsidRPr="00E32DEC">
              <w:rPr>
                <w:sz w:val="22"/>
                <w:szCs w:val="22"/>
              </w:rPr>
              <w:t>Протяженность пешеходных ограждений на территории города-курорта Кисловодска</w:t>
            </w:r>
          </w:p>
        </w:tc>
        <w:tc>
          <w:tcPr>
            <w:tcW w:w="1276" w:type="dxa"/>
            <w:tcBorders>
              <w:top w:val="single" w:sz="4" w:space="0" w:color="auto"/>
              <w:left w:val="single" w:sz="4" w:space="0" w:color="auto"/>
              <w:bottom w:val="single" w:sz="4" w:space="0" w:color="auto"/>
              <w:right w:val="single" w:sz="4" w:space="0" w:color="auto"/>
            </w:tcBorders>
          </w:tcPr>
          <w:p w14:paraId="59A79F42" w14:textId="77777777" w:rsidR="003157EA" w:rsidRPr="00E32DEC" w:rsidRDefault="00062D8C" w:rsidP="004A0BB1">
            <w:pPr>
              <w:ind w:left="57"/>
              <w:jc w:val="center"/>
              <w:rPr>
                <w:sz w:val="22"/>
                <w:szCs w:val="22"/>
              </w:rPr>
            </w:pPr>
            <w:r w:rsidRPr="00E32DEC">
              <w:rPr>
                <w:sz w:val="22"/>
                <w:szCs w:val="22"/>
              </w:rPr>
              <w:t>к</w:t>
            </w:r>
            <w:r w:rsidR="003157EA" w:rsidRPr="00E32DEC">
              <w:rPr>
                <w:sz w:val="22"/>
                <w:szCs w:val="22"/>
              </w:rPr>
              <w:t>м</w:t>
            </w:r>
            <w:r w:rsidRPr="00E32DEC">
              <w:rPr>
                <w:sz w:val="22"/>
                <w:szCs w:val="22"/>
              </w:rPr>
              <w:t>.</w:t>
            </w:r>
          </w:p>
        </w:tc>
        <w:tc>
          <w:tcPr>
            <w:tcW w:w="5670" w:type="dxa"/>
            <w:tcBorders>
              <w:top w:val="single" w:sz="4" w:space="0" w:color="auto"/>
              <w:left w:val="single" w:sz="4" w:space="0" w:color="auto"/>
              <w:bottom w:val="single" w:sz="4" w:space="0" w:color="auto"/>
              <w:right w:val="single" w:sz="4" w:space="0" w:color="auto"/>
            </w:tcBorders>
          </w:tcPr>
          <w:p w14:paraId="0E958372" w14:textId="77777777" w:rsidR="003157EA" w:rsidRPr="00E32DEC" w:rsidRDefault="003157EA" w:rsidP="0056290D">
            <w:pPr>
              <w:jc w:val="both"/>
              <w:rPr>
                <w:sz w:val="22"/>
                <w:szCs w:val="22"/>
              </w:rPr>
            </w:pPr>
            <w:r w:rsidRPr="00E32DEC">
              <w:rPr>
                <w:sz w:val="22"/>
                <w:szCs w:val="22"/>
              </w:rPr>
              <w:t>Унифицированная форма КС-2, утвержденная постановлением Госкомстата России от 11 ноября 1999 года №100</w:t>
            </w:r>
          </w:p>
        </w:tc>
        <w:tc>
          <w:tcPr>
            <w:tcW w:w="3969" w:type="dxa"/>
            <w:tcBorders>
              <w:top w:val="single" w:sz="4" w:space="0" w:color="auto"/>
              <w:left w:val="single" w:sz="4" w:space="0" w:color="auto"/>
              <w:bottom w:val="single" w:sz="4" w:space="0" w:color="auto"/>
              <w:right w:val="single" w:sz="4" w:space="0" w:color="auto"/>
            </w:tcBorders>
          </w:tcPr>
          <w:p w14:paraId="18E05614" w14:textId="77777777" w:rsidR="003157EA" w:rsidRPr="00E32DEC" w:rsidRDefault="003157EA" w:rsidP="004A0BB1">
            <w:pPr>
              <w:jc w:val="center"/>
              <w:rPr>
                <w:sz w:val="22"/>
                <w:szCs w:val="22"/>
              </w:rPr>
            </w:pPr>
            <w:r w:rsidRPr="00E32DEC">
              <w:rPr>
                <w:sz w:val="22"/>
                <w:szCs w:val="22"/>
              </w:rPr>
              <w:t xml:space="preserve">Показатель на дату </w:t>
            </w:r>
          </w:p>
          <w:p w14:paraId="7152F070" w14:textId="77777777" w:rsidR="003157EA" w:rsidRPr="00E32DEC" w:rsidRDefault="003157EA" w:rsidP="004A0BB1">
            <w:pPr>
              <w:ind w:left="57"/>
              <w:jc w:val="center"/>
              <w:rPr>
                <w:sz w:val="22"/>
                <w:szCs w:val="22"/>
              </w:rPr>
            </w:pPr>
            <w:r w:rsidRPr="00E32DEC">
              <w:rPr>
                <w:sz w:val="22"/>
                <w:szCs w:val="22"/>
              </w:rPr>
              <w:t>(на конец года)</w:t>
            </w:r>
          </w:p>
        </w:tc>
      </w:tr>
      <w:tr w:rsidR="00B07497" w:rsidRPr="00E32DEC" w14:paraId="771B44E7" w14:textId="77777777" w:rsidTr="00F1495D">
        <w:trPr>
          <w:cantSplit/>
          <w:trHeight w:val="979"/>
        </w:trPr>
        <w:tc>
          <w:tcPr>
            <w:tcW w:w="570" w:type="dxa"/>
            <w:tcBorders>
              <w:top w:val="single" w:sz="4" w:space="0" w:color="auto"/>
              <w:left w:val="single" w:sz="4" w:space="0" w:color="auto"/>
              <w:bottom w:val="single" w:sz="4" w:space="0" w:color="auto"/>
              <w:right w:val="single" w:sz="4" w:space="0" w:color="auto"/>
            </w:tcBorders>
          </w:tcPr>
          <w:p w14:paraId="265830A5" w14:textId="77777777" w:rsidR="003157EA" w:rsidRPr="00E32DEC" w:rsidRDefault="00FC580B" w:rsidP="0056290D">
            <w:pPr>
              <w:rPr>
                <w:sz w:val="22"/>
                <w:szCs w:val="22"/>
              </w:rPr>
            </w:pPr>
            <w:r w:rsidRPr="00E32DEC">
              <w:rPr>
                <w:sz w:val="22"/>
                <w:szCs w:val="22"/>
              </w:rPr>
              <w:t>2.1</w:t>
            </w:r>
            <w:r w:rsidR="0068758A">
              <w:rPr>
                <w:sz w:val="22"/>
                <w:szCs w:val="22"/>
              </w:rPr>
              <w:t>2</w:t>
            </w:r>
          </w:p>
        </w:tc>
        <w:tc>
          <w:tcPr>
            <w:tcW w:w="4136" w:type="dxa"/>
            <w:tcBorders>
              <w:top w:val="single" w:sz="4" w:space="0" w:color="auto"/>
              <w:left w:val="single" w:sz="4" w:space="0" w:color="auto"/>
              <w:bottom w:val="single" w:sz="4" w:space="0" w:color="auto"/>
              <w:right w:val="single" w:sz="4" w:space="0" w:color="auto"/>
            </w:tcBorders>
          </w:tcPr>
          <w:p w14:paraId="204EDE3E" w14:textId="77777777" w:rsidR="003157EA" w:rsidRPr="00E32DEC" w:rsidRDefault="003157EA" w:rsidP="00A9263B">
            <w:pPr>
              <w:jc w:val="both"/>
              <w:rPr>
                <w:sz w:val="22"/>
                <w:szCs w:val="22"/>
                <w:highlight w:val="yellow"/>
              </w:rPr>
            </w:pPr>
            <w:r w:rsidRPr="00E32DEC">
              <w:rPr>
                <w:sz w:val="22"/>
                <w:szCs w:val="22"/>
              </w:rPr>
              <w:t>Количество</w:t>
            </w:r>
            <w:r w:rsidR="00062D8C" w:rsidRPr="00E32DEC">
              <w:rPr>
                <w:sz w:val="22"/>
                <w:szCs w:val="22"/>
              </w:rPr>
              <w:t xml:space="preserve"> отремонтированных</w:t>
            </w:r>
            <w:r w:rsidRPr="00E32DEC">
              <w:rPr>
                <w:sz w:val="22"/>
                <w:szCs w:val="22"/>
              </w:rPr>
              <w:t xml:space="preserve"> пешеход</w:t>
            </w:r>
            <w:r w:rsidR="00062D8C" w:rsidRPr="00E32DEC">
              <w:rPr>
                <w:sz w:val="22"/>
                <w:szCs w:val="22"/>
              </w:rPr>
              <w:t xml:space="preserve">ных </w:t>
            </w:r>
            <w:r w:rsidRPr="00E32DEC">
              <w:rPr>
                <w:sz w:val="22"/>
                <w:szCs w:val="22"/>
              </w:rPr>
              <w:t>ограждений</w:t>
            </w:r>
          </w:p>
        </w:tc>
        <w:tc>
          <w:tcPr>
            <w:tcW w:w="1276" w:type="dxa"/>
            <w:tcBorders>
              <w:top w:val="single" w:sz="4" w:space="0" w:color="auto"/>
              <w:left w:val="single" w:sz="4" w:space="0" w:color="auto"/>
              <w:bottom w:val="single" w:sz="4" w:space="0" w:color="auto"/>
              <w:right w:val="single" w:sz="4" w:space="0" w:color="auto"/>
            </w:tcBorders>
          </w:tcPr>
          <w:p w14:paraId="0CB0C220" w14:textId="77777777" w:rsidR="003157EA" w:rsidRPr="00E32DEC" w:rsidRDefault="00062D8C" w:rsidP="00DB4A16">
            <w:pPr>
              <w:jc w:val="center"/>
              <w:rPr>
                <w:sz w:val="22"/>
                <w:szCs w:val="22"/>
              </w:rPr>
            </w:pPr>
            <w:r w:rsidRPr="00E32DEC">
              <w:rPr>
                <w:sz w:val="22"/>
                <w:szCs w:val="22"/>
              </w:rPr>
              <w:t>м.</w:t>
            </w:r>
          </w:p>
        </w:tc>
        <w:tc>
          <w:tcPr>
            <w:tcW w:w="5670" w:type="dxa"/>
            <w:tcBorders>
              <w:top w:val="single" w:sz="4" w:space="0" w:color="auto"/>
              <w:left w:val="single" w:sz="4" w:space="0" w:color="auto"/>
              <w:bottom w:val="single" w:sz="4" w:space="0" w:color="auto"/>
              <w:right w:val="single" w:sz="4" w:space="0" w:color="auto"/>
            </w:tcBorders>
          </w:tcPr>
          <w:p w14:paraId="7413F1AE" w14:textId="77777777" w:rsidR="003157EA" w:rsidRPr="00E32DEC" w:rsidRDefault="003157EA" w:rsidP="0056290D">
            <w:pPr>
              <w:jc w:val="both"/>
              <w:rPr>
                <w:sz w:val="22"/>
                <w:szCs w:val="22"/>
              </w:rPr>
            </w:pPr>
            <w:r w:rsidRPr="00E32DEC">
              <w:rPr>
                <w:sz w:val="22"/>
                <w:szCs w:val="22"/>
              </w:rPr>
              <w:t>Унифицированная форма КС-2, утвержденная постановлением Госкомстата России от 11 ноября 1999 года №100</w:t>
            </w:r>
          </w:p>
        </w:tc>
        <w:tc>
          <w:tcPr>
            <w:tcW w:w="3969" w:type="dxa"/>
            <w:tcBorders>
              <w:top w:val="single" w:sz="4" w:space="0" w:color="auto"/>
              <w:left w:val="single" w:sz="4" w:space="0" w:color="auto"/>
              <w:bottom w:val="single" w:sz="4" w:space="0" w:color="auto"/>
              <w:right w:val="single" w:sz="4" w:space="0" w:color="auto"/>
            </w:tcBorders>
          </w:tcPr>
          <w:p w14:paraId="3C2B98EC" w14:textId="77777777" w:rsidR="003157EA" w:rsidRPr="00E32DEC" w:rsidRDefault="003157EA" w:rsidP="004A0BB1">
            <w:pPr>
              <w:jc w:val="center"/>
              <w:rPr>
                <w:sz w:val="22"/>
                <w:szCs w:val="22"/>
              </w:rPr>
            </w:pPr>
            <w:r w:rsidRPr="00E32DEC">
              <w:rPr>
                <w:sz w:val="22"/>
                <w:szCs w:val="22"/>
              </w:rPr>
              <w:t xml:space="preserve">Показатель на дату </w:t>
            </w:r>
          </w:p>
          <w:p w14:paraId="6F96612F" w14:textId="77777777" w:rsidR="003157EA" w:rsidRPr="00E32DEC" w:rsidRDefault="003157EA" w:rsidP="004A0BB1">
            <w:pPr>
              <w:ind w:left="57"/>
              <w:jc w:val="center"/>
              <w:rPr>
                <w:sz w:val="22"/>
                <w:szCs w:val="22"/>
              </w:rPr>
            </w:pPr>
            <w:r w:rsidRPr="00E32DEC">
              <w:rPr>
                <w:sz w:val="22"/>
                <w:szCs w:val="22"/>
              </w:rPr>
              <w:t>(на конец года)</w:t>
            </w:r>
          </w:p>
        </w:tc>
      </w:tr>
      <w:tr w:rsidR="00062D8C" w:rsidRPr="00E32DEC" w14:paraId="23BC4939" w14:textId="77777777" w:rsidTr="00F1495D">
        <w:trPr>
          <w:cantSplit/>
          <w:trHeight w:val="843"/>
        </w:trPr>
        <w:tc>
          <w:tcPr>
            <w:tcW w:w="570" w:type="dxa"/>
            <w:tcBorders>
              <w:top w:val="single" w:sz="4" w:space="0" w:color="auto"/>
              <w:left w:val="single" w:sz="4" w:space="0" w:color="auto"/>
              <w:bottom w:val="single" w:sz="4" w:space="0" w:color="auto"/>
              <w:right w:val="single" w:sz="4" w:space="0" w:color="auto"/>
            </w:tcBorders>
          </w:tcPr>
          <w:p w14:paraId="6C2F436F" w14:textId="77777777" w:rsidR="00062D8C" w:rsidRPr="00E32DEC" w:rsidRDefault="00F32830" w:rsidP="0056290D">
            <w:pPr>
              <w:rPr>
                <w:sz w:val="22"/>
                <w:szCs w:val="22"/>
              </w:rPr>
            </w:pPr>
            <w:r w:rsidRPr="00E32DEC">
              <w:rPr>
                <w:sz w:val="22"/>
                <w:szCs w:val="22"/>
              </w:rPr>
              <w:t>2.1</w:t>
            </w:r>
            <w:r w:rsidR="0068758A">
              <w:rPr>
                <w:sz w:val="22"/>
                <w:szCs w:val="22"/>
              </w:rPr>
              <w:t>3</w:t>
            </w:r>
          </w:p>
        </w:tc>
        <w:tc>
          <w:tcPr>
            <w:tcW w:w="4136" w:type="dxa"/>
            <w:tcBorders>
              <w:top w:val="single" w:sz="4" w:space="0" w:color="auto"/>
              <w:left w:val="single" w:sz="4" w:space="0" w:color="auto"/>
              <w:bottom w:val="single" w:sz="4" w:space="0" w:color="auto"/>
              <w:right w:val="single" w:sz="4" w:space="0" w:color="auto"/>
            </w:tcBorders>
          </w:tcPr>
          <w:p w14:paraId="6C3ADA5B" w14:textId="77777777" w:rsidR="00062D8C" w:rsidRPr="00E32DEC" w:rsidRDefault="00062D8C" w:rsidP="00A9263B">
            <w:pPr>
              <w:jc w:val="both"/>
              <w:rPr>
                <w:sz w:val="22"/>
                <w:szCs w:val="22"/>
              </w:rPr>
            </w:pPr>
            <w:r w:rsidRPr="00E32DEC">
              <w:rPr>
                <w:sz w:val="22"/>
                <w:szCs w:val="22"/>
              </w:rPr>
              <w:t>Площадь окраски бордюрного камня</w:t>
            </w:r>
          </w:p>
        </w:tc>
        <w:tc>
          <w:tcPr>
            <w:tcW w:w="1276" w:type="dxa"/>
            <w:tcBorders>
              <w:top w:val="single" w:sz="4" w:space="0" w:color="auto"/>
              <w:left w:val="single" w:sz="4" w:space="0" w:color="auto"/>
              <w:bottom w:val="single" w:sz="4" w:space="0" w:color="auto"/>
              <w:right w:val="single" w:sz="4" w:space="0" w:color="auto"/>
            </w:tcBorders>
          </w:tcPr>
          <w:p w14:paraId="28D7B797" w14:textId="77777777" w:rsidR="00062D8C" w:rsidRPr="00E32DEC" w:rsidRDefault="00062D8C" w:rsidP="00DB4A16">
            <w:pPr>
              <w:jc w:val="center"/>
              <w:rPr>
                <w:sz w:val="22"/>
                <w:szCs w:val="22"/>
              </w:rPr>
            </w:pPr>
            <w:r w:rsidRPr="00E32DEC">
              <w:rPr>
                <w:sz w:val="22"/>
                <w:szCs w:val="22"/>
              </w:rPr>
              <w:t>кв.м.</w:t>
            </w:r>
          </w:p>
        </w:tc>
        <w:tc>
          <w:tcPr>
            <w:tcW w:w="5670" w:type="dxa"/>
            <w:tcBorders>
              <w:top w:val="single" w:sz="4" w:space="0" w:color="auto"/>
              <w:left w:val="single" w:sz="4" w:space="0" w:color="auto"/>
              <w:bottom w:val="single" w:sz="4" w:space="0" w:color="auto"/>
              <w:right w:val="single" w:sz="4" w:space="0" w:color="auto"/>
            </w:tcBorders>
          </w:tcPr>
          <w:p w14:paraId="76AAF04C" w14:textId="77777777" w:rsidR="00062D8C" w:rsidRPr="00E32DEC" w:rsidRDefault="00062D8C" w:rsidP="0056290D">
            <w:pPr>
              <w:jc w:val="both"/>
              <w:rPr>
                <w:sz w:val="22"/>
                <w:szCs w:val="22"/>
              </w:rPr>
            </w:pPr>
            <w:r w:rsidRPr="00E32DEC">
              <w:rPr>
                <w:sz w:val="22"/>
                <w:szCs w:val="22"/>
              </w:rPr>
              <w:t>Унифицированная форма КС-2, утвержденная постановлением Госкомстата России от 11 ноября 1999 года №100</w:t>
            </w:r>
          </w:p>
        </w:tc>
        <w:tc>
          <w:tcPr>
            <w:tcW w:w="3969" w:type="dxa"/>
            <w:tcBorders>
              <w:top w:val="single" w:sz="4" w:space="0" w:color="auto"/>
              <w:left w:val="single" w:sz="4" w:space="0" w:color="auto"/>
              <w:bottom w:val="single" w:sz="4" w:space="0" w:color="auto"/>
              <w:right w:val="single" w:sz="4" w:space="0" w:color="auto"/>
            </w:tcBorders>
          </w:tcPr>
          <w:p w14:paraId="16D188A6" w14:textId="77777777" w:rsidR="00062D8C" w:rsidRPr="00E32DEC" w:rsidRDefault="00062D8C" w:rsidP="00062D8C">
            <w:pPr>
              <w:jc w:val="center"/>
              <w:rPr>
                <w:sz w:val="22"/>
                <w:szCs w:val="22"/>
              </w:rPr>
            </w:pPr>
            <w:r w:rsidRPr="00E32DEC">
              <w:rPr>
                <w:sz w:val="22"/>
                <w:szCs w:val="22"/>
              </w:rPr>
              <w:t xml:space="preserve">Показатель на дату </w:t>
            </w:r>
          </w:p>
          <w:p w14:paraId="7F7417A6" w14:textId="77777777" w:rsidR="00062D8C" w:rsidRPr="00E32DEC" w:rsidRDefault="00062D8C" w:rsidP="00062D8C">
            <w:pPr>
              <w:jc w:val="center"/>
              <w:rPr>
                <w:sz w:val="22"/>
                <w:szCs w:val="22"/>
              </w:rPr>
            </w:pPr>
            <w:r w:rsidRPr="00E32DEC">
              <w:rPr>
                <w:sz w:val="22"/>
                <w:szCs w:val="22"/>
              </w:rPr>
              <w:t>(на конец года)</w:t>
            </w:r>
          </w:p>
        </w:tc>
      </w:tr>
      <w:tr w:rsidR="00B07497" w:rsidRPr="00E32DEC" w14:paraId="101C4A76" w14:textId="77777777" w:rsidTr="00F1495D">
        <w:trPr>
          <w:cantSplit/>
          <w:trHeight w:val="460"/>
        </w:trPr>
        <w:tc>
          <w:tcPr>
            <w:tcW w:w="570" w:type="dxa"/>
            <w:tcBorders>
              <w:top w:val="single" w:sz="4" w:space="0" w:color="auto"/>
              <w:left w:val="single" w:sz="4" w:space="0" w:color="auto"/>
              <w:bottom w:val="single" w:sz="4" w:space="0" w:color="auto"/>
              <w:right w:val="single" w:sz="4" w:space="0" w:color="auto"/>
            </w:tcBorders>
          </w:tcPr>
          <w:p w14:paraId="0951C463" w14:textId="77777777" w:rsidR="003157EA" w:rsidRPr="00E32DEC" w:rsidRDefault="00FC580B" w:rsidP="0056290D">
            <w:pPr>
              <w:jc w:val="center"/>
              <w:rPr>
                <w:sz w:val="22"/>
                <w:szCs w:val="22"/>
              </w:rPr>
            </w:pPr>
            <w:r w:rsidRPr="00E32DEC">
              <w:rPr>
                <w:sz w:val="22"/>
                <w:szCs w:val="22"/>
              </w:rPr>
              <w:t>2.1</w:t>
            </w:r>
            <w:r w:rsidR="0068758A">
              <w:rPr>
                <w:sz w:val="22"/>
                <w:szCs w:val="22"/>
              </w:rPr>
              <w:t>4</w:t>
            </w:r>
          </w:p>
        </w:tc>
        <w:tc>
          <w:tcPr>
            <w:tcW w:w="4136" w:type="dxa"/>
            <w:tcBorders>
              <w:top w:val="single" w:sz="4" w:space="0" w:color="auto"/>
              <w:left w:val="single" w:sz="4" w:space="0" w:color="auto"/>
              <w:bottom w:val="single" w:sz="4" w:space="0" w:color="auto"/>
              <w:right w:val="single" w:sz="4" w:space="0" w:color="auto"/>
            </w:tcBorders>
          </w:tcPr>
          <w:p w14:paraId="20E7B1AE" w14:textId="77777777" w:rsidR="003157EA" w:rsidRPr="00E32DEC" w:rsidRDefault="00DB4A16" w:rsidP="00A9263B">
            <w:pPr>
              <w:ind w:left="57"/>
              <w:jc w:val="both"/>
              <w:rPr>
                <w:sz w:val="22"/>
                <w:szCs w:val="22"/>
              </w:rPr>
            </w:pPr>
            <w:r w:rsidRPr="00E32DEC">
              <w:rPr>
                <w:sz w:val="22"/>
                <w:szCs w:val="22"/>
              </w:rPr>
              <w:t xml:space="preserve">Количество социальной рекламы о показателях аварийности </w:t>
            </w:r>
          </w:p>
        </w:tc>
        <w:tc>
          <w:tcPr>
            <w:tcW w:w="1276" w:type="dxa"/>
            <w:tcBorders>
              <w:top w:val="single" w:sz="4" w:space="0" w:color="auto"/>
              <w:left w:val="single" w:sz="4" w:space="0" w:color="auto"/>
              <w:bottom w:val="single" w:sz="4" w:space="0" w:color="auto"/>
              <w:right w:val="single" w:sz="4" w:space="0" w:color="auto"/>
            </w:tcBorders>
          </w:tcPr>
          <w:p w14:paraId="73981E06" w14:textId="77777777" w:rsidR="003157EA" w:rsidRPr="00E32DEC" w:rsidRDefault="003157EA" w:rsidP="004A0BB1">
            <w:pPr>
              <w:jc w:val="center"/>
              <w:rPr>
                <w:sz w:val="22"/>
                <w:szCs w:val="22"/>
              </w:rPr>
            </w:pPr>
            <w:r w:rsidRPr="00E32DEC">
              <w:rPr>
                <w:sz w:val="22"/>
                <w:szCs w:val="22"/>
              </w:rPr>
              <w:t>шт.</w:t>
            </w:r>
          </w:p>
        </w:tc>
        <w:tc>
          <w:tcPr>
            <w:tcW w:w="5670" w:type="dxa"/>
            <w:tcBorders>
              <w:top w:val="single" w:sz="4" w:space="0" w:color="auto"/>
              <w:left w:val="single" w:sz="4" w:space="0" w:color="auto"/>
              <w:bottom w:val="single" w:sz="4" w:space="0" w:color="auto"/>
              <w:right w:val="single" w:sz="4" w:space="0" w:color="auto"/>
            </w:tcBorders>
          </w:tcPr>
          <w:p w14:paraId="2DC4C6C4" w14:textId="77777777" w:rsidR="003157EA" w:rsidRPr="00E32DEC" w:rsidRDefault="003157EA" w:rsidP="0056290D">
            <w:pPr>
              <w:jc w:val="both"/>
              <w:rPr>
                <w:sz w:val="22"/>
                <w:szCs w:val="22"/>
              </w:rPr>
            </w:pPr>
            <w:r w:rsidRPr="00E32DEC">
              <w:rPr>
                <w:sz w:val="22"/>
                <w:szCs w:val="22"/>
              </w:rPr>
              <w:t>Сведения, предоставленные структурным подразделением ОГИБДД ОМВД по г. Кисловодску</w:t>
            </w:r>
          </w:p>
        </w:tc>
        <w:tc>
          <w:tcPr>
            <w:tcW w:w="3969" w:type="dxa"/>
            <w:tcBorders>
              <w:top w:val="single" w:sz="4" w:space="0" w:color="auto"/>
              <w:left w:val="single" w:sz="4" w:space="0" w:color="auto"/>
              <w:bottom w:val="single" w:sz="4" w:space="0" w:color="auto"/>
              <w:right w:val="single" w:sz="4" w:space="0" w:color="auto"/>
            </w:tcBorders>
          </w:tcPr>
          <w:p w14:paraId="710A06F8" w14:textId="77777777" w:rsidR="003157EA" w:rsidRPr="00E32DEC" w:rsidRDefault="003157EA" w:rsidP="004A0BB1">
            <w:pPr>
              <w:jc w:val="center"/>
              <w:rPr>
                <w:sz w:val="22"/>
                <w:szCs w:val="22"/>
              </w:rPr>
            </w:pPr>
            <w:r w:rsidRPr="00E32DEC">
              <w:rPr>
                <w:sz w:val="22"/>
                <w:szCs w:val="22"/>
              </w:rPr>
              <w:t xml:space="preserve">Показатель на дату </w:t>
            </w:r>
          </w:p>
          <w:p w14:paraId="28BA5A05" w14:textId="77777777" w:rsidR="003157EA" w:rsidRPr="00E32DEC" w:rsidRDefault="003157EA" w:rsidP="004A0BB1">
            <w:pPr>
              <w:ind w:left="57"/>
              <w:jc w:val="center"/>
              <w:rPr>
                <w:sz w:val="22"/>
                <w:szCs w:val="22"/>
              </w:rPr>
            </w:pPr>
            <w:r w:rsidRPr="00E32DEC">
              <w:rPr>
                <w:sz w:val="22"/>
                <w:szCs w:val="22"/>
              </w:rPr>
              <w:t>(на конец года)</w:t>
            </w:r>
          </w:p>
        </w:tc>
      </w:tr>
      <w:tr w:rsidR="00B07497" w:rsidRPr="00E32DEC" w14:paraId="35D85D88" w14:textId="77777777" w:rsidTr="007C1F5F">
        <w:trPr>
          <w:cantSplit/>
          <w:trHeight w:val="167"/>
        </w:trPr>
        <w:tc>
          <w:tcPr>
            <w:tcW w:w="15621" w:type="dxa"/>
            <w:gridSpan w:val="5"/>
            <w:tcBorders>
              <w:top w:val="single" w:sz="4" w:space="0" w:color="auto"/>
              <w:left w:val="single" w:sz="4" w:space="0" w:color="auto"/>
              <w:bottom w:val="single" w:sz="4" w:space="0" w:color="auto"/>
              <w:right w:val="single" w:sz="4" w:space="0" w:color="auto"/>
            </w:tcBorders>
          </w:tcPr>
          <w:p w14:paraId="28613FC6" w14:textId="77777777" w:rsidR="00DB4A16" w:rsidRPr="00E32DEC" w:rsidRDefault="00DB4A16" w:rsidP="004A0BB1">
            <w:pPr>
              <w:ind w:left="57"/>
              <w:jc w:val="center"/>
              <w:rPr>
                <w:sz w:val="22"/>
                <w:szCs w:val="22"/>
              </w:rPr>
            </w:pPr>
            <w:r w:rsidRPr="00E32DEC">
              <w:rPr>
                <w:sz w:val="22"/>
                <w:szCs w:val="22"/>
              </w:rPr>
              <w:t>Подпрограмма 2 «Обеспечение реализации муниципальной программы города-курорта Кисловодска «Развитие транспортной системы и обеспечение безопасности дорожного движения» и общепрограммные мероприятия»</w:t>
            </w:r>
          </w:p>
        </w:tc>
      </w:tr>
      <w:tr w:rsidR="007410E0" w:rsidRPr="00E32DEC" w14:paraId="01563E2E" w14:textId="77777777" w:rsidTr="00F1495D">
        <w:trPr>
          <w:cantSplit/>
          <w:trHeight w:val="796"/>
        </w:trPr>
        <w:tc>
          <w:tcPr>
            <w:tcW w:w="570" w:type="dxa"/>
            <w:tcBorders>
              <w:top w:val="single" w:sz="4" w:space="0" w:color="auto"/>
              <w:left w:val="single" w:sz="4" w:space="0" w:color="auto"/>
              <w:bottom w:val="single" w:sz="4" w:space="0" w:color="auto"/>
              <w:right w:val="single" w:sz="4" w:space="0" w:color="auto"/>
            </w:tcBorders>
          </w:tcPr>
          <w:p w14:paraId="4888F2A3" w14:textId="77777777" w:rsidR="007410E0" w:rsidRPr="00E32DEC" w:rsidRDefault="007410E0" w:rsidP="00E32DEC">
            <w:pPr>
              <w:jc w:val="center"/>
              <w:rPr>
                <w:sz w:val="22"/>
                <w:szCs w:val="22"/>
              </w:rPr>
            </w:pPr>
            <w:r w:rsidRPr="00E32DEC">
              <w:rPr>
                <w:sz w:val="22"/>
                <w:szCs w:val="22"/>
              </w:rPr>
              <w:t>3.</w:t>
            </w:r>
            <w:r w:rsidR="00E32DEC">
              <w:rPr>
                <w:sz w:val="22"/>
                <w:szCs w:val="22"/>
              </w:rPr>
              <w:t>1</w:t>
            </w:r>
          </w:p>
        </w:tc>
        <w:tc>
          <w:tcPr>
            <w:tcW w:w="4136" w:type="dxa"/>
            <w:tcBorders>
              <w:top w:val="single" w:sz="4" w:space="0" w:color="auto"/>
              <w:left w:val="single" w:sz="4" w:space="0" w:color="auto"/>
              <w:bottom w:val="single" w:sz="4" w:space="0" w:color="auto"/>
              <w:right w:val="single" w:sz="4" w:space="0" w:color="auto"/>
            </w:tcBorders>
          </w:tcPr>
          <w:p w14:paraId="48D134F3" w14:textId="77777777" w:rsidR="007410E0" w:rsidRPr="00E32DEC" w:rsidRDefault="007410E0" w:rsidP="00A9263B">
            <w:pPr>
              <w:jc w:val="both"/>
              <w:rPr>
                <w:sz w:val="22"/>
                <w:szCs w:val="22"/>
              </w:rPr>
            </w:pPr>
            <w:r w:rsidRPr="00E32DEC">
              <w:rPr>
                <w:sz w:val="22"/>
                <w:szCs w:val="22"/>
              </w:rPr>
              <w:t xml:space="preserve">Количество </w:t>
            </w:r>
            <w:r w:rsidRPr="00E32DEC">
              <w:rPr>
                <w:bCs/>
                <w:sz w:val="22"/>
                <w:szCs w:val="22"/>
              </w:rPr>
              <w:t xml:space="preserve">жалоб на качество </w:t>
            </w:r>
            <w:r w:rsidRPr="00E32DEC">
              <w:rPr>
                <w:sz w:val="22"/>
                <w:szCs w:val="22"/>
                <w:shd w:val="clear" w:color="auto" w:fill="FFFFFF"/>
              </w:rPr>
              <w:t>транспортного обслуживания населения маршрутным пассажирским автомобильным транспортом</w:t>
            </w:r>
          </w:p>
        </w:tc>
        <w:tc>
          <w:tcPr>
            <w:tcW w:w="1276" w:type="dxa"/>
            <w:tcBorders>
              <w:top w:val="single" w:sz="4" w:space="0" w:color="auto"/>
              <w:left w:val="single" w:sz="4" w:space="0" w:color="auto"/>
              <w:bottom w:val="single" w:sz="4" w:space="0" w:color="auto"/>
              <w:right w:val="single" w:sz="4" w:space="0" w:color="auto"/>
            </w:tcBorders>
          </w:tcPr>
          <w:p w14:paraId="1CE93109" w14:textId="77777777" w:rsidR="007410E0" w:rsidRPr="00E32DEC" w:rsidRDefault="007410E0" w:rsidP="00DB4A16">
            <w:pPr>
              <w:jc w:val="center"/>
              <w:rPr>
                <w:sz w:val="22"/>
                <w:szCs w:val="22"/>
              </w:rPr>
            </w:pPr>
            <w:r w:rsidRPr="00E32DEC">
              <w:rPr>
                <w:sz w:val="22"/>
                <w:szCs w:val="22"/>
              </w:rPr>
              <w:t>шт.</w:t>
            </w:r>
          </w:p>
        </w:tc>
        <w:tc>
          <w:tcPr>
            <w:tcW w:w="5670" w:type="dxa"/>
            <w:tcBorders>
              <w:top w:val="single" w:sz="4" w:space="0" w:color="auto"/>
              <w:left w:val="single" w:sz="4" w:space="0" w:color="auto"/>
              <w:bottom w:val="single" w:sz="4" w:space="0" w:color="auto"/>
              <w:right w:val="single" w:sz="4" w:space="0" w:color="auto"/>
            </w:tcBorders>
          </w:tcPr>
          <w:p w14:paraId="390AE92E" w14:textId="77777777" w:rsidR="007410E0" w:rsidRPr="00E32DEC" w:rsidRDefault="00F726EE" w:rsidP="0056290D">
            <w:pPr>
              <w:jc w:val="both"/>
              <w:rPr>
                <w:sz w:val="22"/>
                <w:szCs w:val="22"/>
              </w:rPr>
            </w:pPr>
            <w:r w:rsidRPr="00E32DEC">
              <w:rPr>
                <w:sz w:val="22"/>
                <w:szCs w:val="22"/>
              </w:rPr>
              <w:t>С</w:t>
            </w:r>
            <w:r w:rsidR="007410E0" w:rsidRPr="00E32DEC">
              <w:rPr>
                <w:sz w:val="22"/>
                <w:szCs w:val="22"/>
              </w:rPr>
              <w:t>ведения</w:t>
            </w:r>
            <w:r w:rsidRPr="00E32DEC">
              <w:rPr>
                <w:sz w:val="22"/>
                <w:szCs w:val="22"/>
              </w:rPr>
              <w:t>,</w:t>
            </w:r>
            <w:r w:rsidR="007410E0" w:rsidRPr="00E32DEC">
              <w:rPr>
                <w:sz w:val="22"/>
                <w:szCs w:val="22"/>
              </w:rPr>
              <w:t xml:space="preserve"> </w:t>
            </w:r>
            <w:r w:rsidR="005764AD" w:rsidRPr="00E32DEC">
              <w:rPr>
                <w:sz w:val="22"/>
                <w:szCs w:val="22"/>
              </w:rPr>
              <w:t>сформированные</w:t>
            </w:r>
            <w:r w:rsidR="007410E0" w:rsidRPr="00E32DEC">
              <w:rPr>
                <w:sz w:val="22"/>
                <w:szCs w:val="22"/>
              </w:rPr>
              <w:t xml:space="preserve"> управлением городского хозяйства администрации города-курорта Кисловодска</w:t>
            </w:r>
            <w:r w:rsidRPr="00E32DEC">
              <w:rPr>
                <w:sz w:val="22"/>
                <w:szCs w:val="22"/>
              </w:rPr>
              <w:t xml:space="preserve"> на основании книг учета входящей и исходящей корреспонденции</w:t>
            </w:r>
          </w:p>
        </w:tc>
        <w:tc>
          <w:tcPr>
            <w:tcW w:w="3969" w:type="dxa"/>
            <w:tcBorders>
              <w:top w:val="single" w:sz="4" w:space="0" w:color="auto"/>
              <w:left w:val="single" w:sz="4" w:space="0" w:color="auto"/>
              <w:bottom w:val="single" w:sz="4" w:space="0" w:color="auto"/>
              <w:right w:val="single" w:sz="4" w:space="0" w:color="auto"/>
            </w:tcBorders>
          </w:tcPr>
          <w:p w14:paraId="72A06B6A" w14:textId="77777777" w:rsidR="007410E0" w:rsidRPr="00E32DEC" w:rsidRDefault="007410E0" w:rsidP="007410E0">
            <w:pPr>
              <w:jc w:val="center"/>
              <w:rPr>
                <w:sz w:val="22"/>
                <w:szCs w:val="22"/>
              </w:rPr>
            </w:pPr>
            <w:r w:rsidRPr="00E32DEC">
              <w:rPr>
                <w:sz w:val="22"/>
                <w:szCs w:val="22"/>
              </w:rPr>
              <w:t xml:space="preserve">Показатель на дату </w:t>
            </w:r>
          </w:p>
          <w:p w14:paraId="0F45BC52" w14:textId="77777777" w:rsidR="007410E0" w:rsidRPr="00E32DEC" w:rsidRDefault="007410E0" w:rsidP="007410E0">
            <w:pPr>
              <w:jc w:val="center"/>
              <w:rPr>
                <w:sz w:val="22"/>
                <w:szCs w:val="22"/>
              </w:rPr>
            </w:pPr>
            <w:r w:rsidRPr="00E32DEC">
              <w:rPr>
                <w:sz w:val="22"/>
                <w:szCs w:val="22"/>
              </w:rPr>
              <w:t>(на конец года)</w:t>
            </w:r>
          </w:p>
        </w:tc>
      </w:tr>
    </w:tbl>
    <w:p w14:paraId="649C1A83" w14:textId="77777777" w:rsidR="00362EF0" w:rsidRPr="00B07497" w:rsidRDefault="00362EF0" w:rsidP="00362EF0">
      <w:pPr>
        <w:autoSpaceDE w:val="0"/>
        <w:autoSpaceDN w:val="0"/>
        <w:adjustRightInd w:val="0"/>
        <w:jc w:val="both"/>
        <w:outlineLvl w:val="2"/>
        <w:rPr>
          <w:sz w:val="16"/>
          <w:szCs w:val="16"/>
        </w:rPr>
      </w:pPr>
    </w:p>
    <w:p w14:paraId="53B20F72" w14:textId="77777777" w:rsidR="00362EF0" w:rsidRPr="00B07497" w:rsidRDefault="00362EF0" w:rsidP="00362EF0">
      <w:pPr>
        <w:autoSpaceDE w:val="0"/>
        <w:autoSpaceDN w:val="0"/>
        <w:adjustRightInd w:val="0"/>
        <w:jc w:val="both"/>
        <w:outlineLvl w:val="2"/>
        <w:rPr>
          <w:sz w:val="16"/>
          <w:szCs w:val="16"/>
        </w:rPr>
      </w:pPr>
      <w:r w:rsidRPr="00B07497">
        <w:rPr>
          <w:sz w:val="16"/>
          <w:szCs w:val="16"/>
        </w:rPr>
        <w:t>_________________________________</w:t>
      </w:r>
    </w:p>
    <w:p w14:paraId="71077761" w14:textId="77777777" w:rsidR="00362EF0" w:rsidRPr="00B07497" w:rsidRDefault="00362EF0" w:rsidP="00004671">
      <w:pPr>
        <w:autoSpaceDE w:val="0"/>
        <w:autoSpaceDN w:val="0"/>
        <w:spacing w:line="240" w:lineRule="exact"/>
        <w:ind w:firstLine="567"/>
        <w:jc w:val="both"/>
        <w:rPr>
          <w:sz w:val="24"/>
          <w:szCs w:val="24"/>
        </w:rPr>
      </w:pPr>
      <w:r w:rsidRPr="00B07497">
        <w:rPr>
          <w:sz w:val="24"/>
          <w:szCs w:val="24"/>
          <w:vertAlign w:val="superscript"/>
        </w:rPr>
        <w:lastRenderedPageBreak/>
        <w:t>10</w:t>
      </w:r>
      <w:r w:rsidRPr="00B07497">
        <w:rPr>
          <w:sz w:val="24"/>
          <w:szCs w:val="24"/>
        </w:rPr>
        <w:t> Приводятся формула и краткий алгоритм расчета. При описании формулы или алгоритма необходимо использовать буквенные обозначения базовых показателей.</w:t>
      </w:r>
    </w:p>
    <w:p w14:paraId="467BC4D1" w14:textId="77777777" w:rsidR="00362EF0" w:rsidRPr="00B07497" w:rsidRDefault="00362EF0" w:rsidP="00004671">
      <w:pPr>
        <w:autoSpaceDE w:val="0"/>
        <w:autoSpaceDN w:val="0"/>
        <w:spacing w:line="240" w:lineRule="exact"/>
        <w:ind w:firstLine="567"/>
        <w:jc w:val="both"/>
        <w:rPr>
          <w:sz w:val="24"/>
          <w:szCs w:val="24"/>
        </w:rPr>
      </w:pPr>
      <w:r w:rsidRPr="00B07497">
        <w:rPr>
          <w:sz w:val="24"/>
          <w:szCs w:val="24"/>
        </w:rPr>
        <w:t>Если значения индикаторов достижения цели (показателей решения задач) рассчитываются по методикам, утвержденным Правительством Российской Федерации или федеральным органом исполнительной власти, Правительством Ставропольского края, администрацией города-курорта Кисловодска  или ответственным исполнителем (соисполнителем), указываются реквизиты соответствующих нормативных правовых актов.</w:t>
      </w:r>
    </w:p>
    <w:p w14:paraId="153A5414" w14:textId="77777777" w:rsidR="00362EF0" w:rsidRPr="00B07497" w:rsidRDefault="00362EF0" w:rsidP="00004671">
      <w:pPr>
        <w:autoSpaceDE w:val="0"/>
        <w:autoSpaceDN w:val="0"/>
        <w:spacing w:line="240" w:lineRule="exact"/>
        <w:ind w:firstLine="567"/>
        <w:jc w:val="both"/>
        <w:rPr>
          <w:sz w:val="24"/>
          <w:szCs w:val="24"/>
        </w:rPr>
      </w:pPr>
      <w:r w:rsidRPr="00B07497">
        <w:rPr>
          <w:sz w:val="24"/>
          <w:szCs w:val="24"/>
        </w:rPr>
        <w:t>Если значение индикаторов достижения цели (показателей решения задач) определяется исходя из данных государственного (федерального) статистического наблюдения, необходимо дать ссылку на соответствующий пункт федерального плана статистических работ или указать реквизиты правового акта, которым утверждены формы отчетности, используемые при формировании статистического показателя.</w:t>
      </w:r>
    </w:p>
    <w:p w14:paraId="79B8480C" w14:textId="77777777" w:rsidR="00362EF0" w:rsidRPr="00B07497" w:rsidRDefault="00362EF0" w:rsidP="00004671">
      <w:pPr>
        <w:autoSpaceDE w:val="0"/>
        <w:autoSpaceDN w:val="0"/>
        <w:spacing w:line="240" w:lineRule="exact"/>
        <w:ind w:firstLine="567"/>
        <w:rPr>
          <w:sz w:val="24"/>
          <w:szCs w:val="24"/>
        </w:rPr>
      </w:pPr>
      <w:r w:rsidRPr="00B07497">
        <w:rPr>
          <w:sz w:val="24"/>
          <w:szCs w:val="24"/>
          <w:vertAlign w:val="superscript"/>
        </w:rPr>
        <w:t>11</w:t>
      </w:r>
      <w:r w:rsidRPr="00B07497">
        <w:rPr>
          <w:sz w:val="24"/>
          <w:szCs w:val="24"/>
        </w:rPr>
        <w:t> Указываются периодичность сбора данных и вид временной характеристики (показатель на дату, показатель за период).</w:t>
      </w:r>
    </w:p>
    <w:p w14:paraId="2DB0EAD3" w14:textId="77777777" w:rsidR="0008551B" w:rsidRDefault="0008551B" w:rsidP="00004671">
      <w:pPr>
        <w:autoSpaceDE w:val="0"/>
        <w:autoSpaceDN w:val="0"/>
        <w:spacing w:line="240" w:lineRule="exact"/>
        <w:ind w:firstLine="567"/>
        <w:rPr>
          <w:sz w:val="24"/>
          <w:szCs w:val="24"/>
        </w:rPr>
      </w:pPr>
    </w:p>
    <w:p w14:paraId="772D5ADE" w14:textId="77777777" w:rsidR="00F1495D" w:rsidRPr="00B07497" w:rsidRDefault="00F1495D" w:rsidP="00004671">
      <w:pPr>
        <w:autoSpaceDE w:val="0"/>
        <w:autoSpaceDN w:val="0"/>
        <w:spacing w:line="240" w:lineRule="exact"/>
        <w:ind w:firstLine="567"/>
        <w:rPr>
          <w:sz w:val="24"/>
          <w:szCs w:val="24"/>
        </w:rPr>
      </w:pPr>
    </w:p>
    <w:p w14:paraId="2203FC06" w14:textId="77777777" w:rsidR="001D0C06" w:rsidRDefault="001D0C06" w:rsidP="00A9263B">
      <w:pPr>
        <w:tabs>
          <w:tab w:val="left" w:pos="1134"/>
        </w:tabs>
        <w:spacing w:line="240" w:lineRule="exact"/>
        <w:jc w:val="both"/>
        <w:rPr>
          <w:sz w:val="28"/>
          <w:szCs w:val="28"/>
        </w:rPr>
      </w:pPr>
    </w:p>
    <w:p w14:paraId="0DE831F2" w14:textId="77777777" w:rsidR="001D0C06" w:rsidRDefault="001D0C06" w:rsidP="00A9263B">
      <w:pPr>
        <w:tabs>
          <w:tab w:val="left" w:pos="1134"/>
        </w:tabs>
        <w:spacing w:line="240" w:lineRule="exact"/>
        <w:jc w:val="both"/>
        <w:rPr>
          <w:sz w:val="28"/>
          <w:szCs w:val="28"/>
        </w:rPr>
      </w:pPr>
    </w:p>
    <w:p w14:paraId="1FD0DA7F" w14:textId="77777777" w:rsidR="001D0C06" w:rsidRDefault="001D0C06" w:rsidP="00A9263B">
      <w:pPr>
        <w:tabs>
          <w:tab w:val="left" w:pos="1134"/>
        </w:tabs>
        <w:spacing w:line="240" w:lineRule="exact"/>
        <w:jc w:val="both"/>
        <w:rPr>
          <w:sz w:val="28"/>
          <w:szCs w:val="28"/>
        </w:rPr>
      </w:pPr>
    </w:p>
    <w:p w14:paraId="2A5AFBDA" w14:textId="77777777" w:rsidR="00850789" w:rsidRPr="00913E5F" w:rsidRDefault="00850789" w:rsidP="00850789">
      <w:pPr>
        <w:tabs>
          <w:tab w:val="left" w:pos="1134"/>
        </w:tabs>
        <w:spacing w:line="240" w:lineRule="exact"/>
        <w:ind w:left="-142"/>
        <w:jc w:val="both"/>
        <w:rPr>
          <w:sz w:val="28"/>
          <w:szCs w:val="28"/>
        </w:rPr>
      </w:pPr>
      <w:r w:rsidRPr="00913E5F">
        <w:rPr>
          <w:sz w:val="28"/>
          <w:szCs w:val="28"/>
        </w:rPr>
        <w:t>Управляющий делами администрации</w:t>
      </w:r>
    </w:p>
    <w:p w14:paraId="7F7C9922" w14:textId="77777777" w:rsidR="00850789" w:rsidRPr="00913E5F" w:rsidRDefault="00850789" w:rsidP="00850789">
      <w:pPr>
        <w:tabs>
          <w:tab w:val="left" w:pos="1134"/>
        </w:tabs>
        <w:spacing w:line="240" w:lineRule="exact"/>
        <w:ind w:left="-142"/>
        <w:jc w:val="both"/>
        <w:rPr>
          <w:sz w:val="28"/>
          <w:szCs w:val="28"/>
        </w:rPr>
      </w:pPr>
      <w:r w:rsidRPr="00913E5F">
        <w:rPr>
          <w:sz w:val="28"/>
          <w:szCs w:val="28"/>
        </w:rPr>
        <w:t xml:space="preserve">города-курорта Кисловодска                                                                                                                                             </w:t>
      </w:r>
      <w:r w:rsidRPr="005359F4">
        <w:rPr>
          <w:sz w:val="28"/>
          <w:szCs w:val="28"/>
        </w:rPr>
        <w:t xml:space="preserve">          </w:t>
      </w:r>
      <w:r w:rsidRPr="00913E5F">
        <w:rPr>
          <w:sz w:val="28"/>
          <w:szCs w:val="28"/>
        </w:rPr>
        <w:t>Г.Л. Рубцова</w:t>
      </w:r>
    </w:p>
    <w:p w14:paraId="6A0B9D5E" w14:textId="77777777" w:rsidR="00850789" w:rsidRPr="00913E5F" w:rsidRDefault="00850789" w:rsidP="00850789">
      <w:pPr>
        <w:tabs>
          <w:tab w:val="left" w:pos="1134"/>
        </w:tabs>
        <w:spacing w:line="240" w:lineRule="exact"/>
        <w:ind w:left="-142"/>
        <w:jc w:val="both"/>
        <w:rPr>
          <w:sz w:val="28"/>
          <w:szCs w:val="28"/>
        </w:rPr>
      </w:pPr>
    </w:p>
    <w:p w14:paraId="5AA10E44" w14:textId="77777777" w:rsidR="00850789" w:rsidRPr="00913E5F" w:rsidRDefault="00850789" w:rsidP="00850789">
      <w:pPr>
        <w:tabs>
          <w:tab w:val="left" w:pos="1134"/>
        </w:tabs>
        <w:spacing w:line="240" w:lineRule="exact"/>
        <w:ind w:left="-142"/>
        <w:jc w:val="both"/>
        <w:rPr>
          <w:sz w:val="28"/>
          <w:szCs w:val="28"/>
        </w:rPr>
      </w:pPr>
      <w:r w:rsidRPr="00913E5F">
        <w:rPr>
          <w:sz w:val="28"/>
          <w:szCs w:val="28"/>
        </w:rPr>
        <w:t>Заместитель главы администрации</w:t>
      </w:r>
    </w:p>
    <w:p w14:paraId="6FAD2EDA" w14:textId="77777777" w:rsidR="00850789" w:rsidRPr="00913E5F" w:rsidRDefault="00850789" w:rsidP="00850789">
      <w:pPr>
        <w:tabs>
          <w:tab w:val="left" w:pos="1134"/>
        </w:tabs>
        <w:spacing w:line="240" w:lineRule="exact"/>
        <w:ind w:left="-142"/>
        <w:jc w:val="both"/>
        <w:rPr>
          <w:sz w:val="28"/>
          <w:szCs w:val="28"/>
        </w:rPr>
      </w:pPr>
      <w:r w:rsidRPr="00913E5F">
        <w:rPr>
          <w:sz w:val="28"/>
          <w:szCs w:val="28"/>
        </w:rPr>
        <w:t xml:space="preserve">города-курорта - начальник управления </w:t>
      </w:r>
    </w:p>
    <w:p w14:paraId="61EB4D77" w14:textId="77777777" w:rsidR="00850789" w:rsidRPr="00913E5F" w:rsidRDefault="00850789" w:rsidP="00850789">
      <w:pPr>
        <w:tabs>
          <w:tab w:val="left" w:pos="1134"/>
        </w:tabs>
        <w:spacing w:line="240" w:lineRule="exact"/>
        <w:ind w:left="-142"/>
        <w:jc w:val="both"/>
        <w:rPr>
          <w:sz w:val="28"/>
          <w:szCs w:val="28"/>
        </w:rPr>
      </w:pPr>
      <w:r w:rsidRPr="00913E5F">
        <w:rPr>
          <w:sz w:val="28"/>
          <w:szCs w:val="28"/>
        </w:rPr>
        <w:t>городского хозяйства администрации</w:t>
      </w:r>
    </w:p>
    <w:p w14:paraId="1B07BA34" w14:textId="77777777" w:rsidR="00850789" w:rsidRPr="00913E5F" w:rsidRDefault="00850789" w:rsidP="00850789">
      <w:pPr>
        <w:tabs>
          <w:tab w:val="left" w:pos="1134"/>
        </w:tabs>
        <w:spacing w:line="240" w:lineRule="exact"/>
        <w:ind w:left="-142"/>
        <w:jc w:val="both"/>
        <w:rPr>
          <w:sz w:val="28"/>
          <w:szCs w:val="28"/>
        </w:rPr>
      </w:pPr>
      <w:r w:rsidRPr="00913E5F">
        <w:rPr>
          <w:sz w:val="28"/>
          <w:szCs w:val="28"/>
        </w:rPr>
        <w:t xml:space="preserve">города-курорта Кисловодска                                                                                                                                     </w:t>
      </w:r>
      <w:r>
        <w:rPr>
          <w:sz w:val="28"/>
          <w:szCs w:val="28"/>
        </w:rPr>
        <w:t xml:space="preserve">   </w:t>
      </w:r>
      <w:r w:rsidRPr="005359F4">
        <w:rPr>
          <w:sz w:val="28"/>
          <w:szCs w:val="28"/>
        </w:rPr>
        <w:t xml:space="preserve">           </w:t>
      </w:r>
      <w:r>
        <w:rPr>
          <w:sz w:val="28"/>
          <w:szCs w:val="28"/>
        </w:rPr>
        <w:t xml:space="preserve"> М.Б. Маркаров</w:t>
      </w:r>
    </w:p>
    <w:p w14:paraId="127F2CEB" w14:textId="77777777" w:rsidR="00662A4E" w:rsidRPr="00B07497" w:rsidRDefault="00662A4E" w:rsidP="00A9263B">
      <w:pPr>
        <w:tabs>
          <w:tab w:val="left" w:pos="1134"/>
        </w:tabs>
        <w:spacing w:line="240" w:lineRule="exact"/>
        <w:jc w:val="both"/>
        <w:rPr>
          <w:sz w:val="28"/>
          <w:szCs w:val="28"/>
        </w:rPr>
      </w:pPr>
    </w:p>
    <w:sectPr w:rsidR="00662A4E" w:rsidRPr="00B07497" w:rsidSect="004B59B2">
      <w:headerReference w:type="even" r:id="rId8"/>
      <w:headerReference w:type="default" r:id="rId9"/>
      <w:pgSz w:w="16817" w:h="11901" w:orient="landscape" w:code="9"/>
      <w:pgMar w:top="2127" w:right="851" w:bottom="425" w:left="851" w:header="720" w:footer="720" w:gutter="0"/>
      <w:cols w:space="708"/>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8374AE1" w14:textId="77777777" w:rsidR="007F4827" w:rsidRDefault="007F4827">
      <w:r>
        <w:separator/>
      </w:r>
    </w:p>
  </w:endnote>
  <w:endnote w:type="continuationSeparator" w:id="0">
    <w:p w14:paraId="53CEF633" w14:textId="77777777" w:rsidR="007F4827" w:rsidRDefault="007F48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E1704A" w14:textId="77777777" w:rsidR="007F4827" w:rsidRDefault="007F4827">
      <w:r>
        <w:separator/>
      </w:r>
    </w:p>
  </w:footnote>
  <w:footnote w:type="continuationSeparator" w:id="0">
    <w:p w14:paraId="28427E56" w14:textId="77777777" w:rsidR="007F4827" w:rsidRDefault="007F48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85B2BB" w14:textId="77777777" w:rsidR="00D66197" w:rsidRDefault="005F76E0" w:rsidP="002E3D67">
    <w:pPr>
      <w:pStyle w:val="a4"/>
      <w:framePr w:wrap="around" w:vAnchor="text" w:hAnchor="margin" w:xAlign="right" w:y="1"/>
      <w:rPr>
        <w:rStyle w:val="a6"/>
      </w:rPr>
    </w:pPr>
    <w:r>
      <w:rPr>
        <w:rStyle w:val="a6"/>
      </w:rPr>
      <w:fldChar w:fldCharType="begin"/>
    </w:r>
    <w:r w:rsidR="00D66197">
      <w:rPr>
        <w:rStyle w:val="a6"/>
      </w:rPr>
      <w:instrText xml:space="preserve">PAGE  </w:instrText>
    </w:r>
    <w:r>
      <w:rPr>
        <w:rStyle w:val="a6"/>
      </w:rPr>
      <w:fldChar w:fldCharType="end"/>
    </w:r>
  </w:p>
  <w:p w14:paraId="342690F7" w14:textId="77777777" w:rsidR="00D66197" w:rsidRDefault="00D66197" w:rsidP="002E3D67">
    <w:pPr>
      <w:pStyle w:val="a4"/>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4485496"/>
      <w:docPartObj>
        <w:docPartGallery w:val="Page Numbers (Top of Page)"/>
        <w:docPartUnique/>
      </w:docPartObj>
    </w:sdtPr>
    <w:sdtContent>
      <w:p w14:paraId="3EEF9CD7" w14:textId="77777777" w:rsidR="006B0711" w:rsidRDefault="00401B34">
        <w:pPr>
          <w:pStyle w:val="a4"/>
          <w:jc w:val="right"/>
        </w:pPr>
        <w:r>
          <w:fldChar w:fldCharType="begin"/>
        </w:r>
        <w:r>
          <w:instrText xml:space="preserve"> PAGE   \* MERGEFORMAT </w:instrText>
        </w:r>
        <w:r>
          <w:fldChar w:fldCharType="separate"/>
        </w:r>
        <w:r w:rsidR="004B59B2">
          <w:rPr>
            <w:noProof/>
          </w:rPr>
          <w:t>5</w:t>
        </w:r>
        <w:r>
          <w:rPr>
            <w:noProof/>
          </w:rPr>
          <w:fldChar w:fldCharType="end"/>
        </w:r>
      </w:p>
    </w:sdtContent>
  </w:sdt>
  <w:p w14:paraId="0960AFF0" w14:textId="77777777" w:rsidR="00D66197" w:rsidRPr="007C1F5F" w:rsidRDefault="00D66197" w:rsidP="007C1F5F">
    <w:pPr>
      <w:pStyle w:val="a4"/>
      <w:jc w:val="right"/>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F9B8C8A2"/>
    <w:lvl w:ilvl="0">
      <w:numFmt w:val="bullet"/>
      <w:lvlText w:val="*"/>
      <w:lvlJc w:val="left"/>
    </w:lvl>
  </w:abstractNum>
  <w:abstractNum w:abstractNumId="1" w15:restartNumberingAfterBreak="0">
    <w:nsid w:val="032852C1"/>
    <w:multiLevelType w:val="hybridMultilevel"/>
    <w:tmpl w:val="129640C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 w15:restartNumberingAfterBreak="0">
    <w:nsid w:val="067326B3"/>
    <w:multiLevelType w:val="hybridMultilevel"/>
    <w:tmpl w:val="DC04091E"/>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BFB4C1B"/>
    <w:multiLevelType w:val="hybridMultilevel"/>
    <w:tmpl w:val="CE30979C"/>
    <w:lvl w:ilvl="0" w:tplc="C7C2EDF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2B512C"/>
    <w:multiLevelType w:val="hybridMultilevel"/>
    <w:tmpl w:val="06C870CA"/>
    <w:lvl w:ilvl="0" w:tplc="D9425B9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A606D8"/>
    <w:multiLevelType w:val="hybridMultilevel"/>
    <w:tmpl w:val="78C46AA4"/>
    <w:lvl w:ilvl="0" w:tplc="A748F8F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137A1B"/>
    <w:multiLevelType w:val="hybridMultilevel"/>
    <w:tmpl w:val="806AFED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 w15:restartNumberingAfterBreak="0">
    <w:nsid w:val="1B791E69"/>
    <w:multiLevelType w:val="hybridMultilevel"/>
    <w:tmpl w:val="A94E999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29530712"/>
    <w:multiLevelType w:val="hybridMultilevel"/>
    <w:tmpl w:val="FF8898E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2D2B77B0"/>
    <w:multiLevelType w:val="hybridMultilevel"/>
    <w:tmpl w:val="92F41048"/>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0" w15:restartNumberingAfterBreak="0">
    <w:nsid w:val="2DE30966"/>
    <w:multiLevelType w:val="singleLevel"/>
    <w:tmpl w:val="0419000F"/>
    <w:lvl w:ilvl="0">
      <w:start w:val="1"/>
      <w:numFmt w:val="decimal"/>
      <w:lvlText w:val="%1."/>
      <w:lvlJc w:val="left"/>
      <w:pPr>
        <w:tabs>
          <w:tab w:val="num" w:pos="1070"/>
        </w:tabs>
        <w:ind w:left="1070" w:hanging="360"/>
      </w:pPr>
      <w:rPr>
        <w:rFonts w:hint="default"/>
      </w:rPr>
    </w:lvl>
  </w:abstractNum>
  <w:abstractNum w:abstractNumId="11" w15:restartNumberingAfterBreak="0">
    <w:nsid w:val="337E166D"/>
    <w:multiLevelType w:val="hybridMultilevel"/>
    <w:tmpl w:val="D51AE05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35A82420"/>
    <w:multiLevelType w:val="multilevel"/>
    <w:tmpl w:val="10ACFE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7F33412"/>
    <w:multiLevelType w:val="hybridMultilevel"/>
    <w:tmpl w:val="B1A0C5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A201572"/>
    <w:multiLevelType w:val="hybridMultilevel"/>
    <w:tmpl w:val="72DA8F56"/>
    <w:lvl w:ilvl="0" w:tplc="04190001">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15:restartNumberingAfterBreak="0">
    <w:nsid w:val="3A2726A5"/>
    <w:multiLevelType w:val="multilevel"/>
    <w:tmpl w:val="9CA4B4B0"/>
    <w:lvl w:ilvl="0">
      <w:start w:val="1"/>
      <w:numFmt w:val="decimal"/>
      <w:lvlText w:val="%1."/>
      <w:lvlJc w:val="left"/>
      <w:pPr>
        <w:ind w:left="720" w:hanging="360"/>
      </w:pPr>
      <w:rPr>
        <w:rFonts w:cs="Calibr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3B987CB8"/>
    <w:multiLevelType w:val="hybridMultilevel"/>
    <w:tmpl w:val="CAE41B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39B48B2"/>
    <w:multiLevelType w:val="hybridMultilevel"/>
    <w:tmpl w:val="C9B819D2"/>
    <w:lvl w:ilvl="0" w:tplc="04190001">
      <w:start w:val="1"/>
      <w:numFmt w:val="bullet"/>
      <w:lvlText w:val=""/>
      <w:lvlJc w:val="left"/>
      <w:pPr>
        <w:ind w:left="752"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5DC4099"/>
    <w:multiLevelType w:val="hybridMultilevel"/>
    <w:tmpl w:val="01B6FEC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9" w15:restartNumberingAfterBreak="0">
    <w:nsid w:val="4F1E77FB"/>
    <w:multiLevelType w:val="hybridMultilevel"/>
    <w:tmpl w:val="93A6AF6A"/>
    <w:lvl w:ilvl="0" w:tplc="1A16433A">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01A3983"/>
    <w:multiLevelType w:val="hybridMultilevel"/>
    <w:tmpl w:val="14520B8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5215478F"/>
    <w:multiLevelType w:val="hybridMultilevel"/>
    <w:tmpl w:val="F86A93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15:restartNumberingAfterBreak="0">
    <w:nsid w:val="53EB2188"/>
    <w:multiLevelType w:val="hybridMultilevel"/>
    <w:tmpl w:val="0FE2CF68"/>
    <w:lvl w:ilvl="0" w:tplc="04190005">
      <w:start w:val="1"/>
      <w:numFmt w:val="bullet"/>
      <w:lvlText w:val=""/>
      <w:lvlJc w:val="left"/>
      <w:pPr>
        <w:ind w:left="107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58E517E0"/>
    <w:multiLevelType w:val="hybridMultilevel"/>
    <w:tmpl w:val="478ACD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B046D87"/>
    <w:multiLevelType w:val="hybridMultilevel"/>
    <w:tmpl w:val="65C80A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5F726E39"/>
    <w:multiLevelType w:val="hybridMultilevel"/>
    <w:tmpl w:val="855A38C0"/>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6" w15:restartNumberingAfterBreak="0">
    <w:nsid w:val="5FE77840"/>
    <w:multiLevelType w:val="hybridMultilevel"/>
    <w:tmpl w:val="FC2A7E64"/>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15:restartNumberingAfterBreak="0">
    <w:nsid w:val="63A04C40"/>
    <w:multiLevelType w:val="hybridMultilevel"/>
    <w:tmpl w:val="C12AE2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9E94C1E"/>
    <w:multiLevelType w:val="hybridMultilevel"/>
    <w:tmpl w:val="657A8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A417BDD"/>
    <w:multiLevelType w:val="hybridMultilevel"/>
    <w:tmpl w:val="09CC5C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D047F06"/>
    <w:multiLevelType w:val="hybridMultilevel"/>
    <w:tmpl w:val="CC463F2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1" w15:restartNumberingAfterBreak="0">
    <w:nsid w:val="705B2162"/>
    <w:multiLevelType w:val="hybridMultilevel"/>
    <w:tmpl w:val="B73C12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720E4BB6"/>
    <w:multiLevelType w:val="hybridMultilevel"/>
    <w:tmpl w:val="785CC5C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3" w15:restartNumberingAfterBreak="0">
    <w:nsid w:val="73333C91"/>
    <w:multiLevelType w:val="hybridMultilevel"/>
    <w:tmpl w:val="B38EE374"/>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5661B25"/>
    <w:multiLevelType w:val="hybridMultilevel"/>
    <w:tmpl w:val="071C0196"/>
    <w:lvl w:ilvl="0" w:tplc="04190005">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16cid:durableId="164715052">
    <w:abstractNumId w:val="10"/>
  </w:num>
  <w:num w:numId="2" w16cid:durableId="2008628043">
    <w:abstractNumId w:val="4"/>
  </w:num>
  <w:num w:numId="3" w16cid:durableId="19861242">
    <w:abstractNumId w:val="8"/>
  </w:num>
  <w:num w:numId="4" w16cid:durableId="1440759627">
    <w:abstractNumId w:val="0"/>
    <w:lvlOverride w:ilvl="0">
      <w:lvl w:ilvl="0">
        <w:start w:val="65535"/>
        <w:numFmt w:val="bullet"/>
        <w:lvlText w:val="-"/>
        <w:legacy w:legacy="1" w:legacySpace="0" w:legacyIndent="283"/>
        <w:lvlJc w:val="left"/>
        <w:rPr>
          <w:rFonts w:ascii="Arial" w:hAnsi="Arial" w:cs="Arial" w:hint="default"/>
        </w:rPr>
      </w:lvl>
    </w:lvlOverride>
  </w:num>
  <w:num w:numId="5" w16cid:durableId="843132391">
    <w:abstractNumId w:val="12"/>
  </w:num>
  <w:num w:numId="6" w16cid:durableId="193005083">
    <w:abstractNumId w:val="0"/>
    <w:lvlOverride w:ilvl="0">
      <w:lvl w:ilvl="0">
        <w:start w:val="65535"/>
        <w:numFmt w:val="bullet"/>
        <w:lvlText w:val="-"/>
        <w:legacy w:legacy="1" w:legacySpace="0" w:legacyIndent="163"/>
        <w:lvlJc w:val="left"/>
        <w:rPr>
          <w:rFonts w:ascii="Arial" w:hAnsi="Arial" w:cs="Arial" w:hint="default"/>
        </w:rPr>
      </w:lvl>
    </w:lvlOverride>
  </w:num>
  <w:num w:numId="7" w16cid:durableId="586575412">
    <w:abstractNumId w:val="11"/>
  </w:num>
  <w:num w:numId="8" w16cid:durableId="1963417786">
    <w:abstractNumId w:val="13"/>
  </w:num>
  <w:num w:numId="9" w16cid:durableId="1608850244">
    <w:abstractNumId w:val="18"/>
  </w:num>
  <w:num w:numId="10" w16cid:durableId="1547137867">
    <w:abstractNumId w:val="1"/>
  </w:num>
  <w:num w:numId="11" w16cid:durableId="683090321">
    <w:abstractNumId w:val="6"/>
  </w:num>
  <w:num w:numId="12" w16cid:durableId="1794975891">
    <w:abstractNumId w:val="33"/>
  </w:num>
  <w:num w:numId="13" w16cid:durableId="1461143116">
    <w:abstractNumId w:val="21"/>
  </w:num>
  <w:num w:numId="14" w16cid:durableId="1032876031">
    <w:abstractNumId w:val="19"/>
  </w:num>
  <w:num w:numId="15" w16cid:durableId="887299818">
    <w:abstractNumId w:val="32"/>
  </w:num>
  <w:num w:numId="16" w16cid:durableId="24334377">
    <w:abstractNumId w:val="30"/>
  </w:num>
  <w:num w:numId="17" w16cid:durableId="198787394">
    <w:abstractNumId w:val="7"/>
  </w:num>
  <w:num w:numId="18" w16cid:durableId="2008903766">
    <w:abstractNumId w:val="25"/>
  </w:num>
  <w:num w:numId="19" w16cid:durableId="116729700">
    <w:abstractNumId w:val="2"/>
  </w:num>
  <w:num w:numId="20" w16cid:durableId="399517947">
    <w:abstractNumId w:val="34"/>
  </w:num>
  <w:num w:numId="21" w16cid:durableId="1611887906">
    <w:abstractNumId w:val="20"/>
  </w:num>
  <w:num w:numId="22" w16cid:durableId="55905950">
    <w:abstractNumId w:val="26"/>
  </w:num>
  <w:num w:numId="23" w16cid:durableId="650602151">
    <w:abstractNumId w:val="22"/>
  </w:num>
  <w:num w:numId="24" w16cid:durableId="1312322365">
    <w:abstractNumId w:val="15"/>
  </w:num>
  <w:num w:numId="25" w16cid:durableId="1542328926">
    <w:abstractNumId w:val="24"/>
  </w:num>
  <w:num w:numId="26" w16cid:durableId="865287574">
    <w:abstractNumId w:val="27"/>
  </w:num>
  <w:num w:numId="27" w16cid:durableId="337777617">
    <w:abstractNumId w:val="29"/>
  </w:num>
  <w:num w:numId="28" w16cid:durableId="376586144">
    <w:abstractNumId w:val="16"/>
  </w:num>
  <w:num w:numId="29" w16cid:durableId="1790051205">
    <w:abstractNumId w:val="5"/>
  </w:num>
  <w:num w:numId="30" w16cid:durableId="392898797">
    <w:abstractNumId w:val="28"/>
  </w:num>
  <w:num w:numId="31" w16cid:durableId="1474444310">
    <w:abstractNumId w:val="9"/>
  </w:num>
  <w:num w:numId="32" w16cid:durableId="781530566">
    <w:abstractNumId w:val="14"/>
  </w:num>
  <w:num w:numId="33" w16cid:durableId="1776707148">
    <w:abstractNumId w:val="23"/>
  </w:num>
  <w:num w:numId="34" w16cid:durableId="1179003417">
    <w:abstractNumId w:val="3"/>
  </w:num>
  <w:num w:numId="35" w16cid:durableId="1831677290">
    <w:abstractNumId w:val="17"/>
  </w:num>
  <w:num w:numId="36" w16cid:durableId="42102445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rawingGridHorizontalSpacing w:val="100"/>
  <w:drawingGridVerticalSpacing w:val="106"/>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3DCF"/>
    <w:rsid w:val="00001458"/>
    <w:rsid w:val="00004671"/>
    <w:rsid w:val="00005282"/>
    <w:rsid w:val="000067E9"/>
    <w:rsid w:val="00006BDB"/>
    <w:rsid w:val="00012FB5"/>
    <w:rsid w:val="000139B7"/>
    <w:rsid w:val="00016B5B"/>
    <w:rsid w:val="00017B11"/>
    <w:rsid w:val="00017EB4"/>
    <w:rsid w:val="00020F39"/>
    <w:rsid w:val="00021D2B"/>
    <w:rsid w:val="0002543D"/>
    <w:rsid w:val="00025FA7"/>
    <w:rsid w:val="000277AB"/>
    <w:rsid w:val="00030312"/>
    <w:rsid w:val="0003236C"/>
    <w:rsid w:val="000325D0"/>
    <w:rsid w:val="00033475"/>
    <w:rsid w:val="00037754"/>
    <w:rsid w:val="000435A2"/>
    <w:rsid w:val="000435F1"/>
    <w:rsid w:val="00045423"/>
    <w:rsid w:val="000459DB"/>
    <w:rsid w:val="00047442"/>
    <w:rsid w:val="00051B22"/>
    <w:rsid w:val="00051BF0"/>
    <w:rsid w:val="000571F2"/>
    <w:rsid w:val="00057980"/>
    <w:rsid w:val="000601D2"/>
    <w:rsid w:val="000613B6"/>
    <w:rsid w:val="00062038"/>
    <w:rsid w:val="000621FF"/>
    <w:rsid w:val="00062D8C"/>
    <w:rsid w:val="00063045"/>
    <w:rsid w:val="00065AF8"/>
    <w:rsid w:val="00065CC2"/>
    <w:rsid w:val="0007001E"/>
    <w:rsid w:val="0007086F"/>
    <w:rsid w:val="00072221"/>
    <w:rsid w:val="0007407F"/>
    <w:rsid w:val="00074F28"/>
    <w:rsid w:val="0007569E"/>
    <w:rsid w:val="00076871"/>
    <w:rsid w:val="00077D29"/>
    <w:rsid w:val="00080CF1"/>
    <w:rsid w:val="0008120B"/>
    <w:rsid w:val="00081B98"/>
    <w:rsid w:val="00082A63"/>
    <w:rsid w:val="00082F95"/>
    <w:rsid w:val="0008551B"/>
    <w:rsid w:val="00086638"/>
    <w:rsid w:val="00086B5B"/>
    <w:rsid w:val="00090D6D"/>
    <w:rsid w:val="00091FA4"/>
    <w:rsid w:val="000925A3"/>
    <w:rsid w:val="00092926"/>
    <w:rsid w:val="00095E95"/>
    <w:rsid w:val="000969EE"/>
    <w:rsid w:val="000A2776"/>
    <w:rsid w:val="000A335C"/>
    <w:rsid w:val="000A671F"/>
    <w:rsid w:val="000A7B0F"/>
    <w:rsid w:val="000A7B3B"/>
    <w:rsid w:val="000B0030"/>
    <w:rsid w:val="000B15D4"/>
    <w:rsid w:val="000B31C6"/>
    <w:rsid w:val="000B3AFD"/>
    <w:rsid w:val="000B709D"/>
    <w:rsid w:val="000B7EE6"/>
    <w:rsid w:val="000D1D6A"/>
    <w:rsid w:val="000D2A99"/>
    <w:rsid w:val="000D3CD7"/>
    <w:rsid w:val="000D4AD0"/>
    <w:rsid w:val="000D4B79"/>
    <w:rsid w:val="000D4D29"/>
    <w:rsid w:val="000D759C"/>
    <w:rsid w:val="000D79A6"/>
    <w:rsid w:val="000E6211"/>
    <w:rsid w:val="000F02D5"/>
    <w:rsid w:val="000F1181"/>
    <w:rsid w:val="000F53CF"/>
    <w:rsid w:val="000F552A"/>
    <w:rsid w:val="00100901"/>
    <w:rsid w:val="00105C70"/>
    <w:rsid w:val="00107EE8"/>
    <w:rsid w:val="00111013"/>
    <w:rsid w:val="001128F9"/>
    <w:rsid w:val="001134D9"/>
    <w:rsid w:val="001135BB"/>
    <w:rsid w:val="00113EBB"/>
    <w:rsid w:val="00114EB8"/>
    <w:rsid w:val="001168E7"/>
    <w:rsid w:val="00117AFD"/>
    <w:rsid w:val="001200BE"/>
    <w:rsid w:val="00121CB3"/>
    <w:rsid w:val="00122017"/>
    <w:rsid w:val="00122EA4"/>
    <w:rsid w:val="0012616E"/>
    <w:rsid w:val="0013185A"/>
    <w:rsid w:val="001447C3"/>
    <w:rsid w:val="00146ECE"/>
    <w:rsid w:val="00146EFB"/>
    <w:rsid w:val="00147205"/>
    <w:rsid w:val="00147CD6"/>
    <w:rsid w:val="00153E85"/>
    <w:rsid w:val="00154AAF"/>
    <w:rsid w:val="00154AC1"/>
    <w:rsid w:val="00154DA2"/>
    <w:rsid w:val="0015516C"/>
    <w:rsid w:val="001559C5"/>
    <w:rsid w:val="00156271"/>
    <w:rsid w:val="00156BFA"/>
    <w:rsid w:val="00164F98"/>
    <w:rsid w:val="001654C8"/>
    <w:rsid w:val="00165B8A"/>
    <w:rsid w:val="00166CB9"/>
    <w:rsid w:val="00171401"/>
    <w:rsid w:val="0017277B"/>
    <w:rsid w:val="0017521D"/>
    <w:rsid w:val="00175232"/>
    <w:rsid w:val="00176C72"/>
    <w:rsid w:val="0018181E"/>
    <w:rsid w:val="00184561"/>
    <w:rsid w:val="00184934"/>
    <w:rsid w:val="00186006"/>
    <w:rsid w:val="00192AC1"/>
    <w:rsid w:val="001976F1"/>
    <w:rsid w:val="001A04C0"/>
    <w:rsid w:val="001A061A"/>
    <w:rsid w:val="001A1EE7"/>
    <w:rsid w:val="001A31FA"/>
    <w:rsid w:val="001A4A8A"/>
    <w:rsid w:val="001A515C"/>
    <w:rsid w:val="001A52E7"/>
    <w:rsid w:val="001A55A2"/>
    <w:rsid w:val="001A740F"/>
    <w:rsid w:val="001B61D1"/>
    <w:rsid w:val="001B7A65"/>
    <w:rsid w:val="001C2586"/>
    <w:rsid w:val="001C59A3"/>
    <w:rsid w:val="001C73AA"/>
    <w:rsid w:val="001D0719"/>
    <w:rsid w:val="001D0C06"/>
    <w:rsid w:val="001D22DE"/>
    <w:rsid w:val="001D27B4"/>
    <w:rsid w:val="001D62B7"/>
    <w:rsid w:val="001E0D8F"/>
    <w:rsid w:val="001E1CF7"/>
    <w:rsid w:val="001E48D2"/>
    <w:rsid w:val="001E5951"/>
    <w:rsid w:val="001F0866"/>
    <w:rsid w:val="001F0E7C"/>
    <w:rsid w:val="001F5646"/>
    <w:rsid w:val="001F5DA8"/>
    <w:rsid w:val="00201730"/>
    <w:rsid w:val="0020377C"/>
    <w:rsid w:val="002060CB"/>
    <w:rsid w:val="00212B0F"/>
    <w:rsid w:val="00212BEB"/>
    <w:rsid w:val="0021414F"/>
    <w:rsid w:val="0021602D"/>
    <w:rsid w:val="00216FB4"/>
    <w:rsid w:val="00217765"/>
    <w:rsid w:val="00221AD6"/>
    <w:rsid w:val="00222B0A"/>
    <w:rsid w:val="002237BF"/>
    <w:rsid w:val="002247C7"/>
    <w:rsid w:val="00226513"/>
    <w:rsid w:val="00226B29"/>
    <w:rsid w:val="0023190E"/>
    <w:rsid w:val="002338CD"/>
    <w:rsid w:val="002353E7"/>
    <w:rsid w:val="002359C4"/>
    <w:rsid w:val="00241F4C"/>
    <w:rsid w:val="002421BB"/>
    <w:rsid w:val="00243DE9"/>
    <w:rsid w:val="0024623F"/>
    <w:rsid w:val="00246764"/>
    <w:rsid w:val="00246CB1"/>
    <w:rsid w:val="002473FC"/>
    <w:rsid w:val="00250019"/>
    <w:rsid w:val="00250AB0"/>
    <w:rsid w:val="0025153B"/>
    <w:rsid w:val="00252D96"/>
    <w:rsid w:val="00253C65"/>
    <w:rsid w:val="00253F13"/>
    <w:rsid w:val="00254C3A"/>
    <w:rsid w:val="002556C3"/>
    <w:rsid w:val="00257527"/>
    <w:rsid w:val="002608B1"/>
    <w:rsid w:val="00265FFE"/>
    <w:rsid w:val="00266007"/>
    <w:rsid w:val="00266FF3"/>
    <w:rsid w:val="002735EC"/>
    <w:rsid w:val="00283A44"/>
    <w:rsid w:val="002860B5"/>
    <w:rsid w:val="00287444"/>
    <w:rsid w:val="00291812"/>
    <w:rsid w:val="00294B90"/>
    <w:rsid w:val="00295719"/>
    <w:rsid w:val="00296BF8"/>
    <w:rsid w:val="002A02B0"/>
    <w:rsid w:val="002A4AB1"/>
    <w:rsid w:val="002A54CC"/>
    <w:rsid w:val="002A5B9A"/>
    <w:rsid w:val="002B35F5"/>
    <w:rsid w:val="002B4749"/>
    <w:rsid w:val="002B4A67"/>
    <w:rsid w:val="002B6C55"/>
    <w:rsid w:val="002C2602"/>
    <w:rsid w:val="002C372A"/>
    <w:rsid w:val="002C7698"/>
    <w:rsid w:val="002C7A52"/>
    <w:rsid w:val="002D2E48"/>
    <w:rsid w:val="002D39E3"/>
    <w:rsid w:val="002D4D96"/>
    <w:rsid w:val="002D5C18"/>
    <w:rsid w:val="002E3D67"/>
    <w:rsid w:val="002E62DF"/>
    <w:rsid w:val="002E7C93"/>
    <w:rsid w:val="002F0283"/>
    <w:rsid w:val="002F0FAC"/>
    <w:rsid w:val="002F3A70"/>
    <w:rsid w:val="002F4D83"/>
    <w:rsid w:val="002F5530"/>
    <w:rsid w:val="002F58C7"/>
    <w:rsid w:val="00300F13"/>
    <w:rsid w:val="00301A29"/>
    <w:rsid w:val="003030B4"/>
    <w:rsid w:val="00304638"/>
    <w:rsid w:val="00304BA1"/>
    <w:rsid w:val="00305D34"/>
    <w:rsid w:val="00306138"/>
    <w:rsid w:val="003111BE"/>
    <w:rsid w:val="003117DF"/>
    <w:rsid w:val="003119D7"/>
    <w:rsid w:val="00312134"/>
    <w:rsid w:val="00314342"/>
    <w:rsid w:val="00315673"/>
    <w:rsid w:val="003157EA"/>
    <w:rsid w:val="00317A10"/>
    <w:rsid w:val="0032064C"/>
    <w:rsid w:val="00321396"/>
    <w:rsid w:val="0032310A"/>
    <w:rsid w:val="00323EC0"/>
    <w:rsid w:val="003249D8"/>
    <w:rsid w:val="00325215"/>
    <w:rsid w:val="003264FC"/>
    <w:rsid w:val="003277B2"/>
    <w:rsid w:val="00327E44"/>
    <w:rsid w:val="0033024A"/>
    <w:rsid w:val="003308A8"/>
    <w:rsid w:val="00331838"/>
    <w:rsid w:val="00331CED"/>
    <w:rsid w:val="00344C03"/>
    <w:rsid w:val="00344F30"/>
    <w:rsid w:val="0035036B"/>
    <w:rsid w:val="00360E0D"/>
    <w:rsid w:val="00362769"/>
    <w:rsid w:val="003628D8"/>
    <w:rsid w:val="00362E99"/>
    <w:rsid w:val="00362EF0"/>
    <w:rsid w:val="003656E9"/>
    <w:rsid w:val="0037100A"/>
    <w:rsid w:val="003711EF"/>
    <w:rsid w:val="00371744"/>
    <w:rsid w:val="00372427"/>
    <w:rsid w:val="00376522"/>
    <w:rsid w:val="003805E6"/>
    <w:rsid w:val="0038361C"/>
    <w:rsid w:val="003838A3"/>
    <w:rsid w:val="003850CF"/>
    <w:rsid w:val="00387413"/>
    <w:rsid w:val="00387B39"/>
    <w:rsid w:val="0039192C"/>
    <w:rsid w:val="00391CAE"/>
    <w:rsid w:val="00392BAF"/>
    <w:rsid w:val="00393145"/>
    <w:rsid w:val="0039315E"/>
    <w:rsid w:val="0039389F"/>
    <w:rsid w:val="00394440"/>
    <w:rsid w:val="00395866"/>
    <w:rsid w:val="003975D2"/>
    <w:rsid w:val="003A23B9"/>
    <w:rsid w:val="003A2404"/>
    <w:rsid w:val="003B0012"/>
    <w:rsid w:val="003B2E62"/>
    <w:rsid w:val="003B3D30"/>
    <w:rsid w:val="003B763F"/>
    <w:rsid w:val="003C299D"/>
    <w:rsid w:val="003D0B3E"/>
    <w:rsid w:val="003D33B3"/>
    <w:rsid w:val="003D41BC"/>
    <w:rsid w:val="003E32A4"/>
    <w:rsid w:val="003E525D"/>
    <w:rsid w:val="003E6E27"/>
    <w:rsid w:val="003F01B0"/>
    <w:rsid w:val="003F02C7"/>
    <w:rsid w:val="003F2307"/>
    <w:rsid w:val="003F36A4"/>
    <w:rsid w:val="003F386C"/>
    <w:rsid w:val="003F395D"/>
    <w:rsid w:val="003F3FDD"/>
    <w:rsid w:val="003F6AD5"/>
    <w:rsid w:val="003F6C4A"/>
    <w:rsid w:val="003F6CA0"/>
    <w:rsid w:val="003F6DAC"/>
    <w:rsid w:val="004014E4"/>
    <w:rsid w:val="00401592"/>
    <w:rsid w:val="00401B34"/>
    <w:rsid w:val="00403C7E"/>
    <w:rsid w:val="00406C0A"/>
    <w:rsid w:val="004101D9"/>
    <w:rsid w:val="00410939"/>
    <w:rsid w:val="004113F5"/>
    <w:rsid w:val="00411597"/>
    <w:rsid w:val="00411971"/>
    <w:rsid w:val="00411D64"/>
    <w:rsid w:val="00412456"/>
    <w:rsid w:val="00414A44"/>
    <w:rsid w:val="00415D31"/>
    <w:rsid w:val="004179A5"/>
    <w:rsid w:val="00421EA9"/>
    <w:rsid w:val="004229F3"/>
    <w:rsid w:val="00423108"/>
    <w:rsid w:val="004237F1"/>
    <w:rsid w:val="00424448"/>
    <w:rsid w:val="004252BC"/>
    <w:rsid w:val="00426516"/>
    <w:rsid w:val="00426F01"/>
    <w:rsid w:val="00430AC3"/>
    <w:rsid w:val="004327F6"/>
    <w:rsid w:val="00432ECE"/>
    <w:rsid w:val="00433DB3"/>
    <w:rsid w:val="00433E05"/>
    <w:rsid w:val="00434789"/>
    <w:rsid w:val="004351E1"/>
    <w:rsid w:val="00441D96"/>
    <w:rsid w:val="004430DB"/>
    <w:rsid w:val="004439F7"/>
    <w:rsid w:val="00443ED7"/>
    <w:rsid w:val="004450F4"/>
    <w:rsid w:val="0045089E"/>
    <w:rsid w:val="00450919"/>
    <w:rsid w:val="00453455"/>
    <w:rsid w:val="00462191"/>
    <w:rsid w:val="00462786"/>
    <w:rsid w:val="004627A0"/>
    <w:rsid w:val="00465E86"/>
    <w:rsid w:val="004667D7"/>
    <w:rsid w:val="004674EE"/>
    <w:rsid w:val="00467B19"/>
    <w:rsid w:val="00481496"/>
    <w:rsid w:val="00481AED"/>
    <w:rsid w:val="00486843"/>
    <w:rsid w:val="00487986"/>
    <w:rsid w:val="00490199"/>
    <w:rsid w:val="0049066F"/>
    <w:rsid w:val="00492640"/>
    <w:rsid w:val="00492827"/>
    <w:rsid w:val="00492A1B"/>
    <w:rsid w:val="004A000A"/>
    <w:rsid w:val="004A1911"/>
    <w:rsid w:val="004A24FD"/>
    <w:rsid w:val="004A43A2"/>
    <w:rsid w:val="004A44C7"/>
    <w:rsid w:val="004A6AF4"/>
    <w:rsid w:val="004B161B"/>
    <w:rsid w:val="004B3BCF"/>
    <w:rsid w:val="004B59B2"/>
    <w:rsid w:val="004B73AD"/>
    <w:rsid w:val="004C0EB0"/>
    <w:rsid w:val="004C1770"/>
    <w:rsid w:val="004C20FD"/>
    <w:rsid w:val="004C3764"/>
    <w:rsid w:val="004D0D23"/>
    <w:rsid w:val="004D17A4"/>
    <w:rsid w:val="004E183E"/>
    <w:rsid w:val="004E3FB2"/>
    <w:rsid w:val="004E4AAC"/>
    <w:rsid w:val="004E64DF"/>
    <w:rsid w:val="004F026E"/>
    <w:rsid w:val="004F3F0F"/>
    <w:rsid w:val="004F4ABD"/>
    <w:rsid w:val="004F65E2"/>
    <w:rsid w:val="004F6DF8"/>
    <w:rsid w:val="00501663"/>
    <w:rsid w:val="005027C4"/>
    <w:rsid w:val="00504BD2"/>
    <w:rsid w:val="00507F50"/>
    <w:rsid w:val="00521122"/>
    <w:rsid w:val="0052148E"/>
    <w:rsid w:val="00521F57"/>
    <w:rsid w:val="005232B8"/>
    <w:rsid w:val="00523EE0"/>
    <w:rsid w:val="00524144"/>
    <w:rsid w:val="00525366"/>
    <w:rsid w:val="005265BB"/>
    <w:rsid w:val="005314E2"/>
    <w:rsid w:val="00533662"/>
    <w:rsid w:val="005359F4"/>
    <w:rsid w:val="00536745"/>
    <w:rsid w:val="005378E0"/>
    <w:rsid w:val="00537C7E"/>
    <w:rsid w:val="00543CC2"/>
    <w:rsid w:val="00544D98"/>
    <w:rsid w:val="00545002"/>
    <w:rsid w:val="00545BA8"/>
    <w:rsid w:val="00546728"/>
    <w:rsid w:val="0054759F"/>
    <w:rsid w:val="0055234E"/>
    <w:rsid w:val="005536F2"/>
    <w:rsid w:val="00554B5C"/>
    <w:rsid w:val="00555243"/>
    <w:rsid w:val="0055627E"/>
    <w:rsid w:val="00556F69"/>
    <w:rsid w:val="005572F1"/>
    <w:rsid w:val="005614F2"/>
    <w:rsid w:val="005624C7"/>
    <w:rsid w:val="0056290D"/>
    <w:rsid w:val="00564C4A"/>
    <w:rsid w:val="00571F68"/>
    <w:rsid w:val="00572046"/>
    <w:rsid w:val="00572231"/>
    <w:rsid w:val="005726A8"/>
    <w:rsid w:val="005733E6"/>
    <w:rsid w:val="00573951"/>
    <w:rsid w:val="00573B49"/>
    <w:rsid w:val="00574E51"/>
    <w:rsid w:val="005764AD"/>
    <w:rsid w:val="00576844"/>
    <w:rsid w:val="005770EC"/>
    <w:rsid w:val="005771FC"/>
    <w:rsid w:val="00580E1C"/>
    <w:rsid w:val="00580F86"/>
    <w:rsid w:val="00582E9D"/>
    <w:rsid w:val="00583365"/>
    <w:rsid w:val="005878BD"/>
    <w:rsid w:val="005929D9"/>
    <w:rsid w:val="00592F6E"/>
    <w:rsid w:val="00593754"/>
    <w:rsid w:val="00597357"/>
    <w:rsid w:val="005A1B50"/>
    <w:rsid w:val="005A26EB"/>
    <w:rsid w:val="005A3713"/>
    <w:rsid w:val="005A38DE"/>
    <w:rsid w:val="005A4863"/>
    <w:rsid w:val="005B0D13"/>
    <w:rsid w:val="005B1098"/>
    <w:rsid w:val="005B2FD8"/>
    <w:rsid w:val="005B2FFB"/>
    <w:rsid w:val="005B41E2"/>
    <w:rsid w:val="005B41EF"/>
    <w:rsid w:val="005C4662"/>
    <w:rsid w:val="005C5BD7"/>
    <w:rsid w:val="005C6A59"/>
    <w:rsid w:val="005D07B5"/>
    <w:rsid w:val="005D0D30"/>
    <w:rsid w:val="005D2E1A"/>
    <w:rsid w:val="005D7E5D"/>
    <w:rsid w:val="005E13E9"/>
    <w:rsid w:val="005E2B6A"/>
    <w:rsid w:val="005E5921"/>
    <w:rsid w:val="005E61CC"/>
    <w:rsid w:val="005E6BBD"/>
    <w:rsid w:val="005F0284"/>
    <w:rsid w:val="005F1951"/>
    <w:rsid w:val="005F1BC4"/>
    <w:rsid w:val="005F401E"/>
    <w:rsid w:val="005F42F6"/>
    <w:rsid w:val="005F646B"/>
    <w:rsid w:val="005F76E0"/>
    <w:rsid w:val="006003C8"/>
    <w:rsid w:val="006012FA"/>
    <w:rsid w:val="00602ADB"/>
    <w:rsid w:val="00604830"/>
    <w:rsid w:val="00605A9F"/>
    <w:rsid w:val="006065D1"/>
    <w:rsid w:val="00607775"/>
    <w:rsid w:val="00610152"/>
    <w:rsid w:val="006109CB"/>
    <w:rsid w:val="00616032"/>
    <w:rsid w:val="00616B6D"/>
    <w:rsid w:val="00617508"/>
    <w:rsid w:val="00620AAB"/>
    <w:rsid w:val="00620FD0"/>
    <w:rsid w:val="006218DF"/>
    <w:rsid w:val="00623811"/>
    <w:rsid w:val="00624137"/>
    <w:rsid w:val="00625923"/>
    <w:rsid w:val="00631C8B"/>
    <w:rsid w:val="00631E32"/>
    <w:rsid w:val="006326BE"/>
    <w:rsid w:val="00636E80"/>
    <w:rsid w:val="00637F94"/>
    <w:rsid w:val="006434C7"/>
    <w:rsid w:val="0064462F"/>
    <w:rsid w:val="006461DF"/>
    <w:rsid w:val="00646D17"/>
    <w:rsid w:val="00647342"/>
    <w:rsid w:val="006478D8"/>
    <w:rsid w:val="00650828"/>
    <w:rsid w:val="0065187E"/>
    <w:rsid w:val="00653216"/>
    <w:rsid w:val="006542AA"/>
    <w:rsid w:val="00655D0E"/>
    <w:rsid w:val="00656294"/>
    <w:rsid w:val="00660A08"/>
    <w:rsid w:val="00661B15"/>
    <w:rsid w:val="00662A4E"/>
    <w:rsid w:val="00665062"/>
    <w:rsid w:val="0066521F"/>
    <w:rsid w:val="00667B1F"/>
    <w:rsid w:val="00667B97"/>
    <w:rsid w:val="00671359"/>
    <w:rsid w:val="00672262"/>
    <w:rsid w:val="006728FC"/>
    <w:rsid w:val="00673C66"/>
    <w:rsid w:val="00674EB6"/>
    <w:rsid w:val="00675275"/>
    <w:rsid w:val="0067552C"/>
    <w:rsid w:val="006758E9"/>
    <w:rsid w:val="00675A15"/>
    <w:rsid w:val="00676753"/>
    <w:rsid w:val="00677241"/>
    <w:rsid w:val="0067733D"/>
    <w:rsid w:val="00680295"/>
    <w:rsid w:val="0068051F"/>
    <w:rsid w:val="0068492E"/>
    <w:rsid w:val="00685646"/>
    <w:rsid w:val="00686427"/>
    <w:rsid w:val="0068758A"/>
    <w:rsid w:val="00690575"/>
    <w:rsid w:val="00690786"/>
    <w:rsid w:val="00691B62"/>
    <w:rsid w:val="00691FFE"/>
    <w:rsid w:val="00693722"/>
    <w:rsid w:val="00693C5C"/>
    <w:rsid w:val="00694213"/>
    <w:rsid w:val="00694F53"/>
    <w:rsid w:val="00696689"/>
    <w:rsid w:val="006A3646"/>
    <w:rsid w:val="006A4E14"/>
    <w:rsid w:val="006A4EC2"/>
    <w:rsid w:val="006A5ACD"/>
    <w:rsid w:val="006B0711"/>
    <w:rsid w:val="006B35C3"/>
    <w:rsid w:val="006B3D80"/>
    <w:rsid w:val="006B4ECB"/>
    <w:rsid w:val="006B6531"/>
    <w:rsid w:val="006B654A"/>
    <w:rsid w:val="006B70A2"/>
    <w:rsid w:val="006C0464"/>
    <w:rsid w:val="006C33F6"/>
    <w:rsid w:val="006C3BB0"/>
    <w:rsid w:val="006C40B1"/>
    <w:rsid w:val="006C40B3"/>
    <w:rsid w:val="006C5677"/>
    <w:rsid w:val="006C6B56"/>
    <w:rsid w:val="006C7713"/>
    <w:rsid w:val="006D0342"/>
    <w:rsid w:val="006D200C"/>
    <w:rsid w:val="006D3E71"/>
    <w:rsid w:val="006D6300"/>
    <w:rsid w:val="006D7708"/>
    <w:rsid w:val="006E0A40"/>
    <w:rsid w:val="006E1031"/>
    <w:rsid w:val="006E1910"/>
    <w:rsid w:val="006E28AB"/>
    <w:rsid w:val="006E30FC"/>
    <w:rsid w:val="006E3464"/>
    <w:rsid w:val="006E4193"/>
    <w:rsid w:val="006E6D5D"/>
    <w:rsid w:val="006E6FA4"/>
    <w:rsid w:val="006F0089"/>
    <w:rsid w:val="006F057E"/>
    <w:rsid w:val="006F091C"/>
    <w:rsid w:val="006F1226"/>
    <w:rsid w:val="006F1610"/>
    <w:rsid w:val="006F1E17"/>
    <w:rsid w:val="006F467E"/>
    <w:rsid w:val="006F5016"/>
    <w:rsid w:val="006F5580"/>
    <w:rsid w:val="006F57FE"/>
    <w:rsid w:val="006F6F99"/>
    <w:rsid w:val="006F7F1B"/>
    <w:rsid w:val="0070266E"/>
    <w:rsid w:val="00703125"/>
    <w:rsid w:val="00704224"/>
    <w:rsid w:val="00705E53"/>
    <w:rsid w:val="0070752B"/>
    <w:rsid w:val="0071333C"/>
    <w:rsid w:val="007136C7"/>
    <w:rsid w:val="00714E8F"/>
    <w:rsid w:val="007205EF"/>
    <w:rsid w:val="00720FA0"/>
    <w:rsid w:val="00725170"/>
    <w:rsid w:val="00725241"/>
    <w:rsid w:val="007266A2"/>
    <w:rsid w:val="00726B15"/>
    <w:rsid w:val="0072732F"/>
    <w:rsid w:val="0073278E"/>
    <w:rsid w:val="00734F98"/>
    <w:rsid w:val="007410E0"/>
    <w:rsid w:val="007437F2"/>
    <w:rsid w:val="0074425B"/>
    <w:rsid w:val="00744586"/>
    <w:rsid w:val="0074474C"/>
    <w:rsid w:val="00745E74"/>
    <w:rsid w:val="0074736A"/>
    <w:rsid w:val="0075000C"/>
    <w:rsid w:val="00753929"/>
    <w:rsid w:val="00753C00"/>
    <w:rsid w:val="00753C45"/>
    <w:rsid w:val="007541B1"/>
    <w:rsid w:val="00755311"/>
    <w:rsid w:val="00755ED2"/>
    <w:rsid w:val="00756597"/>
    <w:rsid w:val="00757F85"/>
    <w:rsid w:val="00760755"/>
    <w:rsid w:val="00762123"/>
    <w:rsid w:val="00762239"/>
    <w:rsid w:val="00772506"/>
    <w:rsid w:val="00773C1B"/>
    <w:rsid w:val="00773DCF"/>
    <w:rsid w:val="00774ED5"/>
    <w:rsid w:val="00774EF9"/>
    <w:rsid w:val="00775C51"/>
    <w:rsid w:val="00776173"/>
    <w:rsid w:val="00776C67"/>
    <w:rsid w:val="0078054B"/>
    <w:rsid w:val="00781299"/>
    <w:rsid w:val="00783B04"/>
    <w:rsid w:val="00784406"/>
    <w:rsid w:val="00784DE2"/>
    <w:rsid w:val="00787136"/>
    <w:rsid w:val="00793097"/>
    <w:rsid w:val="00794E09"/>
    <w:rsid w:val="007966A3"/>
    <w:rsid w:val="00797010"/>
    <w:rsid w:val="007A0C4D"/>
    <w:rsid w:val="007B16C4"/>
    <w:rsid w:val="007B1FF7"/>
    <w:rsid w:val="007B21C7"/>
    <w:rsid w:val="007B35B0"/>
    <w:rsid w:val="007B4DB6"/>
    <w:rsid w:val="007C1AE4"/>
    <w:rsid w:val="007C1F5F"/>
    <w:rsid w:val="007C243B"/>
    <w:rsid w:val="007C3842"/>
    <w:rsid w:val="007C4B29"/>
    <w:rsid w:val="007C7662"/>
    <w:rsid w:val="007D042B"/>
    <w:rsid w:val="007D2FA7"/>
    <w:rsid w:val="007D39D1"/>
    <w:rsid w:val="007D3E83"/>
    <w:rsid w:val="007D4A36"/>
    <w:rsid w:val="007D4B9A"/>
    <w:rsid w:val="007D4C54"/>
    <w:rsid w:val="007D70EA"/>
    <w:rsid w:val="007E152D"/>
    <w:rsid w:val="007E2335"/>
    <w:rsid w:val="007E28E6"/>
    <w:rsid w:val="007E4278"/>
    <w:rsid w:val="007E467D"/>
    <w:rsid w:val="007E578D"/>
    <w:rsid w:val="007E7692"/>
    <w:rsid w:val="007F1BAA"/>
    <w:rsid w:val="007F2668"/>
    <w:rsid w:val="007F4569"/>
    <w:rsid w:val="007F4827"/>
    <w:rsid w:val="00800EF1"/>
    <w:rsid w:val="008014A7"/>
    <w:rsid w:val="00802118"/>
    <w:rsid w:val="008069A8"/>
    <w:rsid w:val="008077D8"/>
    <w:rsid w:val="00807D04"/>
    <w:rsid w:val="0081123D"/>
    <w:rsid w:val="00813591"/>
    <w:rsid w:val="008150F8"/>
    <w:rsid w:val="00815AB9"/>
    <w:rsid w:val="008224D0"/>
    <w:rsid w:val="00822EF3"/>
    <w:rsid w:val="00824D07"/>
    <w:rsid w:val="00825F74"/>
    <w:rsid w:val="00826058"/>
    <w:rsid w:val="0083050F"/>
    <w:rsid w:val="0083206F"/>
    <w:rsid w:val="00832DB0"/>
    <w:rsid w:val="00832F27"/>
    <w:rsid w:val="008351B0"/>
    <w:rsid w:val="00840864"/>
    <w:rsid w:val="00841013"/>
    <w:rsid w:val="00843E61"/>
    <w:rsid w:val="00845030"/>
    <w:rsid w:val="00845D7E"/>
    <w:rsid w:val="00850789"/>
    <w:rsid w:val="0085157E"/>
    <w:rsid w:val="00855FD1"/>
    <w:rsid w:val="00856005"/>
    <w:rsid w:val="00856920"/>
    <w:rsid w:val="00857F1A"/>
    <w:rsid w:val="00860A80"/>
    <w:rsid w:val="00861366"/>
    <w:rsid w:val="00864710"/>
    <w:rsid w:val="008647B5"/>
    <w:rsid w:val="00864C12"/>
    <w:rsid w:val="00864C13"/>
    <w:rsid w:val="008661EB"/>
    <w:rsid w:val="00866B1A"/>
    <w:rsid w:val="00867D3F"/>
    <w:rsid w:val="008729F6"/>
    <w:rsid w:val="00872AFE"/>
    <w:rsid w:val="0087371E"/>
    <w:rsid w:val="00883857"/>
    <w:rsid w:val="008844C5"/>
    <w:rsid w:val="00886983"/>
    <w:rsid w:val="00887EC4"/>
    <w:rsid w:val="00890195"/>
    <w:rsid w:val="00890BF3"/>
    <w:rsid w:val="0089145E"/>
    <w:rsid w:val="00893EEC"/>
    <w:rsid w:val="008979D3"/>
    <w:rsid w:val="008A14BF"/>
    <w:rsid w:val="008A1D9C"/>
    <w:rsid w:val="008A358C"/>
    <w:rsid w:val="008A5DB5"/>
    <w:rsid w:val="008A68FC"/>
    <w:rsid w:val="008A79F9"/>
    <w:rsid w:val="008A7B63"/>
    <w:rsid w:val="008C18D9"/>
    <w:rsid w:val="008C30A9"/>
    <w:rsid w:val="008C3F71"/>
    <w:rsid w:val="008D060D"/>
    <w:rsid w:val="008D1209"/>
    <w:rsid w:val="008D27CC"/>
    <w:rsid w:val="008D32BC"/>
    <w:rsid w:val="008D7BFB"/>
    <w:rsid w:val="008E19BA"/>
    <w:rsid w:val="008E3FE6"/>
    <w:rsid w:val="008E49FF"/>
    <w:rsid w:val="008E5E46"/>
    <w:rsid w:val="008F17ED"/>
    <w:rsid w:val="008F1DEF"/>
    <w:rsid w:val="008F3AA0"/>
    <w:rsid w:val="008F4046"/>
    <w:rsid w:val="008F4B1B"/>
    <w:rsid w:val="00901525"/>
    <w:rsid w:val="0090184A"/>
    <w:rsid w:val="009048BA"/>
    <w:rsid w:val="00905458"/>
    <w:rsid w:val="0090576E"/>
    <w:rsid w:val="00907896"/>
    <w:rsid w:val="009114C7"/>
    <w:rsid w:val="009154DA"/>
    <w:rsid w:val="00921183"/>
    <w:rsid w:val="009220BC"/>
    <w:rsid w:val="009223CF"/>
    <w:rsid w:val="00924AAA"/>
    <w:rsid w:val="00927175"/>
    <w:rsid w:val="00930FB6"/>
    <w:rsid w:val="00932140"/>
    <w:rsid w:val="0093275B"/>
    <w:rsid w:val="0093276E"/>
    <w:rsid w:val="0093277D"/>
    <w:rsid w:val="00940540"/>
    <w:rsid w:val="00945023"/>
    <w:rsid w:val="00946642"/>
    <w:rsid w:val="00946E19"/>
    <w:rsid w:val="0095087F"/>
    <w:rsid w:val="00961840"/>
    <w:rsid w:val="00962F3E"/>
    <w:rsid w:val="0096350C"/>
    <w:rsid w:val="00965496"/>
    <w:rsid w:val="00965D8C"/>
    <w:rsid w:val="00966074"/>
    <w:rsid w:val="0096748E"/>
    <w:rsid w:val="00973FFA"/>
    <w:rsid w:val="00975DC0"/>
    <w:rsid w:val="0097603A"/>
    <w:rsid w:val="009773BE"/>
    <w:rsid w:val="00983F10"/>
    <w:rsid w:val="0098431E"/>
    <w:rsid w:val="0098632D"/>
    <w:rsid w:val="009902F6"/>
    <w:rsid w:val="00991861"/>
    <w:rsid w:val="0099222A"/>
    <w:rsid w:val="00994312"/>
    <w:rsid w:val="009A0813"/>
    <w:rsid w:val="009A50D2"/>
    <w:rsid w:val="009B0FCE"/>
    <w:rsid w:val="009B1B13"/>
    <w:rsid w:val="009B2C77"/>
    <w:rsid w:val="009B4EF0"/>
    <w:rsid w:val="009B56B7"/>
    <w:rsid w:val="009C0E9F"/>
    <w:rsid w:val="009C28D4"/>
    <w:rsid w:val="009C483F"/>
    <w:rsid w:val="009C56DF"/>
    <w:rsid w:val="009C6789"/>
    <w:rsid w:val="009D086E"/>
    <w:rsid w:val="009D1353"/>
    <w:rsid w:val="009D1DEC"/>
    <w:rsid w:val="009D410C"/>
    <w:rsid w:val="009D48FB"/>
    <w:rsid w:val="009E1363"/>
    <w:rsid w:val="009E372D"/>
    <w:rsid w:val="009E3881"/>
    <w:rsid w:val="009E4AD0"/>
    <w:rsid w:val="009E597A"/>
    <w:rsid w:val="009F3932"/>
    <w:rsid w:val="009F4B33"/>
    <w:rsid w:val="009F5B24"/>
    <w:rsid w:val="009F5D17"/>
    <w:rsid w:val="00A00DFF"/>
    <w:rsid w:val="00A01791"/>
    <w:rsid w:val="00A04E9D"/>
    <w:rsid w:val="00A071E1"/>
    <w:rsid w:val="00A07C81"/>
    <w:rsid w:val="00A10CE0"/>
    <w:rsid w:val="00A12818"/>
    <w:rsid w:val="00A1562C"/>
    <w:rsid w:val="00A15867"/>
    <w:rsid w:val="00A1713E"/>
    <w:rsid w:val="00A175AE"/>
    <w:rsid w:val="00A208AC"/>
    <w:rsid w:val="00A20BBD"/>
    <w:rsid w:val="00A21DA5"/>
    <w:rsid w:val="00A2225A"/>
    <w:rsid w:val="00A225EC"/>
    <w:rsid w:val="00A235DE"/>
    <w:rsid w:val="00A23B0E"/>
    <w:rsid w:val="00A23E6D"/>
    <w:rsid w:val="00A251F3"/>
    <w:rsid w:val="00A2711C"/>
    <w:rsid w:val="00A27DAB"/>
    <w:rsid w:val="00A329F4"/>
    <w:rsid w:val="00A365C7"/>
    <w:rsid w:val="00A41570"/>
    <w:rsid w:val="00A44C1C"/>
    <w:rsid w:val="00A453BB"/>
    <w:rsid w:val="00A50998"/>
    <w:rsid w:val="00A50E58"/>
    <w:rsid w:val="00A515CD"/>
    <w:rsid w:val="00A52BF0"/>
    <w:rsid w:val="00A53151"/>
    <w:rsid w:val="00A54481"/>
    <w:rsid w:val="00A54EFF"/>
    <w:rsid w:val="00A55C10"/>
    <w:rsid w:val="00A6008A"/>
    <w:rsid w:val="00A60D8C"/>
    <w:rsid w:val="00A60FB1"/>
    <w:rsid w:val="00A638EE"/>
    <w:rsid w:val="00A64A2A"/>
    <w:rsid w:val="00A67237"/>
    <w:rsid w:val="00A71122"/>
    <w:rsid w:val="00A730A3"/>
    <w:rsid w:val="00A76FAB"/>
    <w:rsid w:val="00A83AD0"/>
    <w:rsid w:val="00A84357"/>
    <w:rsid w:val="00A84A1E"/>
    <w:rsid w:val="00A86C38"/>
    <w:rsid w:val="00A8715C"/>
    <w:rsid w:val="00A9263B"/>
    <w:rsid w:val="00A92FC3"/>
    <w:rsid w:val="00A93AB3"/>
    <w:rsid w:val="00A952B5"/>
    <w:rsid w:val="00A976E2"/>
    <w:rsid w:val="00AA015F"/>
    <w:rsid w:val="00AA023E"/>
    <w:rsid w:val="00AA5CFC"/>
    <w:rsid w:val="00AA6625"/>
    <w:rsid w:val="00AB0C51"/>
    <w:rsid w:val="00AB0DB5"/>
    <w:rsid w:val="00AB2C32"/>
    <w:rsid w:val="00AB3E5B"/>
    <w:rsid w:val="00AB427C"/>
    <w:rsid w:val="00AB607E"/>
    <w:rsid w:val="00AC31C6"/>
    <w:rsid w:val="00AC4B79"/>
    <w:rsid w:val="00AC5A3A"/>
    <w:rsid w:val="00AC6ED4"/>
    <w:rsid w:val="00AC7A75"/>
    <w:rsid w:val="00AD02A9"/>
    <w:rsid w:val="00AD10D7"/>
    <w:rsid w:val="00AD42BD"/>
    <w:rsid w:val="00AD6F3A"/>
    <w:rsid w:val="00AE3797"/>
    <w:rsid w:val="00AE5754"/>
    <w:rsid w:val="00AE74F7"/>
    <w:rsid w:val="00AF1AB4"/>
    <w:rsid w:val="00AF37D0"/>
    <w:rsid w:val="00AF5A54"/>
    <w:rsid w:val="00AF60B6"/>
    <w:rsid w:val="00AF6F7E"/>
    <w:rsid w:val="00AF73E2"/>
    <w:rsid w:val="00AF7FA3"/>
    <w:rsid w:val="00B019C9"/>
    <w:rsid w:val="00B042D9"/>
    <w:rsid w:val="00B07497"/>
    <w:rsid w:val="00B104C4"/>
    <w:rsid w:val="00B13E07"/>
    <w:rsid w:val="00B14ADD"/>
    <w:rsid w:val="00B15326"/>
    <w:rsid w:val="00B16B59"/>
    <w:rsid w:val="00B16F81"/>
    <w:rsid w:val="00B177E4"/>
    <w:rsid w:val="00B240D3"/>
    <w:rsid w:val="00B244B3"/>
    <w:rsid w:val="00B248C8"/>
    <w:rsid w:val="00B2711B"/>
    <w:rsid w:val="00B32B3F"/>
    <w:rsid w:val="00B334F0"/>
    <w:rsid w:val="00B335BB"/>
    <w:rsid w:val="00B33A3C"/>
    <w:rsid w:val="00B33D5A"/>
    <w:rsid w:val="00B419C2"/>
    <w:rsid w:val="00B42261"/>
    <w:rsid w:val="00B42E56"/>
    <w:rsid w:val="00B44708"/>
    <w:rsid w:val="00B502C5"/>
    <w:rsid w:val="00B50576"/>
    <w:rsid w:val="00B506F6"/>
    <w:rsid w:val="00B557F6"/>
    <w:rsid w:val="00B56BA5"/>
    <w:rsid w:val="00B60609"/>
    <w:rsid w:val="00B62AE6"/>
    <w:rsid w:val="00B6367A"/>
    <w:rsid w:val="00B64037"/>
    <w:rsid w:val="00B66085"/>
    <w:rsid w:val="00B66C04"/>
    <w:rsid w:val="00B67DDB"/>
    <w:rsid w:val="00B70189"/>
    <w:rsid w:val="00B70D6C"/>
    <w:rsid w:val="00B71CBB"/>
    <w:rsid w:val="00B72032"/>
    <w:rsid w:val="00B766F0"/>
    <w:rsid w:val="00B82FAF"/>
    <w:rsid w:val="00B849E8"/>
    <w:rsid w:val="00B86094"/>
    <w:rsid w:val="00B86D7A"/>
    <w:rsid w:val="00B8737D"/>
    <w:rsid w:val="00B91854"/>
    <w:rsid w:val="00B92970"/>
    <w:rsid w:val="00B9406B"/>
    <w:rsid w:val="00BA107E"/>
    <w:rsid w:val="00BA1F70"/>
    <w:rsid w:val="00BA59B6"/>
    <w:rsid w:val="00BA5A3E"/>
    <w:rsid w:val="00BA7978"/>
    <w:rsid w:val="00BB0671"/>
    <w:rsid w:val="00BB507C"/>
    <w:rsid w:val="00BB760C"/>
    <w:rsid w:val="00BC0943"/>
    <w:rsid w:val="00BC2A48"/>
    <w:rsid w:val="00BC584F"/>
    <w:rsid w:val="00BD0CA7"/>
    <w:rsid w:val="00BD6DF7"/>
    <w:rsid w:val="00BE256E"/>
    <w:rsid w:val="00BE4669"/>
    <w:rsid w:val="00BE5CCE"/>
    <w:rsid w:val="00BE6AC1"/>
    <w:rsid w:val="00BE7C94"/>
    <w:rsid w:val="00BF2702"/>
    <w:rsid w:val="00BF4029"/>
    <w:rsid w:val="00BF41ED"/>
    <w:rsid w:val="00BF52F0"/>
    <w:rsid w:val="00BF5F9A"/>
    <w:rsid w:val="00BF7500"/>
    <w:rsid w:val="00C05305"/>
    <w:rsid w:val="00C10C44"/>
    <w:rsid w:val="00C11D44"/>
    <w:rsid w:val="00C12AA9"/>
    <w:rsid w:val="00C14230"/>
    <w:rsid w:val="00C17142"/>
    <w:rsid w:val="00C17D72"/>
    <w:rsid w:val="00C17DD3"/>
    <w:rsid w:val="00C2045E"/>
    <w:rsid w:val="00C21493"/>
    <w:rsid w:val="00C241DF"/>
    <w:rsid w:val="00C250AA"/>
    <w:rsid w:val="00C30D11"/>
    <w:rsid w:val="00C318E0"/>
    <w:rsid w:val="00C32938"/>
    <w:rsid w:val="00C34054"/>
    <w:rsid w:val="00C354D8"/>
    <w:rsid w:val="00C408CB"/>
    <w:rsid w:val="00C41239"/>
    <w:rsid w:val="00C4314F"/>
    <w:rsid w:val="00C4468A"/>
    <w:rsid w:val="00C44D6C"/>
    <w:rsid w:val="00C50A49"/>
    <w:rsid w:val="00C51EBF"/>
    <w:rsid w:val="00C52946"/>
    <w:rsid w:val="00C55062"/>
    <w:rsid w:val="00C5579C"/>
    <w:rsid w:val="00C619BC"/>
    <w:rsid w:val="00C62A00"/>
    <w:rsid w:val="00C630E1"/>
    <w:rsid w:val="00C66CB2"/>
    <w:rsid w:val="00C7079E"/>
    <w:rsid w:val="00C713EE"/>
    <w:rsid w:val="00C725DF"/>
    <w:rsid w:val="00C74643"/>
    <w:rsid w:val="00C76535"/>
    <w:rsid w:val="00C76C40"/>
    <w:rsid w:val="00C840F0"/>
    <w:rsid w:val="00C86B34"/>
    <w:rsid w:val="00C87C11"/>
    <w:rsid w:val="00C923BF"/>
    <w:rsid w:val="00C934C1"/>
    <w:rsid w:val="00C946A5"/>
    <w:rsid w:val="00C947A2"/>
    <w:rsid w:val="00C972FB"/>
    <w:rsid w:val="00CA0DED"/>
    <w:rsid w:val="00CA2E5D"/>
    <w:rsid w:val="00CA505A"/>
    <w:rsid w:val="00CA5412"/>
    <w:rsid w:val="00CA79C8"/>
    <w:rsid w:val="00CA7B66"/>
    <w:rsid w:val="00CA7BFC"/>
    <w:rsid w:val="00CB0AA2"/>
    <w:rsid w:val="00CB1324"/>
    <w:rsid w:val="00CB2C2F"/>
    <w:rsid w:val="00CB48D7"/>
    <w:rsid w:val="00CC2505"/>
    <w:rsid w:val="00CC343D"/>
    <w:rsid w:val="00CC4D15"/>
    <w:rsid w:val="00CD072F"/>
    <w:rsid w:val="00CD0AB5"/>
    <w:rsid w:val="00CD1008"/>
    <w:rsid w:val="00CD346F"/>
    <w:rsid w:val="00CD4E59"/>
    <w:rsid w:val="00CD538B"/>
    <w:rsid w:val="00CD676F"/>
    <w:rsid w:val="00CE0913"/>
    <w:rsid w:val="00CE499F"/>
    <w:rsid w:val="00CF1B21"/>
    <w:rsid w:val="00CF38C6"/>
    <w:rsid w:val="00CF6583"/>
    <w:rsid w:val="00CF67E9"/>
    <w:rsid w:val="00CF749D"/>
    <w:rsid w:val="00D0013D"/>
    <w:rsid w:val="00D0127F"/>
    <w:rsid w:val="00D01A41"/>
    <w:rsid w:val="00D03205"/>
    <w:rsid w:val="00D05606"/>
    <w:rsid w:val="00D106DB"/>
    <w:rsid w:val="00D11333"/>
    <w:rsid w:val="00D11781"/>
    <w:rsid w:val="00D12C38"/>
    <w:rsid w:val="00D1607E"/>
    <w:rsid w:val="00D1636D"/>
    <w:rsid w:val="00D172EB"/>
    <w:rsid w:val="00D17BAD"/>
    <w:rsid w:val="00D20A77"/>
    <w:rsid w:val="00D21B93"/>
    <w:rsid w:val="00D226F9"/>
    <w:rsid w:val="00D22FA9"/>
    <w:rsid w:val="00D24D8D"/>
    <w:rsid w:val="00D27A48"/>
    <w:rsid w:val="00D32472"/>
    <w:rsid w:val="00D32AA8"/>
    <w:rsid w:val="00D336B1"/>
    <w:rsid w:val="00D40236"/>
    <w:rsid w:val="00D4197B"/>
    <w:rsid w:val="00D46571"/>
    <w:rsid w:val="00D519CB"/>
    <w:rsid w:val="00D51C6F"/>
    <w:rsid w:val="00D52400"/>
    <w:rsid w:val="00D52D0F"/>
    <w:rsid w:val="00D53E56"/>
    <w:rsid w:val="00D55371"/>
    <w:rsid w:val="00D561D7"/>
    <w:rsid w:val="00D56767"/>
    <w:rsid w:val="00D6010C"/>
    <w:rsid w:val="00D6197A"/>
    <w:rsid w:val="00D63887"/>
    <w:rsid w:val="00D64BF3"/>
    <w:rsid w:val="00D65AD9"/>
    <w:rsid w:val="00D660F5"/>
    <w:rsid w:val="00D66197"/>
    <w:rsid w:val="00D66AED"/>
    <w:rsid w:val="00D70B19"/>
    <w:rsid w:val="00D71888"/>
    <w:rsid w:val="00D72BA6"/>
    <w:rsid w:val="00D73D5A"/>
    <w:rsid w:val="00D74E6D"/>
    <w:rsid w:val="00D7599F"/>
    <w:rsid w:val="00D83DB9"/>
    <w:rsid w:val="00D84406"/>
    <w:rsid w:val="00D87C60"/>
    <w:rsid w:val="00D90F7A"/>
    <w:rsid w:val="00D93255"/>
    <w:rsid w:val="00D93B4C"/>
    <w:rsid w:val="00D940F9"/>
    <w:rsid w:val="00D95219"/>
    <w:rsid w:val="00D9705E"/>
    <w:rsid w:val="00D97592"/>
    <w:rsid w:val="00DA7286"/>
    <w:rsid w:val="00DA7A3D"/>
    <w:rsid w:val="00DA7BF6"/>
    <w:rsid w:val="00DB0A49"/>
    <w:rsid w:val="00DB4A16"/>
    <w:rsid w:val="00DB5EE2"/>
    <w:rsid w:val="00DB7405"/>
    <w:rsid w:val="00DB78BB"/>
    <w:rsid w:val="00DB7D41"/>
    <w:rsid w:val="00DB7F84"/>
    <w:rsid w:val="00DC10DF"/>
    <w:rsid w:val="00DC34E2"/>
    <w:rsid w:val="00DC3B34"/>
    <w:rsid w:val="00DC43D3"/>
    <w:rsid w:val="00DC4675"/>
    <w:rsid w:val="00DC654C"/>
    <w:rsid w:val="00DC6E16"/>
    <w:rsid w:val="00DD7EAA"/>
    <w:rsid w:val="00DE0C9B"/>
    <w:rsid w:val="00DE114D"/>
    <w:rsid w:val="00DE1DDF"/>
    <w:rsid w:val="00DE226D"/>
    <w:rsid w:val="00DE28BC"/>
    <w:rsid w:val="00DE670E"/>
    <w:rsid w:val="00DF00DF"/>
    <w:rsid w:val="00DF0ED0"/>
    <w:rsid w:val="00DF1740"/>
    <w:rsid w:val="00E01D51"/>
    <w:rsid w:val="00E01FF0"/>
    <w:rsid w:val="00E04879"/>
    <w:rsid w:val="00E04A35"/>
    <w:rsid w:val="00E04DED"/>
    <w:rsid w:val="00E1108F"/>
    <w:rsid w:val="00E11949"/>
    <w:rsid w:val="00E15043"/>
    <w:rsid w:val="00E15CCD"/>
    <w:rsid w:val="00E16C18"/>
    <w:rsid w:val="00E210F6"/>
    <w:rsid w:val="00E2142C"/>
    <w:rsid w:val="00E247B0"/>
    <w:rsid w:val="00E3145A"/>
    <w:rsid w:val="00E31DE9"/>
    <w:rsid w:val="00E32DEC"/>
    <w:rsid w:val="00E3370F"/>
    <w:rsid w:val="00E338DE"/>
    <w:rsid w:val="00E349B6"/>
    <w:rsid w:val="00E359C6"/>
    <w:rsid w:val="00E35AA5"/>
    <w:rsid w:val="00E373E4"/>
    <w:rsid w:val="00E41669"/>
    <w:rsid w:val="00E420EC"/>
    <w:rsid w:val="00E44EB2"/>
    <w:rsid w:val="00E46CB6"/>
    <w:rsid w:val="00E51215"/>
    <w:rsid w:val="00E5251B"/>
    <w:rsid w:val="00E538C6"/>
    <w:rsid w:val="00E54081"/>
    <w:rsid w:val="00E565F6"/>
    <w:rsid w:val="00E61CBE"/>
    <w:rsid w:val="00E62097"/>
    <w:rsid w:val="00E66568"/>
    <w:rsid w:val="00E66ABA"/>
    <w:rsid w:val="00E71411"/>
    <w:rsid w:val="00E72BD7"/>
    <w:rsid w:val="00E747B2"/>
    <w:rsid w:val="00E77B7D"/>
    <w:rsid w:val="00E810A6"/>
    <w:rsid w:val="00E83BCD"/>
    <w:rsid w:val="00E83FEC"/>
    <w:rsid w:val="00E84D40"/>
    <w:rsid w:val="00E85781"/>
    <w:rsid w:val="00E86D2C"/>
    <w:rsid w:val="00E86DDD"/>
    <w:rsid w:val="00E93FDA"/>
    <w:rsid w:val="00E962B5"/>
    <w:rsid w:val="00E97EBE"/>
    <w:rsid w:val="00EA05F4"/>
    <w:rsid w:val="00EA0AD0"/>
    <w:rsid w:val="00EA1815"/>
    <w:rsid w:val="00EA2B61"/>
    <w:rsid w:val="00EA2F32"/>
    <w:rsid w:val="00EA3764"/>
    <w:rsid w:val="00EA423F"/>
    <w:rsid w:val="00EA6D3F"/>
    <w:rsid w:val="00EA706F"/>
    <w:rsid w:val="00EB0FA8"/>
    <w:rsid w:val="00EB4598"/>
    <w:rsid w:val="00EB57BD"/>
    <w:rsid w:val="00EB58AE"/>
    <w:rsid w:val="00EB610A"/>
    <w:rsid w:val="00EB7BC6"/>
    <w:rsid w:val="00EC0A09"/>
    <w:rsid w:val="00EC19EB"/>
    <w:rsid w:val="00EC580C"/>
    <w:rsid w:val="00ED1FEE"/>
    <w:rsid w:val="00ED5349"/>
    <w:rsid w:val="00EE0ABD"/>
    <w:rsid w:val="00EE5BB3"/>
    <w:rsid w:val="00EF03B8"/>
    <w:rsid w:val="00EF1D78"/>
    <w:rsid w:val="00EF509F"/>
    <w:rsid w:val="00EF6CAA"/>
    <w:rsid w:val="00EF70B2"/>
    <w:rsid w:val="00F006A1"/>
    <w:rsid w:val="00F05DA1"/>
    <w:rsid w:val="00F119B5"/>
    <w:rsid w:val="00F11A50"/>
    <w:rsid w:val="00F12005"/>
    <w:rsid w:val="00F1495D"/>
    <w:rsid w:val="00F15CE8"/>
    <w:rsid w:val="00F16BBA"/>
    <w:rsid w:val="00F16CB7"/>
    <w:rsid w:val="00F177CD"/>
    <w:rsid w:val="00F17957"/>
    <w:rsid w:val="00F2011D"/>
    <w:rsid w:val="00F2030C"/>
    <w:rsid w:val="00F228C0"/>
    <w:rsid w:val="00F26572"/>
    <w:rsid w:val="00F30710"/>
    <w:rsid w:val="00F31616"/>
    <w:rsid w:val="00F32830"/>
    <w:rsid w:val="00F32FF3"/>
    <w:rsid w:val="00F3314F"/>
    <w:rsid w:val="00F33160"/>
    <w:rsid w:val="00F3480B"/>
    <w:rsid w:val="00F36EB2"/>
    <w:rsid w:val="00F37330"/>
    <w:rsid w:val="00F37837"/>
    <w:rsid w:val="00F41E88"/>
    <w:rsid w:val="00F43ADC"/>
    <w:rsid w:val="00F47488"/>
    <w:rsid w:val="00F51EE5"/>
    <w:rsid w:val="00F52922"/>
    <w:rsid w:val="00F52F20"/>
    <w:rsid w:val="00F55A5C"/>
    <w:rsid w:val="00F60305"/>
    <w:rsid w:val="00F62630"/>
    <w:rsid w:val="00F63F12"/>
    <w:rsid w:val="00F64440"/>
    <w:rsid w:val="00F667EB"/>
    <w:rsid w:val="00F66959"/>
    <w:rsid w:val="00F66AAD"/>
    <w:rsid w:val="00F676EE"/>
    <w:rsid w:val="00F707C0"/>
    <w:rsid w:val="00F723E5"/>
    <w:rsid w:val="00F7246D"/>
    <w:rsid w:val="00F726EE"/>
    <w:rsid w:val="00F75503"/>
    <w:rsid w:val="00F80B29"/>
    <w:rsid w:val="00F81F93"/>
    <w:rsid w:val="00F82150"/>
    <w:rsid w:val="00F838ED"/>
    <w:rsid w:val="00F840AC"/>
    <w:rsid w:val="00F845F6"/>
    <w:rsid w:val="00F851AE"/>
    <w:rsid w:val="00F854CF"/>
    <w:rsid w:val="00F87752"/>
    <w:rsid w:val="00F913F7"/>
    <w:rsid w:val="00F91D57"/>
    <w:rsid w:val="00F92496"/>
    <w:rsid w:val="00F92ABD"/>
    <w:rsid w:val="00F933E2"/>
    <w:rsid w:val="00F94CE2"/>
    <w:rsid w:val="00F96250"/>
    <w:rsid w:val="00F96EA3"/>
    <w:rsid w:val="00F96FE0"/>
    <w:rsid w:val="00FA323F"/>
    <w:rsid w:val="00FA4929"/>
    <w:rsid w:val="00FA7169"/>
    <w:rsid w:val="00FB05F6"/>
    <w:rsid w:val="00FB0AB1"/>
    <w:rsid w:val="00FB181C"/>
    <w:rsid w:val="00FB2760"/>
    <w:rsid w:val="00FB2E22"/>
    <w:rsid w:val="00FB5088"/>
    <w:rsid w:val="00FB5584"/>
    <w:rsid w:val="00FB6B77"/>
    <w:rsid w:val="00FC004A"/>
    <w:rsid w:val="00FC006F"/>
    <w:rsid w:val="00FC1F7A"/>
    <w:rsid w:val="00FC4F15"/>
    <w:rsid w:val="00FC580B"/>
    <w:rsid w:val="00FC582F"/>
    <w:rsid w:val="00FC6052"/>
    <w:rsid w:val="00FD2699"/>
    <w:rsid w:val="00FD36C3"/>
    <w:rsid w:val="00FD3F9E"/>
    <w:rsid w:val="00FD4C4C"/>
    <w:rsid w:val="00FE06ED"/>
    <w:rsid w:val="00FE0796"/>
    <w:rsid w:val="00FE265A"/>
    <w:rsid w:val="00FE2EF0"/>
    <w:rsid w:val="00FE3110"/>
    <w:rsid w:val="00FE3BD5"/>
    <w:rsid w:val="00FE77AA"/>
    <w:rsid w:val="00FF06EE"/>
    <w:rsid w:val="00FF0B4F"/>
    <w:rsid w:val="00FF28BB"/>
    <w:rsid w:val="00FF2B02"/>
    <w:rsid w:val="00FF398E"/>
    <w:rsid w:val="00FF47A6"/>
    <w:rsid w:val="00FF4B9E"/>
    <w:rsid w:val="00FF5C94"/>
    <w:rsid w:val="00FF6E1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7E6D45"/>
  <w15:docId w15:val="{71AC62A5-8F69-415B-814E-3671FF0711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B56B7"/>
  </w:style>
  <w:style w:type="paragraph" w:styleId="1">
    <w:name w:val="heading 1"/>
    <w:basedOn w:val="a"/>
    <w:next w:val="a"/>
    <w:link w:val="10"/>
    <w:qFormat/>
    <w:rsid w:val="00677241"/>
    <w:pPr>
      <w:keepNext/>
      <w:spacing w:line="240" w:lineRule="exact"/>
      <w:jc w:val="center"/>
      <w:outlineLvl w:val="0"/>
    </w:pPr>
    <w:rPr>
      <w:sz w:val="28"/>
    </w:rPr>
  </w:style>
  <w:style w:type="paragraph" w:styleId="2">
    <w:name w:val="heading 2"/>
    <w:basedOn w:val="a"/>
    <w:next w:val="a"/>
    <w:qFormat/>
    <w:rsid w:val="00677241"/>
    <w:pPr>
      <w:keepNext/>
      <w:spacing w:before="240" w:after="60"/>
      <w:outlineLvl w:val="1"/>
    </w:pPr>
    <w:rPr>
      <w:rFonts w:ascii="Arial" w:hAnsi="Arial" w:cs="Arial"/>
      <w:b/>
      <w:bCs/>
      <w:i/>
      <w:iCs/>
      <w:sz w:val="28"/>
      <w:szCs w:val="28"/>
    </w:rPr>
  </w:style>
  <w:style w:type="paragraph" w:styleId="9">
    <w:name w:val="heading 9"/>
    <w:basedOn w:val="a"/>
    <w:next w:val="a"/>
    <w:qFormat/>
    <w:rsid w:val="002E3D67"/>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Текст1"/>
    <w:basedOn w:val="a"/>
    <w:rsid w:val="00677241"/>
    <w:rPr>
      <w:rFonts w:ascii="Courier New" w:hAnsi="Courier New"/>
    </w:rPr>
  </w:style>
  <w:style w:type="paragraph" w:customStyle="1" w:styleId="ConsNonformat">
    <w:name w:val="ConsNonformat"/>
    <w:rsid w:val="00677241"/>
    <w:rPr>
      <w:rFonts w:ascii="Courier New" w:hAnsi="Courier New"/>
      <w:snapToGrid w:val="0"/>
    </w:rPr>
  </w:style>
  <w:style w:type="paragraph" w:styleId="a3">
    <w:name w:val="Body Text Indent"/>
    <w:basedOn w:val="a"/>
    <w:rsid w:val="00677241"/>
    <w:pPr>
      <w:spacing w:line="240" w:lineRule="exact"/>
      <w:ind w:left="4320" w:hanging="4320"/>
    </w:pPr>
    <w:rPr>
      <w:sz w:val="28"/>
    </w:rPr>
  </w:style>
  <w:style w:type="paragraph" w:styleId="a4">
    <w:name w:val="header"/>
    <w:basedOn w:val="a"/>
    <w:link w:val="a5"/>
    <w:uiPriority w:val="99"/>
    <w:rsid w:val="00677241"/>
    <w:pPr>
      <w:tabs>
        <w:tab w:val="center" w:pos="4677"/>
        <w:tab w:val="right" w:pos="9355"/>
      </w:tabs>
    </w:pPr>
  </w:style>
  <w:style w:type="character" w:styleId="a6">
    <w:name w:val="page number"/>
    <w:basedOn w:val="a0"/>
    <w:rsid w:val="00677241"/>
  </w:style>
  <w:style w:type="paragraph" w:customStyle="1" w:styleId="31">
    <w:name w:val="Основной текст с отступом 31"/>
    <w:basedOn w:val="a"/>
    <w:rsid w:val="00677241"/>
    <w:pPr>
      <w:widowControl w:val="0"/>
      <w:ind w:left="-142"/>
      <w:jc w:val="both"/>
    </w:pPr>
    <w:rPr>
      <w:sz w:val="28"/>
    </w:rPr>
  </w:style>
  <w:style w:type="table" w:styleId="a7">
    <w:name w:val="Table Grid"/>
    <w:basedOn w:val="a1"/>
    <w:rsid w:val="00EC19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rsid w:val="00677241"/>
    <w:rPr>
      <w:rFonts w:ascii="Tahoma" w:hAnsi="Tahoma"/>
      <w:sz w:val="16"/>
      <w:szCs w:val="16"/>
    </w:rPr>
  </w:style>
  <w:style w:type="paragraph" w:customStyle="1" w:styleId="HTML1">
    <w:name w:val="Стандартный HTML1"/>
    <w:basedOn w:val="a"/>
    <w:rsid w:val="006772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paragraph" w:styleId="aa">
    <w:name w:val="Plain Text"/>
    <w:basedOn w:val="a"/>
    <w:rsid w:val="00677241"/>
    <w:rPr>
      <w:rFonts w:ascii="Courier New" w:hAnsi="Courier New"/>
    </w:rPr>
  </w:style>
  <w:style w:type="paragraph" w:styleId="20">
    <w:name w:val="Body Text Indent 2"/>
    <w:basedOn w:val="a"/>
    <w:rsid w:val="00677241"/>
    <w:pPr>
      <w:spacing w:after="120" w:line="480" w:lineRule="auto"/>
      <w:ind w:left="283"/>
    </w:pPr>
  </w:style>
  <w:style w:type="paragraph" w:customStyle="1" w:styleId="ConsNormal">
    <w:name w:val="ConsNormal"/>
    <w:link w:val="ConsNormal0"/>
    <w:rsid w:val="00677241"/>
    <w:pPr>
      <w:widowControl w:val="0"/>
      <w:autoSpaceDE w:val="0"/>
      <w:autoSpaceDN w:val="0"/>
      <w:adjustRightInd w:val="0"/>
      <w:ind w:firstLine="720"/>
    </w:pPr>
    <w:rPr>
      <w:rFonts w:ascii="Arial" w:hAnsi="Arial" w:cs="Arial"/>
    </w:rPr>
  </w:style>
  <w:style w:type="paragraph" w:styleId="HTML">
    <w:name w:val="HTML Preformatted"/>
    <w:basedOn w:val="a"/>
    <w:rsid w:val="006772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color w:val="000000"/>
      <w:sz w:val="22"/>
      <w:szCs w:val="22"/>
    </w:rPr>
  </w:style>
  <w:style w:type="paragraph" w:styleId="ab">
    <w:name w:val="Body Text"/>
    <w:basedOn w:val="a"/>
    <w:rsid w:val="00677241"/>
    <w:pPr>
      <w:spacing w:after="120"/>
    </w:pPr>
  </w:style>
  <w:style w:type="paragraph" w:styleId="ac">
    <w:name w:val="footer"/>
    <w:basedOn w:val="a"/>
    <w:rsid w:val="00677241"/>
    <w:pPr>
      <w:tabs>
        <w:tab w:val="center" w:pos="4153"/>
        <w:tab w:val="right" w:pos="8306"/>
      </w:tabs>
      <w:overflowPunct w:val="0"/>
      <w:autoSpaceDE w:val="0"/>
      <w:autoSpaceDN w:val="0"/>
      <w:adjustRightInd w:val="0"/>
      <w:textAlignment w:val="baseline"/>
    </w:pPr>
    <w:rPr>
      <w:rFonts w:ascii="Times New Roman CYR" w:hAnsi="Times New Roman CYR"/>
    </w:rPr>
  </w:style>
  <w:style w:type="paragraph" w:customStyle="1" w:styleId="ConsCell">
    <w:name w:val="ConsCell"/>
    <w:rsid w:val="00677241"/>
    <w:pPr>
      <w:widowControl w:val="0"/>
    </w:pPr>
    <w:rPr>
      <w:snapToGrid w:val="0"/>
      <w:sz w:val="18"/>
    </w:rPr>
  </w:style>
  <w:style w:type="paragraph" w:styleId="3">
    <w:name w:val="Body Text 3"/>
    <w:basedOn w:val="a"/>
    <w:rsid w:val="00677241"/>
    <w:pPr>
      <w:spacing w:after="120"/>
    </w:pPr>
    <w:rPr>
      <w:sz w:val="16"/>
      <w:szCs w:val="16"/>
    </w:rPr>
  </w:style>
  <w:style w:type="paragraph" w:styleId="21">
    <w:name w:val="Body Text 2"/>
    <w:basedOn w:val="a"/>
    <w:rsid w:val="00677241"/>
    <w:pPr>
      <w:spacing w:after="120" w:line="480" w:lineRule="auto"/>
    </w:pPr>
  </w:style>
  <w:style w:type="paragraph" w:customStyle="1" w:styleId="12">
    <w:name w:val="çàãîëîâîê 1"/>
    <w:basedOn w:val="a"/>
    <w:next w:val="a"/>
    <w:rsid w:val="00677241"/>
    <w:pPr>
      <w:keepNext/>
    </w:pPr>
    <w:rPr>
      <w:sz w:val="28"/>
    </w:rPr>
  </w:style>
  <w:style w:type="paragraph" w:customStyle="1" w:styleId="ConsPlusNonformat">
    <w:name w:val="ConsPlusNonformat"/>
    <w:rsid w:val="00C21493"/>
    <w:pPr>
      <w:autoSpaceDE w:val="0"/>
      <w:autoSpaceDN w:val="0"/>
      <w:adjustRightInd w:val="0"/>
    </w:pPr>
    <w:rPr>
      <w:rFonts w:ascii="Courier New" w:hAnsi="Courier New" w:cs="Courier New"/>
    </w:rPr>
  </w:style>
  <w:style w:type="paragraph" w:customStyle="1" w:styleId="BodyText21">
    <w:name w:val="Body Text 21"/>
    <w:basedOn w:val="a"/>
    <w:rsid w:val="002E3D67"/>
    <w:pPr>
      <w:widowControl w:val="0"/>
      <w:jc w:val="center"/>
    </w:pPr>
    <w:rPr>
      <w:sz w:val="28"/>
    </w:rPr>
  </w:style>
  <w:style w:type="paragraph" w:customStyle="1" w:styleId="ad">
    <w:name w:val="Знак"/>
    <w:basedOn w:val="a"/>
    <w:rsid w:val="002E3D67"/>
    <w:rPr>
      <w:rFonts w:ascii="Verdana" w:hAnsi="Verdana" w:cs="Verdana"/>
      <w:lang w:val="en-US" w:eastAsia="en-US"/>
    </w:rPr>
  </w:style>
  <w:style w:type="paragraph" w:customStyle="1" w:styleId="ConsPlusNormal">
    <w:name w:val="ConsPlusNormal"/>
    <w:rsid w:val="002E3D67"/>
    <w:pPr>
      <w:widowControl w:val="0"/>
      <w:autoSpaceDE w:val="0"/>
      <w:autoSpaceDN w:val="0"/>
      <w:adjustRightInd w:val="0"/>
      <w:ind w:firstLine="720"/>
    </w:pPr>
    <w:rPr>
      <w:rFonts w:ascii="Arial" w:hAnsi="Arial" w:cs="Arial"/>
    </w:rPr>
  </w:style>
  <w:style w:type="paragraph" w:customStyle="1" w:styleId="BodyTextIndent21">
    <w:name w:val="Body Text Indent 21"/>
    <w:basedOn w:val="a"/>
    <w:rsid w:val="002E3D67"/>
    <w:pPr>
      <w:widowControl w:val="0"/>
      <w:ind w:firstLine="708"/>
      <w:jc w:val="both"/>
    </w:pPr>
    <w:rPr>
      <w:sz w:val="28"/>
    </w:rPr>
  </w:style>
  <w:style w:type="paragraph" w:customStyle="1" w:styleId="CharChar">
    <w:name w:val="Char Знак Знак Char Знак Знак Знак Знак Знак Знак Знак Знак Знак Знак Знак Знак Знак Знак Знак Знак"/>
    <w:basedOn w:val="a"/>
    <w:rsid w:val="002E3D67"/>
    <w:rPr>
      <w:rFonts w:ascii="Verdana" w:hAnsi="Verdana" w:cs="Verdana"/>
      <w:lang w:val="en-US" w:eastAsia="en-US"/>
    </w:rPr>
  </w:style>
  <w:style w:type="paragraph" w:styleId="ae">
    <w:name w:val="Normal (Web)"/>
    <w:basedOn w:val="a"/>
    <w:rsid w:val="002E3D67"/>
    <w:pPr>
      <w:spacing w:before="100" w:beforeAutospacing="1" w:after="100" w:afterAutospacing="1"/>
    </w:pPr>
    <w:rPr>
      <w:rFonts w:ascii="Arial" w:hAnsi="Arial" w:cs="Arial"/>
      <w:color w:val="660000"/>
    </w:rPr>
  </w:style>
  <w:style w:type="character" w:customStyle="1" w:styleId="HTML0">
    <w:name w:val="Разметка HTML"/>
    <w:rsid w:val="002E3D67"/>
    <w:rPr>
      <w:vanish/>
      <w:color w:val="FF0000"/>
      <w:sz w:val="20"/>
    </w:rPr>
  </w:style>
  <w:style w:type="paragraph" w:customStyle="1" w:styleId="13">
    <w:name w:val="Знак Знак Знак1 Знак"/>
    <w:basedOn w:val="a"/>
    <w:rsid w:val="002E3D67"/>
    <w:pPr>
      <w:spacing w:before="100" w:beforeAutospacing="1" w:after="100" w:afterAutospacing="1"/>
    </w:pPr>
    <w:rPr>
      <w:rFonts w:ascii="Tahoma" w:hAnsi="Tahoma"/>
      <w:lang w:val="en-US" w:eastAsia="en-US"/>
    </w:rPr>
  </w:style>
  <w:style w:type="paragraph" w:customStyle="1" w:styleId="14">
    <w:name w:val="Обычный1"/>
    <w:rsid w:val="000A7B3B"/>
    <w:pPr>
      <w:snapToGrid w:val="0"/>
    </w:pPr>
    <w:rPr>
      <w:sz w:val="24"/>
    </w:rPr>
  </w:style>
  <w:style w:type="character" w:customStyle="1" w:styleId="a5">
    <w:name w:val="Верхний колонтитул Знак"/>
    <w:basedOn w:val="a0"/>
    <w:link w:val="a4"/>
    <w:uiPriority w:val="99"/>
    <w:rsid w:val="00631C8B"/>
  </w:style>
  <w:style w:type="character" w:customStyle="1" w:styleId="a9">
    <w:name w:val="Текст выноски Знак"/>
    <w:link w:val="a8"/>
    <w:uiPriority w:val="99"/>
    <w:semiHidden/>
    <w:rsid w:val="002C372A"/>
    <w:rPr>
      <w:rFonts w:ascii="Tahoma" w:hAnsi="Tahoma" w:cs="Tahoma"/>
      <w:sz w:val="16"/>
      <w:szCs w:val="16"/>
    </w:rPr>
  </w:style>
  <w:style w:type="character" w:customStyle="1" w:styleId="ConsNormal0">
    <w:name w:val="ConsNormal Знак"/>
    <w:link w:val="ConsNormal"/>
    <w:rsid w:val="000139B7"/>
    <w:rPr>
      <w:rFonts w:ascii="Arial" w:hAnsi="Arial" w:cs="Arial"/>
      <w:lang w:val="ru-RU" w:eastAsia="ru-RU" w:bidi="ar-SA"/>
    </w:rPr>
  </w:style>
  <w:style w:type="paragraph" w:customStyle="1" w:styleId="ConsPlusCell">
    <w:name w:val="ConsPlusCell"/>
    <w:rsid w:val="004101D9"/>
    <w:pPr>
      <w:widowControl w:val="0"/>
      <w:autoSpaceDE w:val="0"/>
      <w:autoSpaceDN w:val="0"/>
      <w:adjustRightInd w:val="0"/>
    </w:pPr>
    <w:rPr>
      <w:sz w:val="28"/>
      <w:szCs w:val="28"/>
    </w:rPr>
  </w:style>
  <w:style w:type="character" w:styleId="af">
    <w:name w:val="Hyperlink"/>
    <w:basedOn w:val="a0"/>
    <w:rsid w:val="00D660F5"/>
    <w:rPr>
      <w:color w:val="0000FF" w:themeColor="hyperlink"/>
      <w:u w:val="single"/>
    </w:rPr>
  </w:style>
  <w:style w:type="paragraph" w:styleId="30">
    <w:name w:val="Body Text Indent 3"/>
    <w:basedOn w:val="a"/>
    <w:link w:val="32"/>
    <w:rsid w:val="00E1108F"/>
    <w:pPr>
      <w:spacing w:after="120"/>
      <w:ind w:left="283"/>
    </w:pPr>
    <w:rPr>
      <w:sz w:val="16"/>
      <w:szCs w:val="16"/>
    </w:rPr>
  </w:style>
  <w:style w:type="character" w:customStyle="1" w:styleId="32">
    <w:name w:val="Основной текст с отступом 3 Знак"/>
    <w:basedOn w:val="a0"/>
    <w:link w:val="30"/>
    <w:rsid w:val="00E1108F"/>
    <w:rPr>
      <w:sz w:val="16"/>
      <w:szCs w:val="16"/>
    </w:rPr>
  </w:style>
  <w:style w:type="character" w:customStyle="1" w:styleId="10">
    <w:name w:val="Заголовок 1 Знак"/>
    <w:basedOn w:val="a0"/>
    <w:link w:val="1"/>
    <w:rsid w:val="001D22DE"/>
    <w:rPr>
      <w:sz w:val="28"/>
    </w:rPr>
  </w:style>
  <w:style w:type="numbering" w:customStyle="1" w:styleId="15">
    <w:name w:val="Нет списка1"/>
    <w:next w:val="a2"/>
    <w:uiPriority w:val="99"/>
    <w:semiHidden/>
    <w:unhideWhenUsed/>
    <w:rsid w:val="00525366"/>
  </w:style>
  <w:style w:type="paragraph" w:styleId="af0">
    <w:name w:val="footnote text"/>
    <w:basedOn w:val="a"/>
    <w:link w:val="af1"/>
    <w:rsid w:val="00525366"/>
    <w:pPr>
      <w:autoSpaceDE w:val="0"/>
      <w:autoSpaceDN w:val="0"/>
    </w:pPr>
  </w:style>
  <w:style w:type="character" w:customStyle="1" w:styleId="af1">
    <w:name w:val="Текст сноски Знак"/>
    <w:basedOn w:val="a0"/>
    <w:link w:val="af0"/>
    <w:rsid w:val="00525366"/>
  </w:style>
  <w:style w:type="paragraph" w:customStyle="1" w:styleId="Default">
    <w:name w:val="Default"/>
    <w:rsid w:val="00525366"/>
    <w:pPr>
      <w:autoSpaceDE w:val="0"/>
      <w:autoSpaceDN w:val="0"/>
      <w:adjustRightInd w:val="0"/>
    </w:pPr>
    <w:rPr>
      <w:color w:val="000000"/>
      <w:sz w:val="24"/>
      <w:szCs w:val="24"/>
    </w:rPr>
  </w:style>
  <w:style w:type="paragraph" w:styleId="af2">
    <w:name w:val="List Paragraph"/>
    <w:basedOn w:val="a"/>
    <w:uiPriority w:val="34"/>
    <w:qFormat/>
    <w:rsid w:val="00646D17"/>
    <w:pPr>
      <w:ind w:left="720"/>
      <w:contextualSpacing/>
    </w:pPr>
  </w:style>
  <w:style w:type="paragraph" w:customStyle="1" w:styleId="headertext">
    <w:name w:val="headertext"/>
    <w:basedOn w:val="a"/>
    <w:rsid w:val="005D7E5D"/>
    <w:pPr>
      <w:spacing w:before="100" w:beforeAutospacing="1" w:after="100" w:afterAutospacing="1"/>
    </w:pPr>
    <w:rPr>
      <w:sz w:val="24"/>
      <w:szCs w:val="24"/>
    </w:rPr>
  </w:style>
  <w:style w:type="character" w:customStyle="1" w:styleId="blk">
    <w:name w:val="blk"/>
    <w:basedOn w:val="a0"/>
    <w:rsid w:val="00B0749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0222656">
      <w:bodyDiv w:val="1"/>
      <w:marLeft w:val="0"/>
      <w:marRight w:val="0"/>
      <w:marTop w:val="0"/>
      <w:marBottom w:val="0"/>
      <w:divBdr>
        <w:top w:val="none" w:sz="0" w:space="0" w:color="auto"/>
        <w:left w:val="none" w:sz="0" w:space="0" w:color="auto"/>
        <w:bottom w:val="none" w:sz="0" w:space="0" w:color="auto"/>
        <w:right w:val="none" w:sz="0" w:space="0" w:color="auto"/>
      </w:divBdr>
    </w:div>
    <w:div w:id="110170526">
      <w:bodyDiv w:val="1"/>
      <w:marLeft w:val="0"/>
      <w:marRight w:val="0"/>
      <w:marTop w:val="0"/>
      <w:marBottom w:val="0"/>
      <w:divBdr>
        <w:top w:val="none" w:sz="0" w:space="0" w:color="auto"/>
        <w:left w:val="none" w:sz="0" w:space="0" w:color="auto"/>
        <w:bottom w:val="none" w:sz="0" w:space="0" w:color="auto"/>
        <w:right w:val="none" w:sz="0" w:space="0" w:color="auto"/>
      </w:divBdr>
    </w:div>
    <w:div w:id="318577180">
      <w:bodyDiv w:val="1"/>
      <w:marLeft w:val="0"/>
      <w:marRight w:val="0"/>
      <w:marTop w:val="0"/>
      <w:marBottom w:val="0"/>
      <w:divBdr>
        <w:top w:val="none" w:sz="0" w:space="0" w:color="auto"/>
        <w:left w:val="none" w:sz="0" w:space="0" w:color="auto"/>
        <w:bottom w:val="none" w:sz="0" w:space="0" w:color="auto"/>
        <w:right w:val="none" w:sz="0" w:space="0" w:color="auto"/>
      </w:divBdr>
    </w:div>
    <w:div w:id="499849804">
      <w:bodyDiv w:val="1"/>
      <w:marLeft w:val="0"/>
      <w:marRight w:val="0"/>
      <w:marTop w:val="0"/>
      <w:marBottom w:val="0"/>
      <w:divBdr>
        <w:top w:val="none" w:sz="0" w:space="0" w:color="auto"/>
        <w:left w:val="none" w:sz="0" w:space="0" w:color="auto"/>
        <w:bottom w:val="none" w:sz="0" w:space="0" w:color="auto"/>
        <w:right w:val="none" w:sz="0" w:space="0" w:color="auto"/>
      </w:divBdr>
    </w:div>
    <w:div w:id="560214615">
      <w:bodyDiv w:val="1"/>
      <w:marLeft w:val="0"/>
      <w:marRight w:val="0"/>
      <w:marTop w:val="0"/>
      <w:marBottom w:val="0"/>
      <w:divBdr>
        <w:top w:val="none" w:sz="0" w:space="0" w:color="auto"/>
        <w:left w:val="none" w:sz="0" w:space="0" w:color="auto"/>
        <w:bottom w:val="none" w:sz="0" w:space="0" w:color="auto"/>
        <w:right w:val="none" w:sz="0" w:space="0" w:color="auto"/>
      </w:divBdr>
    </w:div>
    <w:div w:id="811557398">
      <w:bodyDiv w:val="1"/>
      <w:marLeft w:val="0"/>
      <w:marRight w:val="0"/>
      <w:marTop w:val="0"/>
      <w:marBottom w:val="0"/>
      <w:divBdr>
        <w:top w:val="none" w:sz="0" w:space="0" w:color="auto"/>
        <w:left w:val="none" w:sz="0" w:space="0" w:color="auto"/>
        <w:bottom w:val="none" w:sz="0" w:space="0" w:color="auto"/>
        <w:right w:val="none" w:sz="0" w:space="0" w:color="auto"/>
      </w:divBdr>
    </w:div>
    <w:div w:id="891430046">
      <w:bodyDiv w:val="1"/>
      <w:marLeft w:val="0"/>
      <w:marRight w:val="0"/>
      <w:marTop w:val="0"/>
      <w:marBottom w:val="0"/>
      <w:divBdr>
        <w:top w:val="none" w:sz="0" w:space="0" w:color="auto"/>
        <w:left w:val="none" w:sz="0" w:space="0" w:color="auto"/>
        <w:bottom w:val="none" w:sz="0" w:space="0" w:color="auto"/>
        <w:right w:val="none" w:sz="0" w:space="0" w:color="auto"/>
      </w:divBdr>
    </w:div>
    <w:div w:id="1088116423">
      <w:bodyDiv w:val="1"/>
      <w:marLeft w:val="0"/>
      <w:marRight w:val="0"/>
      <w:marTop w:val="0"/>
      <w:marBottom w:val="0"/>
      <w:divBdr>
        <w:top w:val="none" w:sz="0" w:space="0" w:color="auto"/>
        <w:left w:val="none" w:sz="0" w:space="0" w:color="auto"/>
        <w:bottom w:val="none" w:sz="0" w:space="0" w:color="auto"/>
        <w:right w:val="none" w:sz="0" w:space="0" w:color="auto"/>
      </w:divBdr>
    </w:div>
    <w:div w:id="1153452774">
      <w:bodyDiv w:val="1"/>
      <w:marLeft w:val="0"/>
      <w:marRight w:val="0"/>
      <w:marTop w:val="0"/>
      <w:marBottom w:val="0"/>
      <w:divBdr>
        <w:top w:val="none" w:sz="0" w:space="0" w:color="auto"/>
        <w:left w:val="none" w:sz="0" w:space="0" w:color="auto"/>
        <w:bottom w:val="none" w:sz="0" w:space="0" w:color="auto"/>
        <w:right w:val="none" w:sz="0" w:space="0" w:color="auto"/>
      </w:divBdr>
    </w:div>
    <w:div w:id="1312754359">
      <w:bodyDiv w:val="1"/>
      <w:marLeft w:val="0"/>
      <w:marRight w:val="0"/>
      <w:marTop w:val="0"/>
      <w:marBottom w:val="0"/>
      <w:divBdr>
        <w:top w:val="none" w:sz="0" w:space="0" w:color="auto"/>
        <w:left w:val="none" w:sz="0" w:space="0" w:color="auto"/>
        <w:bottom w:val="none" w:sz="0" w:space="0" w:color="auto"/>
        <w:right w:val="none" w:sz="0" w:space="0" w:color="auto"/>
      </w:divBdr>
    </w:div>
    <w:div w:id="1576554425">
      <w:bodyDiv w:val="1"/>
      <w:marLeft w:val="0"/>
      <w:marRight w:val="0"/>
      <w:marTop w:val="0"/>
      <w:marBottom w:val="0"/>
      <w:divBdr>
        <w:top w:val="none" w:sz="0" w:space="0" w:color="auto"/>
        <w:left w:val="none" w:sz="0" w:space="0" w:color="auto"/>
        <w:bottom w:val="none" w:sz="0" w:space="0" w:color="auto"/>
        <w:right w:val="none" w:sz="0" w:space="0" w:color="auto"/>
      </w:divBdr>
    </w:div>
    <w:div w:id="1615937372">
      <w:bodyDiv w:val="1"/>
      <w:marLeft w:val="0"/>
      <w:marRight w:val="0"/>
      <w:marTop w:val="0"/>
      <w:marBottom w:val="0"/>
      <w:divBdr>
        <w:top w:val="none" w:sz="0" w:space="0" w:color="auto"/>
        <w:left w:val="none" w:sz="0" w:space="0" w:color="auto"/>
        <w:bottom w:val="none" w:sz="0" w:space="0" w:color="auto"/>
        <w:right w:val="none" w:sz="0" w:space="0" w:color="auto"/>
      </w:divBdr>
    </w:div>
    <w:div w:id="1748728980">
      <w:bodyDiv w:val="1"/>
      <w:marLeft w:val="0"/>
      <w:marRight w:val="0"/>
      <w:marTop w:val="0"/>
      <w:marBottom w:val="0"/>
      <w:divBdr>
        <w:top w:val="none" w:sz="0" w:space="0" w:color="auto"/>
        <w:left w:val="none" w:sz="0" w:space="0" w:color="auto"/>
        <w:bottom w:val="none" w:sz="0" w:space="0" w:color="auto"/>
        <w:right w:val="none" w:sz="0" w:space="0" w:color="auto"/>
      </w:divBdr>
    </w:div>
    <w:div w:id="1866169384">
      <w:bodyDiv w:val="1"/>
      <w:marLeft w:val="0"/>
      <w:marRight w:val="0"/>
      <w:marTop w:val="0"/>
      <w:marBottom w:val="0"/>
      <w:divBdr>
        <w:top w:val="none" w:sz="0" w:space="0" w:color="auto"/>
        <w:left w:val="none" w:sz="0" w:space="0" w:color="auto"/>
        <w:bottom w:val="none" w:sz="0" w:space="0" w:color="auto"/>
        <w:right w:val="none" w:sz="0" w:space="0" w:color="auto"/>
      </w:divBdr>
    </w:div>
    <w:div w:id="1872955521">
      <w:bodyDiv w:val="1"/>
      <w:marLeft w:val="0"/>
      <w:marRight w:val="0"/>
      <w:marTop w:val="0"/>
      <w:marBottom w:val="0"/>
      <w:divBdr>
        <w:top w:val="none" w:sz="0" w:space="0" w:color="auto"/>
        <w:left w:val="none" w:sz="0" w:space="0" w:color="auto"/>
        <w:bottom w:val="none" w:sz="0" w:space="0" w:color="auto"/>
        <w:right w:val="none" w:sz="0" w:space="0" w:color="auto"/>
      </w:divBdr>
    </w:div>
    <w:div w:id="208359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E11A0-BAFF-4069-AD6F-A9334D3F8B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5</Pages>
  <Words>1647</Words>
  <Characters>9391</Characters>
  <Application>Microsoft Office Word</Application>
  <DocSecurity>0</DocSecurity>
  <Lines>78</Lines>
  <Paragraphs>22</Paragraphs>
  <ScaleCrop>false</ScaleCrop>
  <HeadingPairs>
    <vt:vector size="2" baseType="variant">
      <vt:variant>
        <vt:lpstr>Название</vt:lpstr>
      </vt:variant>
      <vt:variant>
        <vt:i4>1</vt:i4>
      </vt:variant>
    </vt:vector>
  </HeadingPairs>
  <TitlesOfParts>
    <vt:vector size="1" baseType="lpstr">
      <vt:lpstr>П Р И К А З</vt:lpstr>
    </vt:vector>
  </TitlesOfParts>
  <Company>2</Company>
  <LinksUpToDate>false</LinksUpToDate>
  <CharactersWithSpaces>11016</CharactersWithSpaces>
  <SharedDoc>false</SharedDoc>
  <HLinks>
    <vt:vector size="18" baseType="variant">
      <vt:variant>
        <vt:i4>4325389</vt:i4>
      </vt:variant>
      <vt:variant>
        <vt:i4>6</vt:i4>
      </vt:variant>
      <vt:variant>
        <vt:i4>0</vt:i4>
      </vt:variant>
      <vt:variant>
        <vt:i4>5</vt:i4>
      </vt:variant>
      <vt:variant>
        <vt:lpwstr>consultantplus://offline/ref=5CA061895D1D83CD79613134F55C299984F1A3048B655725F36BB9D998992F53C617E4C68C3009CCB2A73CA366F</vt:lpwstr>
      </vt:variant>
      <vt:variant>
        <vt:lpwstr/>
      </vt:variant>
      <vt:variant>
        <vt:i4>4325389</vt:i4>
      </vt:variant>
      <vt:variant>
        <vt:i4>3</vt:i4>
      </vt:variant>
      <vt:variant>
        <vt:i4>0</vt:i4>
      </vt:variant>
      <vt:variant>
        <vt:i4>5</vt:i4>
      </vt:variant>
      <vt:variant>
        <vt:lpwstr>consultantplus://offline/ref=5CA061895D1D83CD79613134F55C299984F1A3048B655725F36BB9D998992F53C617E4C68C3009CCB2A73CA366F</vt:lpwstr>
      </vt:variant>
      <vt:variant>
        <vt:lpwstr/>
      </vt:variant>
      <vt:variant>
        <vt:i4>4325389</vt:i4>
      </vt:variant>
      <vt:variant>
        <vt:i4>0</vt:i4>
      </vt:variant>
      <vt:variant>
        <vt:i4>0</vt:i4>
      </vt:variant>
      <vt:variant>
        <vt:i4>5</vt:i4>
      </vt:variant>
      <vt:variant>
        <vt:lpwstr>consultantplus://offline/ref=5CA061895D1D83CD79613134F55C299984F1A3048B655725F36BB9D998992F53C617E4C68C3009CCB2A73CA366F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 Р И К А З</dc:title>
  <dc:creator>1</dc:creator>
  <cp:lastModifiedBy>Гыук</cp:lastModifiedBy>
  <cp:revision>11</cp:revision>
  <cp:lastPrinted>2024-07-11T15:28:00Z</cp:lastPrinted>
  <dcterms:created xsi:type="dcterms:W3CDTF">2024-05-13T07:21:00Z</dcterms:created>
  <dcterms:modified xsi:type="dcterms:W3CDTF">2024-07-12T06:43:00Z</dcterms:modified>
</cp:coreProperties>
</file>