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75B9" w:rsidRDefault="00D575B9" w:rsidP="00E239F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575B9" w:rsidRPr="00E239F9" w:rsidRDefault="00D575B9" w:rsidP="00D575B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E239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етодика проведения специальной оценки условий труда.</w:t>
      </w:r>
    </w:p>
    <w:p w:rsidR="00D575B9" w:rsidRDefault="00D575B9" w:rsidP="00E239F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bookmarkEnd w:id="0"/>
    <w:p w:rsidR="00D575B9" w:rsidRDefault="00D575B9" w:rsidP="00E239F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A3EC0" w:rsidRPr="00E239F9" w:rsidRDefault="00CA3EC0" w:rsidP="00E239F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39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Приказом Министерства труда и социальной защиты Российской Федерации от 21.11.2023 № 817н утверждена методика проведения специальной оценки условий труда.</w:t>
      </w:r>
    </w:p>
    <w:p w:rsidR="00CA3EC0" w:rsidRPr="00E239F9" w:rsidRDefault="00CA3EC0" w:rsidP="00E239F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39F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Утверждены также Классификатор вредных и (или) опасных производственных факторов, форма отчета о проведении специальной оценки условий труда, инструкция по ее заполнению.</w:t>
      </w:r>
    </w:p>
    <w:p w:rsidR="00CA3EC0" w:rsidRPr="00E239F9" w:rsidRDefault="00CA3EC0" w:rsidP="00E239F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39F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Приказ издан в целях совершенствования процедуры проведения специальной оценки условий труда, повышения качества и достоверности ее результатов с целью более эффективной защиты работников, занятых во вредных условиях труда.</w:t>
      </w:r>
    </w:p>
    <w:p w:rsidR="00CA3EC0" w:rsidRPr="00E239F9" w:rsidRDefault="00CA3EC0" w:rsidP="00E239F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39F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Утратит силу аналогичный Приказ Минтруда от 24.01.2014 № 33н.</w:t>
      </w:r>
    </w:p>
    <w:p w:rsidR="004A51CB" w:rsidRPr="00E239F9" w:rsidRDefault="00D575B9" w:rsidP="00E239F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A51CB" w:rsidRPr="00E23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695"/>
    <w:rsid w:val="004C372A"/>
    <w:rsid w:val="008959F7"/>
    <w:rsid w:val="00CA3EC0"/>
    <w:rsid w:val="00D575B9"/>
    <w:rsid w:val="00E239F9"/>
    <w:rsid w:val="00FF5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F778B3-E45C-4D1F-8B43-2BF22D6B0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20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65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0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4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1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Веха Нина Анатольевна</dc:creator>
  <cp:keywords/>
  <dc:description/>
  <cp:lastModifiedBy>Веха Нина Анатольевна</cp:lastModifiedBy>
  <cp:revision>3</cp:revision>
  <dcterms:created xsi:type="dcterms:W3CDTF">2024-07-15T13:18:00Z</dcterms:created>
  <dcterms:modified xsi:type="dcterms:W3CDTF">2024-07-16T10:36:00Z</dcterms:modified>
</cp:coreProperties>
</file>