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32B" w:rsidRPr="006D5F4D" w:rsidRDefault="006D5F4D" w:rsidP="006D5F4D">
      <w:pPr>
        <w:pStyle w:val="a3"/>
        <w:shd w:val="clear" w:color="auto" w:fill="F5F5F5"/>
        <w:spacing w:before="30" w:beforeAutospacing="0" w:after="150" w:afterAutospacing="0" w:line="315" w:lineRule="atLeast"/>
        <w:ind w:firstLine="708"/>
        <w:jc w:val="both"/>
        <w:rPr>
          <w:color w:val="343434"/>
          <w:sz w:val="28"/>
          <w:szCs w:val="28"/>
        </w:rPr>
      </w:pPr>
      <w:r>
        <w:rPr>
          <w:color w:val="343434"/>
          <w:sz w:val="28"/>
          <w:szCs w:val="28"/>
        </w:rPr>
        <w:t>Прокуратура города Кисловодска разъясняет, ч. ч.</w:t>
      </w:r>
      <w:r w:rsidR="00FB232B" w:rsidRPr="006D5F4D">
        <w:rPr>
          <w:color w:val="343434"/>
          <w:sz w:val="28"/>
          <w:szCs w:val="28"/>
        </w:rPr>
        <w:t xml:space="preserve"> 2 и 3 статьи 261 Трудового кодекса Российской Федерации закреплены гарантии беременной женщины при расторжении трудового договора в связи с истечением срока трудового договора.</w:t>
      </w:r>
    </w:p>
    <w:p w:rsidR="00FB232B" w:rsidRPr="006D5F4D" w:rsidRDefault="00FB232B" w:rsidP="006D5F4D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6D5F4D">
        <w:rPr>
          <w:color w:val="343434"/>
          <w:sz w:val="28"/>
          <w:szCs w:val="28"/>
        </w:rPr>
        <w:t xml:space="preserve">Согласно приказу </w:t>
      </w:r>
      <w:proofErr w:type="spellStart"/>
      <w:r w:rsidRPr="006D5F4D">
        <w:rPr>
          <w:color w:val="343434"/>
          <w:sz w:val="28"/>
          <w:szCs w:val="28"/>
        </w:rPr>
        <w:t>Роструда</w:t>
      </w:r>
      <w:proofErr w:type="spellEnd"/>
      <w:r w:rsidRPr="006D5F4D">
        <w:rPr>
          <w:color w:val="343434"/>
          <w:sz w:val="28"/>
          <w:szCs w:val="28"/>
        </w:rPr>
        <w:t xml:space="preserve"> от 11.11.2022 № 253 «Об утверждении Руководства по соблюдению обязательных требований трудового законодательства» 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состояния здоровья. При этом работодатель обязан предлагать ей все отвечающие указанным требованиям вакансии</w:t>
      </w:r>
      <w:r w:rsidR="006D5F4D">
        <w:rPr>
          <w:color w:val="343434"/>
          <w:sz w:val="28"/>
          <w:szCs w:val="28"/>
        </w:rPr>
        <w:t>.</w:t>
      </w:r>
      <w:r w:rsidRPr="006D5F4D">
        <w:rPr>
          <w:color w:val="343434"/>
          <w:sz w:val="28"/>
          <w:szCs w:val="28"/>
        </w:rPr>
        <w:t xml:space="preserve"> </w:t>
      </w:r>
    </w:p>
    <w:p w:rsidR="00FB232B" w:rsidRPr="006D5F4D" w:rsidRDefault="00FB232B" w:rsidP="006D5F4D">
      <w:pPr>
        <w:pStyle w:val="a3"/>
        <w:shd w:val="clear" w:color="auto" w:fill="F5F5F5"/>
        <w:spacing w:before="0" w:beforeAutospacing="0" w:after="0" w:afterAutospacing="0"/>
        <w:ind w:firstLine="708"/>
        <w:jc w:val="both"/>
        <w:rPr>
          <w:color w:val="343434"/>
          <w:sz w:val="28"/>
          <w:szCs w:val="28"/>
        </w:rPr>
      </w:pPr>
      <w:r w:rsidRPr="006D5F4D">
        <w:rPr>
          <w:color w:val="343434"/>
          <w:sz w:val="28"/>
          <w:szCs w:val="28"/>
        </w:rPr>
        <w:t>Трудовой договор может быть прекращен в период беременности женщины одновременно при наличии следующих условий:</w:t>
      </w:r>
      <w:r w:rsidR="006D5F4D">
        <w:rPr>
          <w:color w:val="343434"/>
          <w:sz w:val="28"/>
          <w:szCs w:val="28"/>
        </w:rPr>
        <w:t xml:space="preserve"> </w:t>
      </w:r>
      <w:r w:rsidRPr="006D5F4D">
        <w:rPr>
          <w:color w:val="343434"/>
          <w:sz w:val="28"/>
          <w:szCs w:val="28"/>
        </w:rPr>
        <w:t xml:space="preserve">работника невозможно перевести на другую работу (отсутствует другая работа, в </w:t>
      </w:r>
      <w:proofErr w:type="spellStart"/>
      <w:r w:rsidRPr="006D5F4D">
        <w:rPr>
          <w:color w:val="343434"/>
          <w:sz w:val="28"/>
          <w:szCs w:val="28"/>
        </w:rPr>
        <w:t>т.ч</w:t>
      </w:r>
      <w:proofErr w:type="spellEnd"/>
      <w:r w:rsidRPr="006D5F4D">
        <w:rPr>
          <w:color w:val="343434"/>
          <w:sz w:val="28"/>
          <w:szCs w:val="28"/>
        </w:rPr>
        <w:t>. вакантная и нижеоплачиваемая).</w:t>
      </w:r>
      <w:r w:rsidR="006D5F4D">
        <w:rPr>
          <w:color w:val="343434"/>
          <w:sz w:val="28"/>
          <w:szCs w:val="28"/>
        </w:rPr>
        <w:t xml:space="preserve"> При наличии</w:t>
      </w:r>
      <w:r w:rsidR="006D5F4D" w:rsidRPr="006D5F4D">
        <w:rPr>
          <w:color w:val="343434"/>
          <w:sz w:val="28"/>
          <w:szCs w:val="28"/>
        </w:rPr>
        <w:t xml:space="preserve"> </w:t>
      </w:r>
      <w:r w:rsidR="006D5F4D">
        <w:rPr>
          <w:color w:val="343434"/>
          <w:sz w:val="28"/>
          <w:szCs w:val="28"/>
        </w:rPr>
        <w:t>медицинского заключения б</w:t>
      </w:r>
      <w:r w:rsidRPr="006D5F4D">
        <w:rPr>
          <w:color w:val="343434"/>
          <w:sz w:val="28"/>
          <w:szCs w:val="28"/>
        </w:rPr>
        <w:t>еременные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 (</w:t>
      </w:r>
      <w:bookmarkStart w:id="0" w:name="_GoBack"/>
      <w:bookmarkEnd w:id="0"/>
      <w:r w:rsidRPr="006D5F4D">
        <w:rPr>
          <w:color w:val="343434"/>
          <w:sz w:val="28"/>
          <w:szCs w:val="28"/>
        </w:rPr>
        <w:t>ч. 1 ст. 254 ТК РФ).</w:t>
      </w:r>
    </w:p>
    <w:p w:rsidR="004A51CB" w:rsidRPr="006D5F4D" w:rsidRDefault="006D5F4D" w:rsidP="006D5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51CB" w:rsidRPr="006D5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92"/>
    <w:rsid w:val="004C372A"/>
    <w:rsid w:val="006D5F4D"/>
    <w:rsid w:val="008959F7"/>
    <w:rsid w:val="00BD7092"/>
    <w:rsid w:val="00FB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2930C-DB12-4534-917C-11107BC4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2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4</cp:revision>
  <dcterms:created xsi:type="dcterms:W3CDTF">2024-08-12T12:04:00Z</dcterms:created>
  <dcterms:modified xsi:type="dcterms:W3CDTF">2024-08-13T14:42:00Z</dcterms:modified>
</cp:coreProperties>
</file>