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03E" w:rsidRDefault="005E103E" w:rsidP="005E10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5749B7" w:rsidRDefault="005E103E" w:rsidP="005E10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</w:t>
      </w:r>
      <w:r w:rsidR="00910AA5">
        <w:rPr>
          <w:rFonts w:ascii="Times New Roman" w:hAnsi="Times New Roman" w:cs="Times New Roman"/>
          <w:sz w:val="28"/>
          <w:szCs w:val="28"/>
        </w:rPr>
        <w:t>муниципальной программы города-курорта Кисловодска</w:t>
      </w:r>
      <w:r>
        <w:rPr>
          <w:rFonts w:ascii="Times New Roman" w:hAnsi="Times New Roman" w:cs="Times New Roman"/>
          <w:sz w:val="28"/>
          <w:szCs w:val="28"/>
        </w:rPr>
        <w:t xml:space="preserve"> «Экономическое развитие</w:t>
      </w:r>
      <w:r w:rsidR="001E6574">
        <w:rPr>
          <w:rFonts w:ascii="Times New Roman" w:hAnsi="Times New Roman" w:cs="Times New Roman"/>
          <w:sz w:val="28"/>
          <w:szCs w:val="28"/>
        </w:rPr>
        <w:t>»</w:t>
      </w:r>
      <w:r w:rsidR="00910AA5">
        <w:rPr>
          <w:rFonts w:ascii="Times New Roman" w:hAnsi="Times New Roman" w:cs="Times New Roman"/>
          <w:sz w:val="28"/>
          <w:szCs w:val="28"/>
        </w:rPr>
        <w:t xml:space="preserve"> на 20</w:t>
      </w:r>
      <w:r w:rsidR="00FA59FC">
        <w:rPr>
          <w:rFonts w:ascii="Times New Roman" w:hAnsi="Times New Roman" w:cs="Times New Roman"/>
          <w:sz w:val="28"/>
          <w:szCs w:val="28"/>
        </w:rPr>
        <w:t>2</w:t>
      </w:r>
      <w:r w:rsidR="006C1642">
        <w:rPr>
          <w:rFonts w:ascii="Times New Roman" w:hAnsi="Times New Roman" w:cs="Times New Roman"/>
          <w:sz w:val="28"/>
          <w:szCs w:val="28"/>
        </w:rPr>
        <w:t>5</w:t>
      </w:r>
      <w:r w:rsidR="00910AA5">
        <w:rPr>
          <w:rFonts w:ascii="Times New Roman" w:hAnsi="Times New Roman" w:cs="Times New Roman"/>
          <w:sz w:val="28"/>
          <w:szCs w:val="28"/>
        </w:rPr>
        <w:t xml:space="preserve"> – 20</w:t>
      </w:r>
      <w:r w:rsidR="006C1642">
        <w:rPr>
          <w:rFonts w:ascii="Times New Roman" w:hAnsi="Times New Roman" w:cs="Times New Roman"/>
          <w:sz w:val="28"/>
          <w:szCs w:val="28"/>
        </w:rPr>
        <w:t>30</w:t>
      </w:r>
      <w:r w:rsidR="00910AA5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1E6574" w:rsidRDefault="001E6574" w:rsidP="005E10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07A4" w:rsidRPr="00724390" w:rsidRDefault="001E6574" w:rsidP="001D5E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24390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F39D5" w:rsidRPr="00724390">
        <w:rPr>
          <w:rFonts w:ascii="Times New Roman" w:hAnsi="Times New Roman" w:cs="Times New Roman"/>
          <w:sz w:val="28"/>
          <w:szCs w:val="28"/>
        </w:rPr>
        <w:t xml:space="preserve">муниципальной программы города-курорта Кисловодска «Экономическое развитие» </w:t>
      </w:r>
      <w:r w:rsidRPr="00724390">
        <w:rPr>
          <w:rFonts w:ascii="Times New Roman" w:hAnsi="Times New Roman" w:cs="Times New Roman"/>
          <w:sz w:val="28"/>
          <w:szCs w:val="28"/>
        </w:rPr>
        <w:t xml:space="preserve">подготовлен </w:t>
      </w:r>
      <w:r w:rsidR="00910AA5" w:rsidRPr="00724390">
        <w:rPr>
          <w:rFonts w:ascii="Times New Roman" w:hAnsi="Times New Roman" w:cs="Times New Roman"/>
          <w:sz w:val="28"/>
          <w:szCs w:val="28"/>
        </w:rPr>
        <w:t xml:space="preserve">во исполнение пункта </w:t>
      </w:r>
      <w:r w:rsidR="00724390" w:rsidRPr="00724390">
        <w:rPr>
          <w:rFonts w:ascii="Times New Roman" w:hAnsi="Times New Roman" w:cs="Times New Roman"/>
          <w:sz w:val="28"/>
          <w:szCs w:val="28"/>
        </w:rPr>
        <w:t>8</w:t>
      </w:r>
      <w:r w:rsidR="00910AA5" w:rsidRPr="00724390">
        <w:rPr>
          <w:rFonts w:ascii="Times New Roman" w:hAnsi="Times New Roman" w:cs="Times New Roman"/>
          <w:sz w:val="28"/>
          <w:szCs w:val="28"/>
        </w:rPr>
        <w:t xml:space="preserve"> </w:t>
      </w:r>
      <w:r w:rsidR="00D807A4" w:rsidRPr="00724390">
        <w:rPr>
          <w:rFonts w:ascii="Times New Roman" w:hAnsi="Times New Roman" w:cs="Times New Roman"/>
          <w:sz w:val="28"/>
          <w:szCs w:val="28"/>
        </w:rPr>
        <w:t>Порядка разработки</w:t>
      </w:r>
      <w:r w:rsidR="00370143" w:rsidRPr="00724390">
        <w:rPr>
          <w:rFonts w:ascii="Times New Roman" w:hAnsi="Times New Roman" w:cs="Times New Roman"/>
          <w:sz w:val="28"/>
          <w:szCs w:val="28"/>
        </w:rPr>
        <w:t>, реализации и оценки эффективности муниципальных программ города-курорта Кисловодска</w:t>
      </w:r>
      <w:r w:rsidR="00910AA5" w:rsidRPr="00724390">
        <w:rPr>
          <w:rFonts w:ascii="Times New Roman" w:hAnsi="Times New Roman" w:cs="Times New Roman"/>
          <w:sz w:val="28"/>
          <w:szCs w:val="28"/>
        </w:rPr>
        <w:t>, утвержденным постановлением администрации города-курорта Кисловодска от 16.</w:t>
      </w:r>
      <w:r w:rsidR="00724390" w:rsidRPr="00724390">
        <w:rPr>
          <w:rFonts w:ascii="Times New Roman" w:hAnsi="Times New Roman" w:cs="Times New Roman"/>
          <w:sz w:val="28"/>
          <w:szCs w:val="28"/>
        </w:rPr>
        <w:t>12</w:t>
      </w:r>
      <w:r w:rsidR="00910AA5" w:rsidRPr="00724390">
        <w:rPr>
          <w:rFonts w:ascii="Times New Roman" w:hAnsi="Times New Roman" w:cs="Times New Roman"/>
          <w:sz w:val="28"/>
          <w:szCs w:val="28"/>
        </w:rPr>
        <w:t>.20</w:t>
      </w:r>
      <w:r w:rsidR="00724390" w:rsidRPr="00724390">
        <w:rPr>
          <w:rFonts w:ascii="Times New Roman" w:hAnsi="Times New Roman" w:cs="Times New Roman"/>
          <w:sz w:val="28"/>
          <w:szCs w:val="28"/>
        </w:rPr>
        <w:t>20</w:t>
      </w:r>
      <w:r w:rsidR="00910AA5" w:rsidRPr="00724390">
        <w:rPr>
          <w:rFonts w:ascii="Times New Roman" w:hAnsi="Times New Roman" w:cs="Times New Roman"/>
          <w:sz w:val="28"/>
          <w:szCs w:val="28"/>
        </w:rPr>
        <w:t xml:space="preserve"> № </w:t>
      </w:r>
      <w:r w:rsidR="00724390" w:rsidRPr="00724390">
        <w:rPr>
          <w:rFonts w:ascii="Times New Roman" w:hAnsi="Times New Roman" w:cs="Times New Roman"/>
          <w:sz w:val="28"/>
          <w:szCs w:val="28"/>
        </w:rPr>
        <w:t>1060</w:t>
      </w:r>
      <w:r w:rsidR="001D5EBA">
        <w:rPr>
          <w:rFonts w:ascii="Times New Roman" w:hAnsi="Times New Roman" w:cs="Times New Roman"/>
          <w:sz w:val="28"/>
          <w:szCs w:val="28"/>
        </w:rPr>
        <w:t xml:space="preserve">, </w:t>
      </w:r>
      <w:r w:rsidR="001D5EBA" w:rsidRPr="00724390">
        <w:rPr>
          <w:rFonts w:ascii="Times New Roman" w:hAnsi="Times New Roman" w:cs="Times New Roman"/>
          <w:sz w:val="28"/>
          <w:szCs w:val="28"/>
        </w:rPr>
        <w:t xml:space="preserve">в соответствии с Перечнем муниципальных программ, </w:t>
      </w:r>
      <w:r w:rsidR="001D5EBA" w:rsidRPr="001D5EBA">
        <w:rPr>
          <w:rFonts w:ascii="Times New Roman" w:hAnsi="Times New Roman" w:cs="Times New Roman"/>
          <w:sz w:val="28"/>
          <w:szCs w:val="28"/>
        </w:rPr>
        <w:t>утвержденным</w:t>
      </w:r>
      <w:r w:rsidR="001D5EBA">
        <w:rPr>
          <w:rFonts w:ascii="Times New Roman" w:hAnsi="Times New Roman" w:cs="Times New Roman"/>
          <w:sz w:val="28"/>
          <w:szCs w:val="28"/>
        </w:rPr>
        <w:t xml:space="preserve"> </w:t>
      </w:r>
      <w:r w:rsidR="001D5EBA" w:rsidRPr="001D5EBA">
        <w:rPr>
          <w:rFonts w:ascii="Times New Roman" w:hAnsi="Times New Roman" w:cs="Times New Roman"/>
          <w:sz w:val="28"/>
          <w:szCs w:val="28"/>
        </w:rPr>
        <w:t>распоряжением администрации города-курорта Кисловодска</w:t>
      </w:r>
      <w:r w:rsidR="001D5EBA">
        <w:rPr>
          <w:rFonts w:ascii="Times New Roman" w:hAnsi="Times New Roman" w:cs="Times New Roman"/>
          <w:sz w:val="28"/>
          <w:szCs w:val="28"/>
        </w:rPr>
        <w:t xml:space="preserve"> </w:t>
      </w:r>
      <w:r w:rsidR="001D5EBA" w:rsidRPr="001D5EBA">
        <w:rPr>
          <w:rFonts w:ascii="Times New Roman" w:hAnsi="Times New Roman" w:cs="Times New Roman"/>
          <w:sz w:val="28"/>
          <w:szCs w:val="28"/>
        </w:rPr>
        <w:t>от 02 октября 2024 № 35-р «Об утверждении Перечня муниципальных программ города-курорта Кисловодска, планируемых к разработке на 2025-2030 годы»</w:t>
      </w:r>
      <w:r w:rsidR="001D5EBA" w:rsidRPr="001D5EB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C1642" w:rsidRPr="00271F4A" w:rsidRDefault="006C1642" w:rsidP="006C16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5EBA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Программа сформирована исходя</w:t>
      </w:r>
      <w:r w:rsidRPr="00271F4A">
        <w:rPr>
          <w:rFonts w:ascii="Times New Roman" w:hAnsi="Times New Roman" w:cs="Times New Roman"/>
          <w:sz w:val="28"/>
          <w:szCs w:val="28"/>
        </w:rPr>
        <w:t xml:space="preserve"> из принципов долгосрочных </w:t>
      </w:r>
      <w:proofErr w:type="gramStart"/>
      <w:r w:rsidRPr="00271F4A">
        <w:rPr>
          <w:rFonts w:ascii="Times New Roman" w:hAnsi="Times New Roman" w:cs="Times New Roman"/>
          <w:sz w:val="28"/>
          <w:szCs w:val="28"/>
        </w:rPr>
        <w:t>целей социально-экономического развития городского округа города-курорта Кисловодска края</w:t>
      </w:r>
      <w:proofErr w:type="gramEnd"/>
      <w:r w:rsidRPr="00271F4A">
        <w:rPr>
          <w:rFonts w:ascii="Times New Roman" w:hAnsi="Times New Roman" w:cs="Times New Roman"/>
          <w:sz w:val="28"/>
          <w:szCs w:val="28"/>
        </w:rPr>
        <w:t xml:space="preserve"> и показателей (индикаторов) их достижения в соответствии с:</w:t>
      </w:r>
    </w:p>
    <w:p w:rsidR="006C1642" w:rsidRPr="00271F4A" w:rsidRDefault="006C1642" w:rsidP="006C164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«О стратегическом планировании в Российской Федерации»;</w:t>
      </w:r>
    </w:p>
    <w:p w:rsidR="006C1642" w:rsidRPr="00271F4A" w:rsidRDefault="006C1642" w:rsidP="006C164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«Об инвестиционной деятельности в Российской Федерации, осуществляемой в форме капитальных вложений»;</w:t>
      </w:r>
    </w:p>
    <w:p w:rsidR="006C1642" w:rsidRPr="00271F4A" w:rsidRDefault="006C1642" w:rsidP="006C164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«О концессионных соглашениях»;</w:t>
      </w:r>
    </w:p>
    <w:p w:rsidR="006C1642" w:rsidRPr="00271F4A" w:rsidRDefault="006C1642" w:rsidP="006C164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«О государственно-частном партнерстве, </w:t>
      </w:r>
      <w:proofErr w:type="spellStart"/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proofErr w:type="spellEnd"/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-частном партнерстве в Российской Федерации и внесении изменений в отдельные законодательные акты Российской Федерации»;</w:t>
      </w:r>
    </w:p>
    <w:p w:rsidR="006C1642" w:rsidRPr="00271F4A" w:rsidRDefault="006C1642" w:rsidP="006C164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«О развитии малого и среднего предпринимательства в Российской Федерации»;</w:t>
      </w:r>
    </w:p>
    <w:p w:rsidR="006C1642" w:rsidRPr="00271F4A" w:rsidRDefault="006C1642" w:rsidP="006C164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«О некоммерческих организациях»;</w:t>
      </w:r>
    </w:p>
    <w:p w:rsidR="006C1642" w:rsidRPr="00271F4A" w:rsidRDefault="006C1642" w:rsidP="006C164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«Об организации предоставления государственных и муниципальных услуг»;</w:t>
      </w:r>
    </w:p>
    <w:p w:rsidR="006C1642" w:rsidRPr="00271F4A" w:rsidRDefault="006C1642" w:rsidP="006C164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Перечнем мероприятий по комплексному развитию города-курорта Кисловодска до 2030 года, утвержденным распоряжением Правительства Российской Федерации от 29.12.2016 № 2899-р;</w:t>
      </w:r>
    </w:p>
    <w:p w:rsidR="006C1642" w:rsidRDefault="006C1642" w:rsidP="006C164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Указом Президента Российской Федерации от 07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.05.</w:t>
      </w: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2018 года № 204 «О национальных целях и стратегических задачах развития Российской Федерации на период до 2024 года»;</w:t>
      </w:r>
    </w:p>
    <w:p w:rsidR="006C1642" w:rsidRPr="00271F4A" w:rsidRDefault="006C1642" w:rsidP="006C16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Указом Президента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21.07.2020 № 474 «О национальных целях развития Российской Федерации на период до 2030 года»;</w:t>
      </w:r>
    </w:p>
    <w:p w:rsidR="006C1642" w:rsidRPr="00271F4A" w:rsidRDefault="006C1642" w:rsidP="006C164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39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Стратегией социально-экономического развития Северо-Кавказского федерального округа на период до 2030 года, утвержденной распоряжением Правительства Российской Федерации от 30 апреля 2022 года № 1089-р;</w:t>
      </w:r>
    </w:p>
    <w:p w:rsidR="006C1642" w:rsidRPr="00271F4A" w:rsidRDefault="006C1642" w:rsidP="006C164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Стратегией развития малого и среднего предпринимательства в Российской Федерации на период до 2030 года, утвержденной распоряжением Правительства Российской Федерации от 2 июня 2016 года № 1083-р;</w:t>
      </w:r>
    </w:p>
    <w:p w:rsidR="006C1642" w:rsidRDefault="006C1642" w:rsidP="006C164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Ставропольского края от 12.02.2020 № 27-кз «О стратегии </w:t>
      </w: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социально-экономического развития города-курорта Кисловодска до 2035 года»;</w:t>
      </w:r>
    </w:p>
    <w:p w:rsidR="006C1642" w:rsidRPr="00271F4A" w:rsidRDefault="006C1642" w:rsidP="006C164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Ставропольского края «Об инвестиционной деятельности в Ставропольском крае»;</w:t>
      </w:r>
    </w:p>
    <w:p w:rsidR="006C1642" w:rsidRDefault="006C1642" w:rsidP="006C164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Ставропольского края «О развитии и поддержке малого и среднего предпринимательства»;</w:t>
      </w:r>
    </w:p>
    <w:p w:rsidR="006C1642" w:rsidRPr="00735A26" w:rsidRDefault="006C1642" w:rsidP="006C164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A2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Планом мероприятий по реализации Стратегии социально-экономического развития города-курорта Кисловодска до 2035 года, утвержденной Законом Ставропольского края «О Стратегии социально-экономического развития города-курорта Кисловодска до 2035 года», утвержденным Распоряжением Правительства Ставропольского края от 15.07.2021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5A26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258-рп;</w:t>
      </w:r>
    </w:p>
    <w:p w:rsidR="006C1642" w:rsidRPr="00271F4A" w:rsidRDefault="006C1642" w:rsidP="006C164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03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Стратегией социально-экономического развития Ставропольского края до 2030 года и на период до 2036 года, утвержденной распоряжением Правительства Ставропольского края от 12 июля 2024 года № 568-рп;</w:t>
      </w:r>
    </w:p>
    <w:p w:rsidR="006C1642" w:rsidRDefault="006C1642" w:rsidP="006C164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Положением об инвестиционной деятельности на территории муниципального образования городского округа город – курорт Кисловодск, утвержденным решением Думы города-курорта Кисловодска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 октября 2016 года № 17-516;</w:t>
      </w:r>
    </w:p>
    <w:p w:rsidR="006C1642" w:rsidRPr="009E5EA2" w:rsidRDefault="006C1642" w:rsidP="006C164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hAnsi="Times New Roman" w:cs="Times New Roman"/>
          <w:sz w:val="28"/>
          <w:szCs w:val="28"/>
        </w:rPr>
        <w:t>иными правовыми актами городского округа города-курорта Кисловодска.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Приоритеты политики социально-экономического развития города-курорта Кисловодска определены в соответствии со стратегическими документами и включают: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свободы предпринимательства и конкуренции, развитие механизмов саморегулирования предпринимательского сообщества, совместная с бизнесом работа по повышению общественного статуса и значимости предпринимательства;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благоприятной деловой среды, поддержка развития малого предпринимательства, в том числе самозанятых граждан;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инициатив бизнеса и социально ориентированных некоммерческих организаций по участию в развитии социальной сферы и человеческого капитала;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и эффективное использование инвестиционных ресурсов для решения проблем комплексного социально-экономического развития города;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 к формированию новой технологической базы социально-экономического развития города-курорта Кисловодска, основанной на инновациях.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внимание при реализации муниципальной программы «Экономическое развитие» будет уделено созданию такой среды для бизнеса, в которой вложение инвестиций будет основным способом получения высоких и стабильно растущих доходов.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Приоритетами, реализуемой в городе-курорте Кисловодске политики социально-экономического развития являются: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совершенствование системы стратегического управления социально-экономическим развитием и прогнозирования социально-экономического развития города-курорта Кисловодска, ориентированное на повышение качества стратегического управления и обеспечение взаимосвязи процедур стратегического управления на федеральном и региональном уровнях;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муниципальной поддержки малого и среднего предпринимательства, в том числе самозанятых граждан;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приоритетных инвестиционных проектов;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мер, направленных на улучшение инвестиционного климата;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механизмов государственно-частного партнерства;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инновационной инфраструктуры;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мероприятий, направленных на снижение административных барьеров.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обозначенных выше приоритетов, реализуемой в городе-курорте Кисловодске политики социально-экономического развития, целями реализации Программы являются: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устойчивого социально-экономического развития;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благоприятных условий для ведения бизнеса;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повышения эффективности деятельности социально ориентированных некоммерческих организаций;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и реализация мер по улучшению условий ведения инвестиционной деятельности.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Достижение целей Программы осуществляется путем решения задач и выполнения основных мероприятий, следующих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программ, взаимоувязанных по срокам, ресурсам и исполнителям: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 1 «Совершенствование системы стратегического управления»;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 2 «Развитие малого и среднего предпринимательства»;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 3 «Поддержка социально ориентированных некоммерческих организаций»;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 4 «Формирование благоприятной инвестиционной среды»;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подпрограмма 5 «Обеспечение реализации муниципальной программы города-курорта Кисловодска «Экономическое развитие» и </w:t>
      </w:r>
      <w:proofErr w:type="spellStart"/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общепрограммные</w:t>
      </w:r>
      <w:proofErr w:type="spellEnd"/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мероприятия».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поставленных целей при реализации подпрограмм Программы будут решены следующие задачи: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сбора и обработки статистической информации;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и реализация документов стратегического планирования;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доступности </w:t>
      </w:r>
      <w:proofErr w:type="gramStart"/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бизнес-образования</w:t>
      </w:r>
      <w:proofErr w:type="gramEnd"/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субъектов малого и среднего предпринимательства, в том числе самозанятых граждан;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стимулирование субъектов малого и среднего предпринимательства, в том числе самозанятых граждан к повышению деловой активности, прозрачности своей деятельности;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условий для упрощения доступа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СОНКО</w:t>
      </w: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предоставлению </w:t>
      </w: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населению услуг в социальной сфере;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механизмов поддержки деятельности социально ориентированных некоммерческих организаций;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инвестиционной привлекательности;</w:t>
      </w:r>
    </w:p>
    <w:p w:rsidR="006C1642" w:rsidRPr="00271F4A" w:rsidRDefault="006C1642" w:rsidP="006C164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1F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предупреждение коррупционных нарушений.</w:t>
      </w:r>
    </w:p>
    <w:p w:rsidR="00F85A42" w:rsidRPr="005777D9" w:rsidRDefault="00F85A42" w:rsidP="00A31A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777D9">
        <w:rPr>
          <w:rFonts w:ascii="Times New Roman" w:eastAsia="Calibri" w:hAnsi="Times New Roman"/>
          <w:sz w:val="28"/>
          <w:szCs w:val="28"/>
        </w:rPr>
        <w:t>Объем финансового обеспечения Программы на 20</w:t>
      </w:r>
      <w:r w:rsidR="00BA74DF" w:rsidRPr="005777D9">
        <w:rPr>
          <w:rFonts w:ascii="Times New Roman" w:eastAsia="Calibri" w:hAnsi="Times New Roman"/>
          <w:sz w:val="28"/>
          <w:szCs w:val="28"/>
        </w:rPr>
        <w:t>2</w:t>
      </w:r>
      <w:r w:rsidR="00DA5CD8">
        <w:rPr>
          <w:rFonts w:ascii="Times New Roman" w:eastAsia="Calibri" w:hAnsi="Times New Roman"/>
          <w:sz w:val="28"/>
          <w:szCs w:val="28"/>
        </w:rPr>
        <w:t>5</w:t>
      </w:r>
      <w:r w:rsidRPr="005777D9">
        <w:rPr>
          <w:rFonts w:ascii="Times New Roman" w:eastAsia="Calibri" w:hAnsi="Times New Roman"/>
          <w:sz w:val="28"/>
          <w:szCs w:val="28"/>
        </w:rPr>
        <w:t xml:space="preserve"> – 20</w:t>
      </w:r>
      <w:r w:rsidR="00DA5CD8">
        <w:rPr>
          <w:rFonts w:ascii="Times New Roman" w:eastAsia="Calibri" w:hAnsi="Times New Roman"/>
          <w:sz w:val="28"/>
          <w:szCs w:val="28"/>
        </w:rPr>
        <w:t>30</w:t>
      </w:r>
      <w:r w:rsidRPr="005777D9">
        <w:rPr>
          <w:rFonts w:ascii="Times New Roman" w:eastAsia="Calibri" w:hAnsi="Times New Roman"/>
          <w:sz w:val="28"/>
          <w:szCs w:val="28"/>
        </w:rPr>
        <w:t xml:space="preserve"> годы составит </w:t>
      </w:r>
      <w:r w:rsidR="00DA5CD8" w:rsidRPr="00A61FF5">
        <w:rPr>
          <w:rFonts w:ascii="Times New Roman" w:eastAsia="Times New Roman" w:hAnsi="Times New Roman" w:cs="Times New Roman"/>
          <w:sz w:val="28"/>
          <w:szCs w:val="28"/>
          <w:lang w:eastAsia="ru-RU"/>
        </w:rPr>
        <w:t>28 661,58</w:t>
      </w:r>
      <w:r w:rsidR="005B1166" w:rsidRPr="005777D9">
        <w:rPr>
          <w:rFonts w:ascii="Times New Roman" w:eastAsia="Calibri" w:hAnsi="Times New Roman"/>
          <w:sz w:val="28"/>
          <w:szCs w:val="28"/>
        </w:rPr>
        <w:t xml:space="preserve"> </w:t>
      </w:r>
      <w:r w:rsidRPr="005777D9">
        <w:rPr>
          <w:rFonts w:ascii="Times New Roman" w:eastAsia="Calibri" w:hAnsi="Times New Roman"/>
          <w:sz w:val="28"/>
          <w:szCs w:val="28"/>
        </w:rPr>
        <w:t>тыс. рублей, в том числе на муниципальную поддержку:</w:t>
      </w:r>
    </w:p>
    <w:p w:rsidR="00F85A42" w:rsidRPr="005777D9" w:rsidRDefault="00F85A42" w:rsidP="0024041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777D9">
        <w:rPr>
          <w:rFonts w:ascii="Times New Roman" w:eastAsia="Calibri" w:hAnsi="Times New Roman"/>
          <w:sz w:val="28"/>
          <w:szCs w:val="28"/>
        </w:rPr>
        <w:t xml:space="preserve">субъектам малого и среднего предпринимательства </w:t>
      </w:r>
      <w:r w:rsidR="006760AE" w:rsidRPr="005777D9">
        <w:rPr>
          <w:rFonts w:ascii="Times New Roman" w:eastAsia="Calibri" w:hAnsi="Times New Roman"/>
          <w:sz w:val="28"/>
          <w:szCs w:val="28"/>
        </w:rPr>
        <w:t xml:space="preserve">– </w:t>
      </w:r>
      <w:r w:rsidR="00DA5CD8" w:rsidRPr="00731416">
        <w:rPr>
          <w:rFonts w:ascii="Times New Roman" w:eastAsia="Times New Roman" w:hAnsi="Times New Roman" w:cs="Times New Roman"/>
          <w:sz w:val="28"/>
          <w:szCs w:val="28"/>
          <w:lang w:eastAsia="ru-RU"/>
        </w:rPr>
        <w:t>2 100,00</w:t>
      </w:r>
      <w:r w:rsidR="00DA5CD8" w:rsidRPr="00212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77D9">
        <w:rPr>
          <w:rFonts w:ascii="Times New Roman" w:eastAsia="Calibri" w:hAnsi="Times New Roman"/>
          <w:sz w:val="28"/>
          <w:szCs w:val="28"/>
        </w:rPr>
        <w:t xml:space="preserve">тыс. рублей; </w:t>
      </w:r>
    </w:p>
    <w:p w:rsidR="00BF2A4D" w:rsidRPr="005777D9" w:rsidRDefault="00F85A42" w:rsidP="0024041D">
      <w:pPr>
        <w:pStyle w:val="ConsPlusCell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5777D9">
        <w:rPr>
          <w:rFonts w:ascii="Times New Roman" w:eastAsia="Calibri" w:hAnsi="Times New Roman"/>
          <w:sz w:val="28"/>
          <w:szCs w:val="28"/>
        </w:rPr>
        <w:t xml:space="preserve">социально ориентированных некоммерческих организаций </w:t>
      </w:r>
      <w:r w:rsidR="006760AE" w:rsidRPr="005777D9">
        <w:rPr>
          <w:rFonts w:ascii="Times New Roman" w:eastAsia="Calibri" w:hAnsi="Times New Roman"/>
          <w:sz w:val="28"/>
          <w:szCs w:val="28"/>
        </w:rPr>
        <w:t xml:space="preserve">– </w:t>
      </w:r>
      <w:r w:rsidR="00DA5CD8" w:rsidRPr="000055A5">
        <w:rPr>
          <w:rFonts w:ascii="Times New Roman" w:hAnsi="Times New Roman" w:cs="Times New Roman"/>
          <w:sz w:val="28"/>
          <w:szCs w:val="28"/>
        </w:rPr>
        <w:t>300,00</w:t>
      </w:r>
      <w:r w:rsidR="00DA5CD8" w:rsidRPr="0036477D">
        <w:rPr>
          <w:rFonts w:ascii="Times New Roman" w:hAnsi="Times New Roman" w:cs="Times New Roman"/>
          <w:sz w:val="28"/>
          <w:szCs w:val="28"/>
        </w:rPr>
        <w:t xml:space="preserve"> </w:t>
      </w:r>
      <w:r w:rsidRPr="005777D9">
        <w:rPr>
          <w:rFonts w:ascii="Times New Roman" w:eastAsia="Calibri" w:hAnsi="Times New Roman"/>
          <w:sz w:val="28"/>
          <w:szCs w:val="28"/>
        </w:rPr>
        <w:t>тыс. рублей.</w:t>
      </w:r>
    </w:p>
    <w:p w:rsidR="00D84D1D" w:rsidRPr="00BB70C3" w:rsidRDefault="00266608" w:rsidP="0024041D">
      <w:pPr>
        <w:pStyle w:val="ConsPlusCell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BB70C3">
        <w:rPr>
          <w:rFonts w:ascii="Times New Roman" w:eastAsia="Calibri" w:hAnsi="Times New Roman"/>
          <w:sz w:val="28"/>
          <w:szCs w:val="28"/>
        </w:rPr>
        <w:t xml:space="preserve">В подпрограмме Подпрограмма 5. «Обеспечение реализации муниципальной Программы города-курорта Кисловодска «Экономическое развитие» и общепрограммные мероприятия ежегодно запланирована сумма </w:t>
      </w:r>
      <w:r w:rsidR="005777D9" w:rsidRPr="00BB70C3">
        <w:rPr>
          <w:rFonts w:ascii="Times New Roman" w:eastAsia="Calibri" w:hAnsi="Times New Roman"/>
          <w:sz w:val="28"/>
          <w:szCs w:val="28"/>
        </w:rPr>
        <w:t xml:space="preserve">     </w:t>
      </w:r>
      <w:r w:rsidR="00D84D1D" w:rsidRPr="00BB70C3">
        <w:rPr>
          <w:rFonts w:ascii="Times New Roman" w:hAnsi="Times New Roman" w:cs="Times New Roman"/>
          <w:sz w:val="28"/>
          <w:szCs w:val="28"/>
        </w:rPr>
        <w:t xml:space="preserve">26 261,58 </w:t>
      </w:r>
      <w:r w:rsidR="00D84D1D" w:rsidRPr="00BB70C3">
        <w:rPr>
          <w:rFonts w:ascii="Times New Roman" w:eastAsia="Calibri" w:hAnsi="Times New Roman"/>
          <w:sz w:val="28"/>
          <w:szCs w:val="28"/>
        </w:rPr>
        <w:t>руб.</w:t>
      </w:r>
      <w:r w:rsidRPr="00BB70C3">
        <w:rPr>
          <w:rFonts w:ascii="Times New Roman" w:eastAsia="Calibri" w:hAnsi="Times New Roman"/>
          <w:sz w:val="28"/>
          <w:szCs w:val="28"/>
        </w:rPr>
        <w:t xml:space="preserve"> </w:t>
      </w:r>
    </w:p>
    <w:p w:rsidR="00F85A42" w:rsidRDefault="00F85A42" w:rsidP="0024041D">
      <w:pPr>
        <w:pStyle w:val="ConsPlusCell"/>
        <w:ind w:firstLine="708"/>
        <w:jc w:val="both"/>
        <w:rPr>
          <w:rFonts w:ascii="Times New Roman" w:eastAsia="Calibri" w:hAnsi="Times New Roman"/>
          <w:sz w:val="28"/>
          <w:szCs w:val="28"/>
        </w:rPr>
      </w:pPr>
      <w:r w:rsidRPr="00BB70C3">
        <w:rPr>
          <w:rFonts w:ascii="Times New Roman" w:eastAsia="Calibri" w:hAnsi="Times New Roman"/>
          <w:sz w:val="28"/>
          <w:szCs w:val="28"/>
        </w:rPr>
        <w:t>Указанные в Программе объемы</w:t>
      </w:r>
      <w:r w:rsidRPr="002258F5">
        <w:rPr>
          <w:rFonts w:ascii="Times New Roman" w:eastAsia="Calibri" w:hAnsi="Times New Roman"/>
          <w:sz w:val="28"/>
          <w:szCs w:val="28"/>
        </w:rPr>
        <w:t xml:space="preserve"> финансирования и сохранение их соответствующего распределения по блокам и мероприятиям являются значимыми с точки зрения решения задач, стоящих перед муниципальным образованием </w:t>
      </w:r>
      <w:r w:rsidR="0024041D" w:rsidRPr="002258F5">
        <w:rPr>
          <w:rFonts w:ascii="Times New Roman" w:eastAsia="Calibri" w:hAnsi="Times New Roman"/>
          <w:sz w:val="28"/>
          <w:szCs w:val="28"/>
        </w:rPr>
        <w:t xml:space="preserve">и как следствие, достижения стратегических целей социально-экономического развития города-курорта Кисловодска на перспективу. Сокращение финансирования Программы приведет к </w:t>
      </w:r>
      <w:r w:rsidR="002258F5" w:rsidRPr="002258F5">
        <w:rPr>
          <w:rFonts w:ascii="Times New Roman" w:eastAsia="Calibri" w:hAnsi="Times New Roman"/>
          <w:sz w:val="28"/>
          <w:szCs w:val="28"/>
        </w:rPr>
        <w:t>не достижению</w:t>
      </w:r>
      <w:r w:rsidR="0024041D" w:rsidRPr="002258F5">
        <w:rPr>
          <w:rFonts w:ascii="Times New Roman" w:eastAsia="Calibri" w:hAnsi="Times New Roman"/>
          <w:sz w:val="28"/>
          <w:szCs w:val="28"/>
        </w:rPr>
        <w:t xml:space="preserve"> результатов и недовыполнению запланированных мероприятий, являющихся согласованным и взаимоувязанным комплексом, направленным на достижение целей Программы.</w:t>
      </w:r>
    </w:p>
    <w:p w:rsidR="008F29B2" w:rsidRDefault="008F29B2" w:rsidP="0024041D">
      <w:pPr>
        <w:pStyle w:val="ConsPlusCell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2258F5" w:rsidRDefault="002258F5" w:rsidP="0024041D">
      <w:pPr>
        <w:pStyle w:val="ConsPlusCell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2258F5" w:rsidRDefault="002258F5" w:rsidP="0024041D">
      <w:pPr>
        <w:pStyle w:val="ConsPlusCell"/>
        <w:ind w:firstLine="708"/>
        <w:jc w:val="both"/>
        <w:rPr>
          <w:rFonts w:ascii="Times New Roman" w:eastAsia="Calibri" w:hAnsi="Times New Roman"/>
          <w:sz w:val="28"/>
          <w:szCs w:val="28"/>
        </w:rPr>
      </w:pPr>
    </w:p>
    <w:p w:rsidR="002258F5" w:rsidRDefault="002258F5" w:rsidP="002258F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по экономике</w:t>
      </w:r>
    </w:p>
    <w:p w:rsidR="002258F5" w:rsidRDefault="002258F5" w:rsidP="002258F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инвестициям администрации</w:t>
      </w:r>
    </w:p>
    <w:p w:rsidR="002258F5" w:rsidRPr="00130816" w:rsidRDefault="002258F5" w:rsidP="002258F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города-курорта Кисловодска     </w:t>
      </w:r>
      <w:r w:rsidR="00B4578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B4578E">
        <w:rPr>
          <w:rFonts w:ascii="Times New Roman" w:hAnsi="Times New Roman" w:cs="Times New Roman"/>
          <w:sz w:val="28"/>
          <w:szCs w:val="28"/>
        </w:rPr>
        <w:t>Е.И. Корнильева</w:t>
      </w:r>
    </w:p>
    <w:p w:rsidR="00852229" w:rsidRDefault="00852229" w:rsidP="002258F5">
      <w:pPr>
        <w:pStyle w:val="ConsPlusCell"/>
        <w:spacing w:line="240" w:lineRule="exact"/>
        <w:jc w:val="both"/>
        <w:rPr>
          <w:rFonts w:ascii="Times New Roman" w:eastAsia="Calibri" w:hAnsi="Times New Roman"/>
          <w:sz w:val="28"/>
          <w:szCs w:val="28"/>
        </w:rPr>
      </w:pPr>
    </w:p>
    <w:p w:rsidR="00852229" w:rsidRDefault="00852229" w:rsidP="00852229">
      <w:pPr>
        <w:pStyle w:val="ConsPlusCell"/>
        <w:jc w:val="both"/>
        <w:rPr>
          <w:rFonts w:ascii="Times New Roman" w:eastAsia="Calibri" w:hAnsi="Times New Roman"/>
          <w:sz w:val="28"/>
          <w:szCs w:val="28"/>
        </w:rPr>
      </w:pPr>
      <w:bookmarkStart w:id="0" w:name="_GoBack"/>
      <w:bookmarkEnd w:id="0"/>
    </w:p>
    <w:sectPr w:rsidR="00852229" w:rsidSect="00D0650A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741" w:rsidRDefault="00A93741" w:rsidP="00D0650A">
      <w:pPr>
        <w:spacing w:after="0" w:line="240" w:lineRule="auto"/>
      </w:pPr>
      <w:r>
        <w:separator/>
      </w:r>
    </w:p>
  </w:endnote>
  <w:endnote w:type="continuationSeparator" w:id="0">
    <w:p w:rsidR="00A93741" w:rsidRDefault="00A93741" w:rsidP="00D06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741" w:rsidRDefault="00A93741" w:rsidP="00D0650A">
      <w:pPr>
        <w:spacing w:after="0" w:line="240" w:lineRule="auto"/>
      </w:pPr>
      <w:r>
        <w:separator/>
      </w:r>
    </w:p>
  </w:footnote>
  <w:footnote w:type="continuationSeparator" w:id="0">
    <w:p w:rsidR="00A93741" w:rsidRDefault="00A93741" w:rsidP="00D06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80756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0650A" w:rsidRPr="00D0650A" w:rsidRDefault="00D0650A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0650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0650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0650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D5EBA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D0650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0650A" w:rsidRDefault="00D0650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67896"/>
    <w:multiLevelType w:val="hybridMultilevel"/>
    <w:tmpl w:val="F5B01256"/>
    <w:lvl w:ilvl="0" w:tplc="96E68BC2">
      <w:start w:val="2021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6B8725F"/>
    <w:multiLevelType w:val="hybridMultilevel"/>
    <w:tmpl w:val="95C655D4"/>
    <w:lvl w:ilvl="0" w:tplc="FE580C3C">
      <w:start w:val="2021"/>
      <w:numFmt w:val="decimal"/>
      <w:lvlText w:val="%1"/>
      <w:lvlJc w:val="left"/>
      <w:pPr>
        <w:ind w:left="116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AFA3ED0"/>
    <w:multiLevelType w:val="multilevel"/>
    <w:tmpl w:val="A294707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">
    <w:nsid w:val="55242062"/>
    <w:multiLevelType w:val="hybridMultilevel"/>
    <w:tmpl w:val="B302F6A4"/>
    <w:lvl w:ilvl="0" w:tplc="640EF9E6">
      <w:start w:val="2021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2557346"/>
    <w:multiLevelType w:val="multilevel"/>
    <w:tmpl w:val="FC70E10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03E"/>
    <w:rsid w:val="0001244B"/>
    <w:rsid w:val="00074F51"/>
    <w:rsid w:val="00090499"/>
    <w:rsid w:val="000B2041"/>
    <w:rsid w:val="000B404D"/>
    <w:rsid w:val="001550A2"/>
    <w:rsid w:val="00184C55"/>
    <w:rsid w:val="001C5203"/>
    <w:rsid w:val="001D5EBA"/>
    <w:rsid w:val="001E6574"/>
    <w:rsid w:val="001E6991"/>
    <w:rsid w:val="002258F5"/>
    <w:rsid w:val="0024041D"/>
    <w:rsid w:val="0025272C"/>
    <w:rsid w:val="00266608"/>
    <w:rsid w:val="00290C5C"/>
    <w:rsid w:val="00310AD6"/>
    <w:rsid w:val="003357DE"/>
    <w:rsid w:val="003556DF"/>
    <w:rsid w:val="00356BA8"/>
    <w:rsid w:val="00370143"/>
    <w:rsid w:val="00385FFD"/>
    <w:rsid w:val="003B3F1B"/>
    <w:rsid w:val="003C05A8"/>
    <w:rsid w:val="003D15B4"/>
    <w:rsid w:val="003F0A73"/>
    <w:rsid w:val="00433F37"/>
    <w:rsid w:val="0047064A"/>
    <w:rsid w:val="004B1AEE"/>
    <w:rsid w:val="004B654D"/>
    <w:rsid w:val="004E5266"/>
    <w:rsid w:val="00501820"/>
    <w:rsid w:val="005749B7"/>
    <w:rsid w:val="005777D9"/>
    <w:rsid w:val="005B1166"/>
    <w:rsid w:val="005C7976"/>
    <w:rsid w:val="005E103E"/>
    <w:rsid w:val="005E4F5A"/>
    <w:rsid w:val="005F3B87"/>
    <w:rsid w:val="006074DC"/>
    <w:rsid w:val="006266D8"/>
    <w:rsid w:val="006725EC"/>
    <w:rsid w:val="006760AE"/>
    <w:rsid w:val="00691F9E"/>
    <w:rsid w:val="00694827"/>
    <w:rsid w:val="00696339"/>
    <w:rsid w:val="006C1642"/>
    <w:rsid w:val="006D0F99"/>
    <w:rsid w:val="006D721D"/>
    <w:rsid w:val="00724390"/>
    <w:rsid w:val="00742763"/>
    <w:rsid w:val="00747EDF"/>
    <w:rsid w:val="00777091"/>
    <w:rsid w:val="007826C1"/>
    <w:rsid w:val="007A0E78"/>
    <w:rsid w:val="007B24DF"/>
    <w:rsid w:val="007C2058"/>
    <w:rsid w:val="0084639C"/>
    <w:rsid w:val="00852229"/>
    <w:rsid w:val="0088621C"/>
    <w:rsid w:val="008E6309"/>
    <w:rsid w:val="008F29B2"/>
    <w:rsid w:val="00910AA5"/>
    <w:rsid w:val="00980D93"/>
    <w:rsid w:val="009C4803"/>
    <w:rsid w:val="009E0CF1"/>
    <w:rsid w:val="009E54DC"/>
    <w:rsid w:val="00A220F8"/>
    <w:rsid w:val="00A259D8"/>
    <w:rsid w:val="00A31AB7"/>
    <w:rsid w:val="00A70A14"/>
    <w:rsid w:val="00A923B8"/>
    <w:rsid w:val="00A93741"/>
    <w:rsid w:val="00AD24E5"/>
    <w:rsid w:val="00B253DD"/>
    <w:rsid w:val="00B4578E"/>
    <w:rsid w:val="00B77168"/>
    <w:rsid w:val="00BA3CFD"/>
    <w:rsid w:val="00BA74DF"/>
    <w:rsid w:val="00BB70C3"/>
    <w:rsid w:val="00BD59C3"/>
    <w:rsid w:val="00BF2A4D"/>
    <w:rsid w:val="00C66E95"/>
    <w:rsid w:val="00CE4C45"/>
    <w:rsid w:val="00D0650A"/>
    <w:rsid w:val="00D0695A"/>
    <w:rsid w:val="00D21E3F"/>
    <w:rsid w:val="00D67F51"/>
    <w:rsid w:val="00D807A4"/>
    <w:rsid w:val="00D84D1D"/>
    <w:rsid w:val="00DA5CD8"/>
    <w:rsid w:val="00DD67BE"/>
    <w:rsid w:val="00DF39D5"/>
    <w:rsid w:val="00E11831"/>
    <w:rsid w:val="00E167AD"/>
    <w:rsid w:val="00E2306F"/>
    <w:rsid w:val="00E255A1"/>
    <w:rsid w:val="00E3243C"/>
    <w:rsid w:val="00E86A75"/>
    <w:rsid w:val="00E935FD"/>
    <w:rsid w:val="00ED20AB"/>
    <w:rsid w:val="00F36AE9"/>
    <w:rsid w:val="00F643E2"/>
    <w:rsid w:val="00F85A42"/>
    <w:rsid w:val="00FA59FC"/>
    <w:rsid w:val="00FB0AE3"/>
    <w:rsid w:val="00FB6719"/>
    <w:rsid w:val="00FC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20A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65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650A"/>
  </w:style>
  <w:style w:type="paragraph" w:styleId="a6">
    <w:name w:val="footer"/>
    <w:basedOn w:val="a"/>
    <w:link w:val="a7"/>
    <w:uiPriority w:val="99"/>
    <w:unhideWhenUsed/>
    <w:rsid w:val="00D065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0650A"/>
  </w:style>
  <w:style w:type="paragraph" w:customStyle="1" w:styleId="ConsPlusCell">
    <w:name w:val="ConsPlusCell"/>
    <w:uiPriority w:val="99"/>
    <w:rsid w:val="00E935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910A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52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22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20A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65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650A"/>
  </w:style>
  <w:style w:type="paragraph" w:styleId="a6">
    <w:name w:val="footer"/>
    <w:basedOn w:val="a"/>
    <w:link w:val="a7"/>
    <w:uiPriority w:val="99"/>
    <w:unhideWhenUsed/>
    <w:rsid w:val="00D065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0650A"/>
  </w:style>
  <w:style w:type="paragraph" w:customStyle="1" w:styleId="ConsPlusCell">
    <w:name w:val="ConsPlusCell"/>
    <w:uiPriority w:val="99"/>
    <w:rsid w:val="00E935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910A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52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22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1296</Words>
  <Characters>7392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9</cp:revision>
  <cp:lastPrinted>2021-08-13T12:03:00Z</cp:lastPrinted>
  <dcterms:created xsi:type="dcterms:W3CDTF">2024-10-14T07:33:00Z</dcterms:created>
  <dcterms:modified xsi:type="dcterms:W3CDTF">2024-10-14T09:21:00Z</dcterms:modified>
</cp:coreProperties>
</file>