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4A88A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</w:p>
    <w:p w14:paraId="54D28362" w14:textId="77777777" w:rsidR="00970E26" w:rsidRPr="00970E26" w:rsidRDefault="004606BE" w:rsidP="003F4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СВОДКА</w:t>
      </w:r>
    </w:p>
    <w:p w14:paraId="2B072ADB" w14:textId="77777777" w:rsidR="0078668F" w:rsidRDefault="00DF66E7" w:rsidP="003F4DAE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606BE">
        <w:rPr>
          <w:sz w:val="28"/>
          <w:szCs w:val="28"/>
        </w:rPr>
        <w:t>амечаний и предложений по результатам проведения публичных консультаций с целью экспертизы нормативного правового акта администрации города-курорта Кисловодска</w:t>
      </w:r>
    </w:p>
    <w:p w14:paraId="4D03EEBF" w14:textId="77777777" w:rsidR="004606BE" w:rsidRDefault="004606BE" w:rsidP="004606BE">
      <w:pPr>
        <w:rPr>
          <w:sz w:val="28"/>
          <w:szCs w:val="28"/>
        </w:rPr>
      </w:pPr>
    </w:p>
    <w:p w14:paraId="2AEAF166" w14:textId="48EF176E" w:rsidR="004606BE" w:rsidRDefault="009A46A2" w:rsidP="004606B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001D1">
        <w:rPr>
          <w:sz w:val="28"/>
          <w:szCs w:val="28"/>
        </w:rPr>
        <w:t>2</w:t>
      </w:r>
      <w:r w:rsidR="004606B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5E234B">
        <w:rPr>
          <w:sz w:val="28"/>
          <w:szCs w:val="28"/>
        </w:rPr>
        <w:t>1</w:t>
      </w:r>
      <w:r w:rsidR="004606BE">
        <w:rPr>
          <w:sz w:val="28"/>
          <w:szCs w:val="28"/>
        </w:rPr>
        <w:t>.202</w:t>
      </w:r>
      <w:r w:rsidR="00476796">
        <w:rPr>
          <w:sz w:val="28"/>
          <w:szCs w:val="28"/>
        </w:rPr>
        <w:t>4</w:t>
      </w:r>
      <w:r w:rsidR="004606BE">
        <w:rPr>
          <w:sz w:val="28"/>
          <w:szCs w:val="28"/>
        </w:rPr>
        <w:t xml:space="preserve">                                                                                               г. Кисловодск                         </w:t>
      </w:r>
    </w:p>
    <w:p w14:paraId="123BB1FF" w14:textId="77777777" w:rsidR="00970E26" w:rsidRPr="00970E26" w:rsidRDefault="00970E26" w:rsidP="009056D2">
      <w:pPr>
        <w:jc w:val="center"/>
        <w:rPr>
          <w:sz w:val="28"/>
          <w:szCs w:val="28"/>
        </w:rPr>
      </w:pPr>
    </w:p>
    <w:p w14:paraId="1728323F" w14:textId="24563A7C" w:rsidR="009C31B6" w:rsidRPr="005E06EA" w:rsidRDefault="009C31B6" w:rsidP="009056D2">
      <w:pPr>
        <w:jc w:val="both"/>
        <w:rPr>
          <w:rFonts w:eastAsia="Calibri"/>
          <w:spacing w:val="-1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</w:t>
      </w:r>
      <w:r w:rsidR="00EA6969">
        <w:rPr>
          <w:sz w:val="28"/>
          <w:szCs w:val="28"/>
        </w:rPr>
        <w:t xml:space="preserve">Экспертиза нормативного правового акта проведена в отношении </w:t>
      </w:r>
      <w:r w:rsidR="009A46A2">
        <w:rPr>
          <w:sz w:val="28"/>
          <w:szCs w:val="28"/>
        </w:rPr>
        <w:t>решения Думы города-курорта Кисловодска от 28.06.2023 №53-623 «О внесении изменений в Положение о приватизации муниципального имущества города-курорта Кисловодска, утвержденного решением Думы города-курорта Кисловодска от 24.06.2019 №54-519»</w:t>
      </w:r>
      <w:r w:rsidR="005E06EA">
        <w:rPr>
          <w:rFonts w:eastAsia="Calibri"/>
          <w:spacing w:val="-1"/>
          <w:sz w:val="28"/>
          <w:szCs w:val="28"/>
          <w:lang w:eastAsia="en-US"/>
        </w:rPr>
        <w:t xml:space="preserve"> </w:t>
      </w:r>
      <w:r w:rsidR="00EA6969">
        <w:rPr>
          <w:sz w:val="28"/>
          <w:szCs w:val="28"/>
        </w:rPr>
        <w:t>в соответствии с Планом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</w:t>
      </w:r>
      <w:r w:rsidR="005E06EA">
        <w:rPr>
          <w:sz w:val="28"/>
          <w:szCs w:val="28"/>
        </w:rPr>
        <w:t>4</w:t>
      </w:r>
      <w:r w:rsidR="00EA6969">
        <w:rPr>
          <w:sz w:val="28"/>
          <w:szCs w:val="28"/>
        </w:rPr>
        <w:t xml:space="preserve"> год от </w:t>
      </w:r>
      <w:r w:rsidR="005E06EA">
        <w:rPr>
          <w:sz w:val="28"/>
          <w:szCs w:val="28"/>
        </w:rPr>
        <w:t>18</w:t>
      </w:r>
      <w:r w:rsidR="00FD3518">
        <w:rPr>
          <w:sz w:val="28"/>
          <w:szCs w:val="28"/>
        </w:rPr>
        <w:t>.0</w:t>
      </w:r>
      <w:r w:rsidR="005E06EA">
        <w:rPr>
          <w:sz w:val="28"/>
          <w:szCs w:val="28"/>
        </w:rPr>
        <w:t>1</w:t>
      </w:r>
      <w:r w:rsidR="00FD3518">
        <w:rPr>
          <w:sz w:val="28"/>
          <w:szCs w:val="28"/>
        </w:rPr>
        <w:t>.202</w:t>
      </w:r>
      <w:r w:rsidR="005E06EA">
        <w:rPr>
          <w:sz w:val="28"/>
          <w:szCs w:val="28"/>
        </w:rPr>
        <w:t>4</w:t>
      </w:r>
      <w:r w:rsidR="00FD3518">
        <w:rPr>
          <w:sz w:val="28"/>
          <w:szCs w:val="28"/>
        </w:rPr>
        <w:t xml:space="preserve"> г. №</w:t>
      </w:r>
      <w:r w:rsidR="005E06EA">
        <w:rPr>
          <w:sz w:val="28"/>
          <w:szCs w:val="28"/>
        </w:rPr>
        <w:t>3</w:t>
      </w:r>
      <w:r w:rsidR="00FD3518">
        <w:rPr>
          <w:sz w:val="28"/>
          <w:szCs w:val="28"/>
        </w:rPr>
        <w:t>.</w:t>
      </w:r>
    </w:p>
    <w:p w14:paraId="7C1C4D9C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Публичные консультации в рамках проведения экспертизы нормативного правового акта (далее – НПА) проведены управлением по экономике и инвестициям администрации города-курорта Кисловодска (далее – Управление) – уполномоченным органом на проведение экспертизы НПА администрации и НПА Думы города-курорта Кисловодска.</w:t>
      </w:r>
    </w:p>
    <w:p w14:paraId="64DA58C0" w14:textId="1E54F156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Срок проведения публичных консультаций, в течение которого Управлением принимались замечания и предложения</w:t>
      </w:r>
      <w:r w:rsidRPr="00261BAA">
        <w:rPr>
          <w:sz w:val="28"/>
          <w:szCs w:val="28"/>
        </w:rPr>
        <w:t xml:space="preserve">: </w:t>
      </w:r>
      <w:r w:rsidR="007C592B">
        <w:rPr>
          <w:sz w:val="28"/>
          <w:szCs w:val="28"/>
        </w:rPr>
        <w:t>11</w:t>
      </w:r>
      <w:r w:rsidR="00613B99">
        <w:rPr>
          <w:sz w:val="28"/>
          <w:szCs w:val="28"/>
        </w:rPr>
        <w:t>.</w:t>
      </w:r>
      <w:r w:rsidR="007C592B">
        <w:rPr>
          <w:sz w:val="28"/>
          <w:szCs w:val="28"/>
        </w:rPr>
        <w:t>10</w:t>
      </w:r>
      <w:r w:rsidR="00613B99">
        <w:rPr>
          <w:sz w:val="28"/>
          <w:szCs w:val="28"/>
        </w:rPr>
        <w:t>.202</w:t>
      </w:r>
      <w:r w:rsidR="009056D2">
        <w:rPr>
          <w:sz w:val="28"/>
          <w:szCs w:val="28"/>
        </w:rPr>
        <w:t>4</w:t>
      </w:r>
      <w:r w:rsidR="00613B99">
        <w:rPr>
          <w:sz w:val="28"/>
          <w:szCs w:val="28"/>
        </w:rPr>
        <w:t xml:space="preserve"> – </w:t>
      </w:r>
      <w:r w:rsidR="007C592B">
        <w:rPr>
          <w:sz w:val="28"/>
          <w:szCs w:val="28"/>
        </w:rPr>
        <w:t>11</w:t>
      </w:r>
      <w:r w:rsidR="00613B99">
        <w:rPr>
          <w:sz w:val="28"/>
          <w:szCs w:val="28"/>
        </w:rPr>
        <w:t>.</w:t>
      </w:r>
      <w:r w:rsidR="009A46A2">
        <w:rPr>
          <w:sz w:val="28"/>
          <w:szCs w:val="28"/>
        </w:rPr>
        <w:t>1</w:t>
      </w:r>
      <w:r w:rsidR="007C592B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9056D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278B99FD" w14:textId="77777777" w:rsidR="00261BAA" w:rsidRPr="00DF66E7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 целью проведения публичных консультаций Управлением выполнены следующие мероприятия</w:t>
      </w:r>
      <w:r w:rsidRPr="00261BAA">
        <w:rPr>
          <w:sz w:val="28"/>
          <w:szCs w:val="28"/>
        </w:rPr>
        <w:t>:</w:t>
      </w:r>
    </w:p>
    <w:p w14:paraId="319F4964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3AC">
        <w:rPr>
          <w:sz w:val="28"/>
          <w:szCs w:val="28"/>
        </w:rPr>
        <w:t xml:space="preserve">- </w:t>
      </w:r>
      <w:r>
        <w:rPr>
          <w:sz w:val="28"/>
          <w:szCs w:val="28"/>
        </w:rPr>
        <w:t>подготовлено извещение с определением сроков проведения публичных консультаций</w:t>
      </w:r>
      <w:r w:rsidRPr="00261BAA">
        <w:rPr>
          <w:sz w:val="28"/>
          <w:szCs w:val="28"/>
        </w:rPr>
        <w:t>;</w:t>
      </w:r>
    </w:p>
    <w:p w14:paraId="46CF49EF" w14:textId="77777777" w:rsidR="00261BAA" w:rsidRPr="00DF66E7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3AC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проведено информирование о проведении публичных консультаций в рамках экспертизы НПА посредством</w:t>
      </w:r>
      <w:r w:rsidRPr="00261BAA">
        <w:rPr>
          <w:sz w:val="28"/>
          <w:szCs w:val="28"/>
        </w:rPr>
        <w:t>:</w:t>
      </w:r>
    </w:p>
    <w:p w14:paraId="1954300A" w14:textId="3272BD1D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3AC" w:rsidRPr="008A314C">
        <w:rPr>
          <w:sz w:val="28"/>
          <w:szCs w:val="28"/>
        </w:rPr>
        <w:t xml:space="preserve">- </w:t>
      </w:r>
      <w:r w:rsidRPr="008A314C">
        <w:rPr>
          <w:sz w:val="28"/>
          <w:szCs w:val="28"/>
        </w:rPr>
        <w:t xml:space="preserve">размещения комплекта документов в составе </w:t>
      </w:r>
      <w:r w:rsidRPr="002A55F9">
        <w:rPr>
          <w:sz w:val="28"/>
          <w:szCs w:val="28"/>
        </w:rPr>
        <w:t>извещения</w:t>
      </w:r>
      <w:r w:rsidRPr="008A314C">
        <w:rPr>
          <w:sz w:val="28"/>
          <w:szCs w:val="28"/>
        </w:rPr>
        <w:t xml:space="preserve">, </w:t>
      </w:r>
      <w:r w:rsidR="009A46A2">
        <w:rPr>
          <w:sz w:val="28"/>
          <w:szCs w:val="28"/>
        </w:rPr>
        <w:t>решения Думы города-курорта Кисловодска от 28.06.2023 №53-623 «О внесении изменений в Положение о приватизации муниципального имущества города-курорта Кисловодска, утвержденного решением Думы города-курорта Кисловодска от 24.06.2019 №54-519»</w:t>
      </w:r>
      <w:r w:rsidR="008A314C">
        <w:rPr>
          <w:sz w:val="28"/>
          <w:szCs w:val="28"/>
        </w:rPr>
        <w:t xml:space="preserve">, </w:t>
      </w:r>
      <w:r w:rsidR="00B165C9">
        <w:rPr>
          <w:sz w:val="28"/>
          <w:szCs w:val="28"/>
        </w:rPr>
        <w:t>в соответствии с</w:t>
      </w:r>
      <w:r w:rsidR="008A314C">
        <w:rPr>
          <w:sz w:val="28"/>
          <w:szCs w:val="28"/>
        </w:rPr>
        <w:t xml:space="preserve"> постановлением администрации города-курорта Кисловодска </w:t>
      </w:r>
      <w:r w:rsidR="008A314C" w:rsidRPr="00970E26">
        <w:rPr>
          <w:sz w:val="28"/>
          <w:szCs w:val="28"/>
        </w:rPr>
        <w:t xml:space="preserve">от </w:t>
      </w:r>
      <w:r w:rsidR="00B165C9">
        <w:rPr>
          <w:sz w:val="28"/>
          <w:szCs w:val="28"/>
        </w:rPr>
        <w:t xml:space="preserve">18.01.2024 №3  «Об утверждении Плана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2024 год» </w:t>
      </w:r>
      <w:r w:rsidRPr="008A314C">
        <w:rPr>
          <w:sz w:val="28"/>
          <w:szCs w:val="28"/>
        </w:rPr>
        <w:t xml:space="preserve">формы для направления замечаний и предложений (далее – комплект документов) на сайте администрации города-курорта Кисловодска </w:t>
      </w:r>
      <w:hyperlink r:id="rId5" w:history="1">
        <w:r w:rsidR="004C79E3" w:rsidRPr="004C79E3">
          <w:rPr>
            <w:rStyle w:val="a5"/>
            <w:color w:val="auto"/>
            <w:sz w:val="28"/>
            <w:szCs w:val="28"/>
            <w:u w:val="none"/>
          </w:rPr>
          <w:t>https://adm-kislovodsk.ru/</w:t>
        </w:r>
      </w:hyperlink>
      <w:r w:rsidR="004C79E3">
        <w:rPr>
          <w:sz w:val="28"/>
          <w:szCs w:val="28"/>
        </w:rPr>
        <w:t xml:space="preserve"> </w:t>
      </w:r>
      <w:r w:rsidRPr="008A314C">
        <w:rPr>
          <w:sz w:val="28"/>
          <w:szCs w:val="28"/>
        </w:rPr>
        <w:t>в разделе «</w:t>
      </w:r>
      <w:r w:rsidR="00C65A4D" w:rsidRPr="008A314C">
        <w:rPr>
          <w:sz w:val="28"/>
          <w:szCs w:val="28"/>
        </w:rPr>
        <w:t>В</w:t>
      </w:r>
      <w:r w:rsidRPr="008A314C">
        <w:rPr>
          <w:sz w:val="28"/>
          <w:szCs w:val="28"/>
        </w:rPr>
        <w:t xml:space="preserve">ласть», «Управление по экономике и инвестициям», «Оценка регулирующего воздействия», </w:t>
      </w:r>
      <w:r w:rsidR="00721FCB" w:rsidRPr="008A314C">
        <w:rPr>
          <w:sz w:val="28"/>
          <w:szCs w:val="28"/>
        </w:rPr>
        <w:t>подраздел «</w:t>
      </w:r>
      <w:r w:rsidR="009001D1">
        <w:rPr>
          <w:sz w:val="28"/>
          <w:szCs w:val="28"/>
        </w:rPr>
        <w:t xml:space="preserve">экспертизы </w:t>
      </w:r>
      <w:r w:rsidR="00721FCB" w:rsidRPr="008A314C">
        <w:rPr>
          <w:sz w:val="28"/>
          <w:szCs w:val="28"/>
        </w:rPr>
        <w:t>202</w:t>
      </w:r>
      <w:r w:rsidR="00B165C9">
        <w:rPr>
          <w:sz w:val="28"/>
          <w:szCs w:val="28"/>
        </w:rPr>
        <w:t>4</w:t>
      </w:r>
      <w:r w:rsidR="00721FCB" w:rsidRPr="008A314C">
        <w:rPr>
          <w:sz w:val="28"/>
          <w:szCs w:val="28"/>
        </w:rPr>
        <w:t xml:space="preserve"> год» для привлечения к участию в публичных консультациях заинтересованных лиц</w:t>
      </w:r>
      <w:r w:rsidR="00135E4F">
        <w:rPr>
          <w:sz w:val="28"/>
          <w:szCs w:val="28"/>
        </w:rPr>
        <w:t>;</w:t>
      </w:r>
    </w:p>
    <w:p w14:paraId="67ADEF66" w14:textId="1C270241" w:rsidR="00135E4F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направления комплекта документов по электронной почте в адрес:</w:t>
      </w:r>
    </w:p>
    <w:p w14:paraId="2C0C638C" w14:textId="0C30E27C" w:rsidR="00135E4F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уполномоченного по защите прав предпринимателей по Ставропольскому краю;</w:t>
      </w:r>
    </w:p>
    <w:p w14:paraId="2C75B272" w14:textId="77777777" w:rsidR="00135E4F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министерства экономического развития ставропольского края;</w:t>
      </w:r>
    </w:p>
    <w:p w14:paraId="4576D996" w14:textId="5258CBE8" w:rsidR="00135E4F" w:rsidRPr="00B55AF5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структурных подразделений администрации города-курорта Кисловодска. </w:t>
      </w:r>
    </w:p>
    <w:p w14:paraId="1CD83BEC" w14:textId="6F26425F" w:rsidR="008D3B06" w:rsidRPr="00721FCB" w:rsidRDefault="00721FCB" w:rsidP="00721FCB">
      <w:pPr>
        <w:jc w:val="both"/>
        <w:rPr>
          <w:sz w:val="28"/>
          <w:szCs w:val="28"/>
        </w:rPr>
      </w:pPr>
      <w:r w:rsidRPr="00B165C9">
        <w:rPr>
          <w:sz w:val="28"/>
          <w:szCs w:val="28"/>
        </w:rPr>
        <w:t xml:space="preserve">      В ходе проведения публичных консультаций замечаний и предложений в отношении </w:t>
      </w:r>
      <w:r w:rsidR="009A46A2">
        <w:rPr>
          <w:sz w:val="28"/>
          <w:szCs w:val="28"/>
        </w:rPr>
        <w:t>решения Думы</w:t>
      </w:r>
      <w:r w:rsidRPr="00B165C9">
        <w:rPr>
          <w:sz w:val="28"/>
          <w:szCs w:val="28"/>
        </w:rPr>
        <w:t xml:space="preserve"> города-курорта Кисловодска №</w:t>
      </w:r>
      <w:r w:rsidR="009A46A2">
        <w:rPr>
          <w:sz w:val="28"/>
          <w:szCs w:val="28"/>
        </w:rPr>
        <w:t>5</w:t>
      </w:r>
      <w:r w:rsidR="00B165C9" w:rsidRPr="00B165C9">
        <w:rPr>
          <w:sz w:val="28"/>
          <w:szCs w:val="28"/>
        </w:rPr>
        <w:t>3</w:t>
      </w:r>
      <w:r w:rsidR="009A46A2">
        <w:rPr>
          <w:sz w:val="28"/>
          <w:szCs w:val="28"/>
        </w:rPr>
        <w:t>-623</w:t>
      </w:r>
      <w:r w:rsidR="00C65A4D" w:rsidRPr="00B165C9">
        <w:rPr>
          <w:sz w:val="28"/>
          <w:szCs w:val="28"/>
        </w:rPr>
        <w:t xml:space="preserve"> от </w:t>
      </w:r>
      <w:r w:rsidR="009A46A2">
        <w:rPr>
          <w:sz w:val="28"/>
          <w:szCs w:val="28"/>
        </w:rPr>
        <w:t>28</w:t>
      </w:r>
      <w:r w:rsidR="00C65A4D" w:rsidRPr="00B165C9">
        <w:rPr>
          <w:sz w:val="28"/>
          <w:szCs w:val="28"/>
        </w:rPr>
        <w:t>.0</w:t>
      </w:r>
      <w:r w:rsidR="009A46A2">
        <w:rPr>
          <w:sz w:val="28"/>
          <w:szCs w:val="28"/>
        </w:rPr>
        <w:t>6</w:t>
      </w:r>
      <w:r w:rsidRPr="00B165C9">
        <w:rPr>
          <w:sz w:val="28"/>
          <w:szCs w:val="28"/>
        </w:rPr>
        <w:t>.202</w:t>
      </w:r>
      <w:r w:rsidR="009A46A2">
        <w:rPr>
          <w:sz w:val="28"/>
          <w:szCs w:val="28"/>
        </w:rPr>
        <w:t>3</w:t>
      </w:r>
      <w:r w:rsidRPr="00B165C9">
        <w:rPr>
          <w:sz w:val="28"/>
          <w:szCs w:val="28"/>
        </w:rPr>
        <w:t xml:space="preserve"> не поступило.</w:t>
      </w:r>
    </w:p>
    <w:p w14:paraId="2E7F909F" w14:textId="77777777" w:rsidR="00540F31" w:rsidRDefault="00540F31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6EDBECF7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3B34F1D6" w14:textId="77777777" w:rsidR="00766522" w:rsidRDefault="00766522" w:rsidP="00C65A4D">
      <w:pPr>
        <w:spacing w:line="240" w:lineRule="exact"/>
        <w:ind w:right="-426"/>
        <w:jc w:val="both"/>
        <w:rPr>
          <w:sz w:val="22"/>
          <w:szCs w:val="22"/>
        </w:rPr>
      </w:pPr>
    </w:p>
    <w:p w14:paraId="1A1C9243" w14:textId="77777777" w:rsidR="00A01485" w:rsidRDefault="00A01485" w:rsidP="00C65A4D">
      <w:pPr>
        <w:spacing w:line="240" w:lineRule="exact"/>
        <w:ind w:right="-426"/>
        <w:jc w:val="both"/>
        <w:rPr>
          <w:sz w:val="22"/>
          <w:szCs w:val="22"/>
        </w:rPr>
      </w:pPr>
    </w:p>
    <w:p w14:paraId="619F890F" w14:textId="28D99104" w:rsidR="00C65A4D" w:rsidRPr="00540F31" w:rsidRDefault="00766522" w:rsidP="00C65A4D">
      <w:pPr>
        <w:spacing w:line="240" w:lineRule="exact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5A4D" w:rsidRPr="00540F31">
        <w:rPr>
          <w:sz w:val="28"/>
          <w:szCs w:val="28"/>
        </w:rPr>
        <w:t>ачальник управления по экономике</w:t>
      </w:r>
    </w:p>
    <w:p w14:paraId="4059F298" w14:textId="0250AC97" w:rsidR="00C65A4D" w:rsidRPr="00540F31" w:rsidRDefault="00C65A4D" w:rsidP="00C65A4D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администрации</w:t>
      </w:r>
    </w:p>
    <w:p w14:paraId="55BC8B82" w14:textId="04924FB2" w:rsidR="00C65A4D" w:rsidRPr="00540F31" w:rsidRDefault="00C65A4D" w:rsidP="00C65A4D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                                </w:t>
      </w:r>
      <w:r>
        <w:rPr>
          <w:sz w:val="28"/>
          <w:szCs w:val="28"/>
        </w:rPr>
        <w:t xml:space="preserve">                 </w:t>
      </w:r>
      <w:r w:rsidR="0076652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540F31">
        <w:rPr>
          <w:sz w:val="28"/>
          <w:szCs w:val="28"/>
        </w:rPr>
        <w:t>Е.</w:t>
      </w:r>
      <w:r>
        <w:rPr>
          <w:sz w:val="28"/>
          <w:szCs w:val="28"/>
        </w:rPr>
        <w:t>И</w:t>
      </w:r>
      <w:r w:rsidRPr="00540F31">
        <w:rPr>
          <w:sz w:val="28"/>
          <w:szCs w:val="28"/>
        </w:rPr>
        <w:t xml:space="preserve">. </w:t>
      </w:r>
      <w:r>
        <w:rPr>
          <w:sz w:val="28"/>
          <w:szCs w:val="28"/>
        </w:rPr>
        <w:t>Корнильева</w:t>
      </w:r>
    </w:p>
    <w:p w14:paraId="3D40CF58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A5F49FE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4A68C1C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459EB4E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8A50712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E0D2192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8CDA452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425C62B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8301413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77ED613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17E76116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228435BA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50DE4E8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11364EF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2013F7B2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9123D75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0BCC8A86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0EAE210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0DEF602C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3494217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1C79387C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7178B580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ED7E224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7B0B559E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7CE086BB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C9DA959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7768715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792922F7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A2F64FA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7419F6A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B8D821F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EC5A638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D5477EE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1C62B44D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02A23054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4A983CE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71E23DE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05720A0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24E7082C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4F3F4F9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927EC30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671771AA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8CBED05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1739898F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760B0623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F868CB5" w14:textId="77777777" w:rsidR="00C65A4D" w:rsidRPr="00D34613" w:rsidRDefault="00C65A4D" w:rsidP="00C65A4D">
      <w:pPr>
        <w:spacing w:line="240" w:lineRule="exact"/>
        <w:jc w:val="both"/>
        <w:rPr>
          <w:sz w:val="22"/>
          <w:szCs w:val="22"/>
        </w:rPr>
      </w:pPr>
    </w:p>
    <w:p w14:paraId="27D0D7D8" w14:textId="181849E9" w:rsidR="00C65A4D" w:rsidRPr="00D34613" w:rsidRDefault="00FF4B81" w:rsidP="00C65A4D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11F53604" w14:textId="77777777" w:rsidR="00C65A4D" w:rsidRPr="00DB761A" w:rsidRDefault="00C65A4D" w:rsidP="00C65A4D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>
        <w:rPr>
          <w:sz w:val="22"/>
          <w:szCs w:val="22"/>
        </w:rPr>
        <w:t xml:space="preserve">                                            </w:t>
      </w:r>
    </w:p>
    <w:p w14:paraId="0725E1F1" w14:textId="77777777" w:rsidR="009C1E71" w:rsidRPr="00DB761A" w:rsidRDefault="009C1E71" w:rsidP="00540F31">
      <w:pPr>
        <w:jc w:val="both"/>
        <w:rPr>
          <w:sz w:val="22"/>
          <w:szCs w:val="22"/>
        </w:rPr>
      </w:pPr>
    </w:p>
    <w:sectPr w:rsidR="009C1E71" w:rsidRPr="00DB761A" w:rsidSect="009A46A2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CD23C5"/>
    <w:multiLevelType w:val="hybridMultilevel"/>
    <w:tmpl w:val="51F24344"/>
    <w:lvl w:ilvl="0" w:tplc="B36E1978">
      <w:start w:val="1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Marlett" w:hAnsi="Marlett" w:hint="default"/>
      </w:rPr>
    </w:lvl>
  </w:abstractNum>
  <w:num w:numId="1" w16cid:durableId="66794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0F48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E4F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AA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5F9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1AB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774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59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6BE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796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17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56B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9E3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BAD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0AC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6EA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4B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B99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6AC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1FCB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522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3AC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2B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14C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1D1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6D2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6A2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485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65C9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AF5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8F5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05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3FB9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A4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7AD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6E7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969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360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518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B81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929EA"/>
  <w15:docId w15:val="{2007DC34-E738-4C24-931C-33FC9AAD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21FCB"/>
    <w:pPr>
      <w:ind w:left="720"/>
      <w:contextualSpacing/>
    </w:pPr>
  </w:style>
  <w:style w:type="character" w:styleId="a7">
    <w:name w:val="Emphasis"/>
    <w:basedOn w:val="a0"/>
    <w:uiPriority w:val="20"/>
    <w:qFormat/>
    <w:rsid w:val="008A314C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C7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kislovod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37</cp:revision>
  <cp:lastPrinted>2023-07-24T12:19:00Z</cp:lastPrinted>
  <dcterms:created xsi:type="dcterms:W3CDTF">2023-05-12T11:39:00Z</dcterms:created>
  <dcterms:modified xsi:type="dcterms:W3CDTF">2024-11-12T07:05:00Z</dcterms:modified>
</cp:coreProperties>
</file>