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1"/>
      </w:tblGrid>
      <w:tr w:rsidR="00644B1B" w14:paraId="1A9EB6A3" w14:textId="77777777" w:rsidTr="00644B1B">
        <w:tc>
          <w:tcPr>
            <w:tcW w:w="3821" w:type="dxa"/>
          </w:tcPr>
          <w:p w14:paraId="60AD9C2E" w14:textId="2B8756C4" w:rsidR="00644B1B" w:rsidRPr="007E4163" w:rsidRDefault="00644B1B" w:rsidP="00644B1B">
            <w:pPr>
              <w:pStyle w:val="ConsPlusNormal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7E4163">
              <w:rPr>
                <w:sz w:val="28"/>
                <w:szCs w:val="28"/>
              </w:rPr>
              <w:t>риложение</w:t>
            </w:r>
            <w:r w:rsidR="00A82885">
              <w:rPr>
                <w:sz w:val="28"/>
                <w:szCs w:val="28"/>
              </w:rPr>
              <w:t xml:space="preserve"> №</w:t>
            </w:r>
            <w:r w:rsidRPr="007E416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</w:t>
            </w:r>
          </w:p>
          <w:p w14:paraId="2D2FB77B" w14:textId="4D78CBB6" w:rsidR="00644B1B" w:rsidRDefault="00644B1B" w:rsidP="00644B1B">
            <w:pPr>
              <w:spacing w:line="240" w:lineRule="exact"/>
              <w:contextualSpacing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Порядку утверждения </w:t>
            </w:r>
            <w:r w:rsidR="00F6242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еречня объектов, в отношении которых планируется заключение концессионных соглашений</w:t>
            </w:r>
          </w:p>
        </w:tc>
      </w:tr>
    </w:tbl>
    <w:p w14:paraId="5C185663" w14:textId="77645F6C" w:rsidR="005645F9" w:rsidRDefault="005645F9" w:rsidP="00DF3EC4">
      <w:pPr>
        <w:spacing w:line="240" w:lineRule="exac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14:paraId="2B0FBEAD" w14:textId="22578506" w:rsidR="00961B1F" w:rsidRDefault="00134BAE" w:rsidP="00961B1F">
      <w:pPr>
        <w:spacing w:line="240" w:lineRule="exac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 ОБСЛЕДОВАНИЯ</w:t>
      </w:r>
    </w:p>
    <w:p w14:paraId="3532B9F9" w14:textId="3B0E0C6A" w:rsidR="00961B1F" w:rsidRDefault="00961B1F" w:rsidP="00961B1F">
      <w:pPr>
        <w:spacing w:line="240" w:lineRule="exac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</w:t>
      </w:r>
      <w:r w:rsidR="00134BAE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, в отношении которых планируется </w:t>
      </w:r>
    </w:p>
    <w:p w14:paraId="79D6E760" w14:textId="45EBC2A4" w:rsidR="005645F9" w:rsidRPr="007E4163" w:rsidRDefault="00961B1F" w:rsidP="00644B1B">
      <w:pPr>
        <w:spacing w:line="240" w:lineRule="exact"/>
        <w:contextualSpacing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заключение концессионных соглашений </w:t>
      </w:r>
    </w:p>
    <w:tbl>
      <w:tblPr>
        <w:tblW w:w="9498" w:type="dxa"/>
        <w:tblInd w:w="-1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87"/>
        <w:gridCol w:w="4111"/>
      </w:tblGrid>
      <w:tr w:rsidR="00134BAE" w:rsidRPr="007E4163" w14:paraId="3DEF70ED" w14:textId="06EAF86A" w:rsidTr="00134BAE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89FE5" w14:textId="4BB4301D" w:rsidR="00134BAE" w:rsidRPr="00DF3EC4" w:rsidRDefault="00134BAE" w:rsidP="00134BAE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Сведения об объектах недвижимости (при наличии):</w:t>
            </w:r>
          </w:p>
        </w:tc>
      </w:tr>
      <w:tr w:rsidR="00134BAE" w:rsidRPr="007E4163" w14:paraId="5BCA648F" w14:textId="202B0689" w:rsidTr="00134BA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BFEBB" w14:textId="0ADF8363" w:rsidR="00134BAE" w:rsidRPr="00134BAE" w:rsidRDefault="00134BAE" w:rsidP="004B51F9">
            <w:pPr>
              <w:pStyle w:val="ConsPlusNormal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Вид объекта недвижимости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67071" w14:textId="350F7B03" w:rsidR="00134BAE" w:rsidRPr="00DF3EC4" w:rsidRDefault="00134BAE" w:rsidP="00DF3EC4">
            <w:pPr>
              <w:pStyle w:val="ConsPlusNormal"/>
              <w:jc w:val="center"/>
              <w:rPr>
                <w:sz w:val="28"/>
                <w:szCs w:val="28"/>
              </w:rPr>
            </w:pPr>
          </w:p>
        </w:tc>
      </w:tr>
      <w:tr w:rsidR="00134BAE" w:rsidRPr="007E4163" w14:paraId="687471DC" w14:textId="65345B24" w:rsidTr="00134BA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0A5FA" w14:textId="5A6C2E7E" w:rsidR="00134BAE" w:rsidRPr="004B51F9" w:rsidRDefault="004B51F9" w:rsidP="004B51F9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Индентифицирующие характеристики (площадь, этажность и т.п.)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967D8" w14:textId="77777777" w:rsidR="00134BAE" w:rsidRPr="00DF3EC4" w:rsidRDefault="00134BAE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134BAE" w:rsidRPr="007E4163" w14:paraId="1AB0AE55" w14:textId="2C31954C" w:rsidTr="00134BA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10293" w14:textId="2994AD28" w:rsidR="00134BAE" w:rsidRPr="00B109F2" w:rsidRDefault="004B51F9" w:rsidP="004B51F9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Правообладатель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9578F" w14:textId="77777777" w:rsidR="00134BAE" w:rsidRPr="00DF3EC4" w:rsidRDefault="00134BAE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4B51F9" w:rsidRPr="007E4163" w14:paraId="437E4D36" w14:textId="77777777" w:rsidTr="00134BA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A2E67" w14:textId="279A14EA" w:rsidR="004B51F9" w:rsidRDefault="004B51F9" w:rsidP="004B51F9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Правоустанавливающие документы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2F358" w14:textId="77777777" w:rsidR="004B51F9" w:rsidRPr="00DF3EC4" w:rsidRDefault="004B51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4B51F9" w:rsidRPr="007E4163" w14:paraId="1DE8AC4E" w14:textId="77777777" w:rsidTr="00134BA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A5F44" w14:textId="4CB4906E" w:rsidR="004B51F9" w:rsidRDefault="004B51F9" w:rsidP="004B51F9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Фактическое пользование, состояние использования на момент обследования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57364" w14:textId="77777777" w:rsidR="004B51F9" w:rsidRPr="00DF3EC4" w:rsidRDefault="004B51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4B51F9" w:rsidRPr="007E4163" w14:paraId="039B08C0" w14:textId="77777777" w:rsidTr="00134BA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C81A9" w14:textId="59A4F641" w:rsidR="004B51F9" w:rsidRDefault="004B51F9" w:rsidP="004B51F9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Дополнительные сведения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6FCC0" w14:textId="77777777" w:rsidR="004B51F9" w:rsidRPr="00DF3EC4" w:rsidRDefault="004B51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</w:tbl>
    <w:p w14:paraId="2CA73F19" w14:textId="2888112D" w:rsidR="005645F9" w:rsidRDefault="005645F9" w:rsidP="005645F9">
      <w:pPr>
        <w:pStyle w:val="ConsPlusNormal"/>
        <w:jc w:val="both"/>
        <w:rPr>
          <w:sz w:val="28"/>
          <w:szCs w:val="28"/>
        </w:rPr>
      </w:pPr>
    </w:p>
    <w:tbl>
      <w:tblPr>
        <w:tblStyle w:val="a7"/>
        <w:tblW w:w="0" w:type="auto"/>
        <w:tblInd w:w="-147" w:type="dxa"/>
        <w:tblLook w:val="04A0" w:firstRow="1" w:lastRow="0" w:firstColumn="1" w:lastColumn="0" w:noHBand="0" w:noVBand="1"/>
      </w:tblPr>
      <w:tblGrid>
        <w:gridCol w:w="5387"/>
        <w:gridCol w:w="4105"/>
      </w:tblGrid>
      <w:tr w:rsidR="004B51F9" w14:paraId="3111433E" w14:textId="77777777" w:rsidTr="00BA5B65">
        <w:tc>
          <w:tcPr>
            <w:tcW w:w="9492" w:type="dxa"/>
            <w:gridSpan w:val="2"/>
          </w:tcPr>
          <w:p w14:paraId="6E14DA8D" w14:textId="782C45D5" w:rsidR="004B51F9" w:rsidRDefault="004B51F9" w:rsidP="005645F9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Сведения о земельном участке:</w:t>
            </w:r>
          </w:p>
        </w:tc>
      </w:tr>
      <w:tr w:rsidR="004B51F9" w14:paraId="65321D1B" w14:textId="77777777" w:rsidTr="004B51F9">
        <w:tc>
          <w:tcPr>
            <w:tcW w:w="5387" w:type="dxa"/>
          </w:tcPr>
          <w:p w14:paraId="7D7E270C" w14:textId="67E8C114" w:rsidR="004B51F9" w:rsidRDefault="004B51F9" w:rsidP="005645F9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Кадастровый номер</w:t>
            </w:r>
          </w:p>
        </w:tc>
        <w:tc>
          <w:tcPr>
            <w:tcW w:w="4105" w:type="dxa"/>
          </w:tcPr>
          <w:p w14:paraId="6BACF4A4" w14:textId="77777777" w:rsidR="004B51F9" w:rsidRDefault="004B51F9" w:rsidP="005645F9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4B51F9" w14:paraId="6AD05B1C" w14:textId="77777777" w:rsidTr="004B51F9">
        <w:tc>
          <w:tcPr>
            <w:tcW w:w="5387" w:type="dxa"/>
          </w:tcPr>
          <w:p w14:paraId="280F50A2" w14:textId="51C2D182" w:rsidR="004B51F9" w:rsidRDefault="004B51F9" w:rsidP="005645F9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Площадь</w:t>
            </w:r>
          </w:p>
        </w:tc>
        <w:tc>
          <w:tcPr>
            <w:tcW w:w="4105" w:type="dxa"/>
          </w:tcPr>
          <w:p w14:paraId="6E952599" w14:textId="77777777" w:rsidR="004B51F9" w:rsidRDefault="004B51F9" w:rsidP="005645F9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4B51F9" w14:paraId="6B3829D8" w14:textId="77777777" w:rsidTr="004B51F9">
        <w:tc>
          <w:tcPr>
            <w:tcW w:w="5387" w:type="dxa"/>
          </w:tcPr>
          <w:p w14:paraId="225BA8B7" w14:textId="74607E98" w:rsidR="004B51F9" w:rsidRDefault="004B51F9" w:rsidP="005645F9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нахождения</w:t>
            </w:r>
          </w:p>
        </w:tc>
        <w:tc>
          <w:tcPr>
            <w:tcW w:w="4105" w:type="dxa"/>
          </w:tcPr>
          <w:p w14:paraId="31642DA7" w14:textId="77777777" w:rsidR="004B51F9" w:rsidRDefault="004B51F9" w:rsidP="005645F9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4B51F9" w14:paraId="25CB0184" w14:textId="77777777" w:rsidTr="004B51F9">
        <w:tc>
          <w:tcPr>
            <w:tcW w:w="5387" w:type="dxa"/>
          </w:tcPr>
          <w:p w14:paraId="0B085826" w14:textId="6191162C" w:rsidR="004B51F9" w:rsidRDefault="004B51F9" w:rsidP="005645F9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Категория земель</w:t>
            </w:r>
          </w:p>
        </w:tc>
        <w:tc>
          <w:tcPr>
            <w:tcW w:w="4105" w:type="dxa"/>
          </w:tcPr>
          <w:p w14:paraId="5A2A59FC" w14:textId="77777777" w:rsidR="004B51F9" w:rsidRDefault="004B51F9" w:rsidP="005645F9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4B51F9" w14:paraId="1E8DC6A9" w14:textId="77777777" w:rsidTr="004B51F9">
        <w:tc>
          <w:tcPr>
            <w:tcW w:w="5387" w:type="dxa"/>
          </w:tcPr>
          <w:p w14:paraId="5BADC5F6" w14:textId="20465C81" w:rsidR="004B51F9" w:rsidRDefault="004B51F9" w:rsidP="005645F9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разрешенного пользования</w:t>
            </w:r>
          </w:p>
        </w:tc>
        <w:tc>
          <w:tcPr>
            <w:tcW w:w="4105" w:type="dxa"/>
          </w:tcPr>
          <w:p w14:paraId="34904AAE" w14:textId="77777777" w:rsidR="004B51F9" w:rsidRDefault="004B51F9" w:rsidP="005645F9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4B51F9" w14:paraId="7A5D90AE" w14:textId="77777777" w:rsidTr="004B51F9">
        <w:tc>
          <w:tcPr>
            <w:tcW w:w="5387" w:type="dxa"/>
          </w:tcPr>
          <w:p w14:paraId="17A0C88E" w14:textId="263D6C1F" w:rsidR="004B51F9" w:rsidRDefault="004B51F9" w:rsidP="005645F9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Правообладатель</w:t>
            </w:r>
          </w:p>
        </w:tc>
        <w:tc>
          <w:tcPr>
            <w:tcW w:w="4105" w:type="dxa"/>
          </w:tcPr>
          <w:p w14:paraId="0E3AA1CB" w14:textId="77777777" w:rsidR="004B51F9" w:rsidRDefault="004B51F9" w:rsidP="005645F9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4B51F9" w14:paraId="04D1545C" w14:textId="77777777" w:rsidTr="004B51F9">
        <w:tc>
          <w:tcPr>
            <w:tcW w:w="5387" w:type="dxa"/>
          </w:tcPr>
          <w:p w14:paraId="3CA44CE2" w14:textId="55582E5B" w:rsidR="004B51F9" w:rsidRDefault="004B51F9" w:rsidP="005645F9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Правоустанавливающие документы</w:t>
            </w:r>
          </w:p>
        </w:tc>
        <w:tc>
          <w:tcPr>
            <w:tcW w:w="4105" w:type="dxa"/>
          </w:tcPr>
          <w:p w14:paraId="0626427C" w14:textId="77777777" w:rsidR="004B51F9" w:rsidRDefault="004B51F9" w:rsidP="005645F9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4B51F9" w14:paraId="73F321A5" w14:textId="77777777" w:rsidTr="004B51F9">
        <w:tc>
          <w:tcPr>
            <w:tcW w:w="5387" w:type="dxa"/>
          </w:tcPr>
          <w:p w14:paraId="7AEF512B" w14:textId="48A32876" w:rsidR="004B51F9" w:rsidRDefault="004B51F9" w:rsidP="004B51F9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Фактическое пользование, состояние использования на момент обследования</w:t>
            </w:r>
          </w:p>
        </w:tc>
        <w:tc>
          <w:tcPr>
            <w:tcW w:w="4105" w:type="dxa"/>
          </w:tcPr>
          <w:p w14:paraId="4A09C5B9" w14:textId="77777777" w:rsidR="004B51F9" w:rsidRDefault="004B51F9" w:rsidP="004B51F9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4B51F9" w14:paraId="6EB6AD83" w14:textId="77777777" w:rsidTr="004B51F9">
        <w:tc>
          <w:tcPr>
            <w:tcW w:w="5387" w:type="dxa"/>
          </w:tcPr>
          <w:p w14:paraId="612096AB" w14:textId="365407CA" w:rsidR="004B51F9" w:rsidRDefault="004B51F9" w:rsidP="004B51F9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Дополнительные сведения</w:t>
            </w:r>
          </w:p>
        </w:tc>
        <w:tc>
          <w:tcPr>
            <w:tcW w:w="4105" w:type="dxa"/>
          </w:tcPr>
          <w:p w14:paraId="3A411B07" w14:textId="77777777" w:rsidR="004B51F9" w:rsidRDefault="004B51F9" w:rsidP="004B51F9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</w:tbl>
    <w:p w14:paraId="0707C4F7" w14:textId="77777777" w:rsidR="004B51F9" w:rsidRDefault="004B51F9" w:rsidP="005645F9">
      <w:pPr>
        <w:pStyle w:val="ConsPlusNormal"/>
        <w:jc w:val="both"/>
        <w:rPr>
          <w:sz w:val="28"/>
          <w:szCs w:val="28"/>
        </w:rPr>
      </w:pPr>
    </w:p>
    <w:p w14:paraId="4FE39EBD" w14:textId="77777777" w:rsidR="000D557F" w:rsidRDefault="000D557F" w:rsidP="00AF4440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6626F69" w14:textId="0BAFB97A" w:rsidR="00DF3EC4" w:rsidRDefault="00DF3EC4" w:rsidP="00DF3EC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1D3797">
        <w:rPr>
          <w:rFonts w:ascii="Times New Roman" w:hAnsi="Times New Roman" w:cs="Times New Roman"/>
          <w:sz w:val="28"/>
          <w:szCs w:val="28"/>
        </w:rPr>
        <w:t>ачальник управления</w:t>
      </w:r>
    </w:p>
    <w:p w14:paraId="4B7B12FF" w14:textId="77777777" w:rsidR="004B51F9" w:rsidRDefault="00DF3EC4" w:rsidP="00DF3EC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1D3797">
        <w:rPr>
          <w:rFonts w:ascii="Times New Roman" w:hAnsi="Times New Roman" w:cs="Times New Roman"/>
          <w:sz w:val="28"/>
          <w:szCs w:val="28"/>
        </w:rPr>
        <w:t>по архитектуре,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3797">
        <w:rPr>
          <w:rFonts w:ascii="Times New Roman" w:hAnsi="Times New Roman" w:cs="Times New Roman"/>
          <w:sz w:val="28"/>
          <w:szCs w:val="28"/>
        </w:rPr>
        <w:t xml:space="preserve">градостроительству </w:t>
      </w:r>
    </w:p>
    <w:p w14:paraId="0DF13EB5" w14:textId="7AFF678A" w:rsidR="004B51F9" w:rsidRDefault="00DF3EC4" w:rsidP="00DF3EC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1D3797">
        <w:rPr>
          <w:rFonts w:ascii="Times New Roman" w:hAnsi="Times New Roman" w:cs="Times New Roman"/>
          <w:sz w:val="28"/>
          <w:szCs w:val="28"/>
        </w:rPr>
        <w:t>и</w:t>
      </w:r>
      <w:r w:rsidR="004B51F9">
        <w:rPr>
          <w:rFonts w:ascii="Times New Roman" w:hAnsi="Times New Roman" w:cs="Times New Roman"/>
          <w:sz w:val="28"/>
          <w:szCs w:val="28"/>
        </w:rPr>
        <w:t xml:space="preserve"> </w:t>
      </w:r>
      <w:r w:rsidRPr="001D3797">
        <w:rPr>
          <w:rFonts w:ascii="Times New Roman" w:hAnsi="Times New Roman" w:cs="Times New Roman"/>
          <w:sz w:val="28"/>
          <w:szCs w:val="28"/>
        </w:rPr>
        <w:t>имущественным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3797">
        <w:rPr>
          <w:rFonts w:ascii="Times New Roman" w:hAnsi="Times New Roman" w:cs="Times New Roman"/>
          <w:sz w:val="28"/>
          <w:szCs w:val="28"/>
        </w:rPr>
        <w:t xml:space="preserve">отношениям </w:t>
      </w:r>
    </w:p>
    <w:p w14:paraId="0073C85B" w14:textId="74D9FE3B" w:rsidR="004B51F9" w:rsidRDefault="00DF3EC4" w:rsidP="004B51F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1D3797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17C3C4" wp14:editId="2F60A41B">
                <wp:simplePos x="0" y="0"/>
                <wp:positionH relativeFrom="column">
                  <wp:posOffset>6925310</wp:posOffset>
                </wp:positionH>
                <wp:positionV relativeFrom="paragraph">
                  <wp:posOffset>156845</wp:posOffset>
                </wp:positionV>
                <wp:extent cx="2409825" cy="0"/>
                <wp:effectExtent l="0" t="0" r="0" b="0"/>
                <wp:wrapNone/>
                <wp:docPr id="20" name="Прямая соединительная линия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098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AD7D11" id="Прямая соединительная линия 20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5.3pt,12.35pt" to="735.05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" strokecolor="black [3200]" strokeweight=".5pt">
                <v:stroke joinstyle="miter"/>
              </v:line>
            </w:pict>
          </mc:Fallback>
        </mc:AlternateContent>
      </w:r>
      <w:r w:rsidR="004B51F9">
        <w:rPr>
          <w:rFonts w:ascii="Times New Roman" w:hAnsi="Times New Roman" w:cs="Times New Roman"/>
          <w:sz w:val="28"/>
          <w:szCs w:val="28"/>
        </w:rPr>
        <w:t xml:space="preserve"> </w:t>
      </w:r>
      <w:r w:rsidRPr="001D3797">
        <w:rPr>
          <w:rFonts w:ascii="Times New Roman" w:hAnsi="Times New Roman" w:cs="Times New Roman"/>
          <w:sz w:val="28"/>
          <w:szCs w:val="28"/>
        </w:rPr>
        <w:t>города-курорта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F1205B" w14:textId="6C2689CA" w:rsidR="00DF3EC4" w:rsidRPr="004B51F9" w:rsidRDefault="004B51F9" w:rsidP="004B51F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BEA78D" wp14:editId="7A1872E4">
                <wp:simplePos x="0" y="0"/>
                <wp:positionH relativeFrom="column">
                  <wp:posOffset>3721100</wp:posOffset>
                </wp:positionH>
                <wp:positionV relativeFrom="paragraph">
                  <wp:posOffset>153035</wp:posOffset>
                </wp:positionV>
                <wp:extent cx="2209800" cy="0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09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D837E5" id="Прямая соединительная линия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3pt,12.05pt" to="467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" strokecolor="black [3200]" strokeweight=".5pt">
                <v:stroke joinstyle="miter"/>
              </v:line>
            </w:pict>
          </mc:Fallback>
        </mc:AlternateContent>
      </w:r>
      <w:r w:rsidR="00DF3EC4" w:rsidRPr="001D3797">
        <w:rPr>
          <w:rFonts w:ascii="Times New Roman" w:hAnsi="Times New Roman" w:cs="Times New Roman"/>
          <w:sz w:val="28"/>
          <w:szCs w:val="28"/>
        </w:rPr>
        <w:t>Кисловодска -главн</w:t>
      </w:r>
      <w:r w:rsidR="00DF3EC4">
        <w:rPr>
          <w:rFonts w:ascii="Times New Roman" w:hAnsi="Times New Roman" w:cs="Times New Roman"/>
          <w:sz w:val="28"/>
          <w:szCs w:val="28"/>
        </w:rPr>
        <w:t>ый</w:t>
      </w:r>
      <w:r w:rsidR="00DF3EC4" w:rsidRPr="001D3797">
        <w:rPr>
          <w:rFonts w:ascii="Times New Roman" w:hAnsi="Times New Roman" w:cs="Times New Roman"/>
          <w:sz w:val="28"/>
          <w:szCs w:val="28"/>
        </w:rPr>
        <w:t xml:space="preserve"> архитектор</w:t>
      </w:r>
      <w:r w:rsidR="00AF4440">
        <w:rPr>
          <w:rFonts w:ascii="Times New Roman" w:hAnsi="Times New Roman" w:cs="Times New Roman"/>
          <w:color w:val="000000"/>
          <w:sz w:val="28"/>
          <w:szCs w:val="28"/>
        </w:rPr>
        <w:t xml:space="preserve">               </w:t>
      </w:r>
    </w:p>
    <w:p w14:paraId="6298B844" w14:textId="595DC619" w:rsidR="00AF4440" w:rsidRDefault="004B51F9" w:rsidP="004B51F9">
      <w:pPr>
        <w:tabs>
          <w:tab w:val="left" w:pos="142"/>
        </w:tabs>
        <w:spacing w:after="0" w:line="240" w:lineRule="exact"/>
        <w:ind w:right="-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</w:t>
      </w:r>
      <w:r w:rsidR="00DF3EC4">
        <w:rPr>
          <w:rFonts w:ascii="Times New Roman" w:hAnsi="Times New Roman" w:cs="Times New Roman"/>
          <w:color w:val="000000"/>
          <w:sz w:val="28"/>
          <w:szCs w:val="28"/>
        </w:rPr>
        <w:t xml:space="preserve"> (подпись)</w:t>
      </w:r>
      <w:r w:rsidR="00AF44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0C9F66A7" w14:textId="77777777" w:rsidR="00644B1B" w:rsidRDefault="00644B1B" w:rsidP="00644B1B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4C38F00" w14:textId="77777777" w:rsidR="00644B1B" w:rsidRDefault="00644B1B" w:rsidP="00644B1B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235BC8B" w14:textId="5A31D4F5" w:rsidR="00644B1B" w:rsidRDefault="00644B1B" w:rsidP="00644B1B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 управления по </w:t>
      </w:r>
    </w:p>
    <w:p w14:paraId="528EFCBB" w14:textId="77777777" w:rsidR="00644B1B" w:rsidRDefault="00644B1B" w:rsidP="00644B1B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экономике и инвестициям</w:t>
      </w:r>
    </w:p>
    <w:p w14:paraId="528282C6" w14:textId="77777777" w:rsidR="00644B1B" w:rsidRDefault="00644B1B" w:rsidP="00644B1B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города-курорта </w:t>
      </w:r>
    </w:p>
    <w:p w14:paraId="70240DE3" w14:textId="1D51BE3B" w:rsidR="00644B1B" w:rsidRPr="0062228D" w:rsidRDefault="00644B1B" w:rsidP="00644B1B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Кисловодска                                                                                          Е.И. Корнильева</w:t>
      </w:r>
    </w:p>
    <w:sectPr w:rsidR="00644B1B" w:rsidRPr="0062228D" w:rsidSect="00644B1B">
      <w:headerReference w:type="default" r:id="rId6"/>
      <w:pgSz w:w="11906" w:h="16838"/>
      <w:pgMar w:top="1134" w:right="566" w:bottom="1135" w:left="1985" w:header="283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94D152" w14:textId="77777777" w:rsidR="005317EB" w:rsidRDefault="005317EB" w:rsidP="00265FC2">
      <w:pPr>
        <w:spacing w:after="0" w:line="240" w:lineRule="auto"/>
      </w:pPr>
      <w:r>
        <w:separator/>
      </w:r>
    </w:p>
  </w:endnote>
  <w:endnote w:type="continuationSeparator" w:id="0">
    <w:p w14:paraId="66B82386" w14:textId="77777777" w:rsidR="005317EB" w:rsidRDefault="005317EB" w:rsidP="00265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1E3B6F" w14:textId="77777777" w:rsidR="005317EB" w:rsidRDefault="005317EB" w:rsidP="00265FC2">
      <w:pPr>
        <w:spacing w:after="0" w:line="240" w:lineRule="auto"/>
      </w:pPr>
      <w:r>
        <w:separator/>
      </w:r>
    </w:p>
  </w:footnote>
  <w:footnote w:type="continuationSeparator" w:id="0">
    <w:p w14:paraId="5E7F874F" w14:textId="77777777" w:rsidR="005317EB" w:rsidRDefault="005317EB" w:rsidP="00265F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13135190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719B5064" w14:textId="274B5F73" w:rsidR="00265FC2" w:rsidRDefault="00265FC2">
        <w:pPr>
          <w:pStyle w:val="a3"/>
          <w:jc w:val="center"/>
        </w:pPr>
        <w:r w:rsidRPr="0062228D">
          <w:rPr>
            <w:rFonts w:ascii="Times New Roman" w:hAnsi="Times New Roman"/>
          </w:rPr>
          <w:fldChar w:fldCharType="begin"/>
        </w:r>
        <w:r w:rsidRPr="0062228D">
          <w:rPr>
            <w:rFonts w:ascii="Times New Roman" w:hAnsi="Times New Roman"/>
          </w:rPr>
          <w:instrText>PAGE   \* MERGEFORMAT</w:instrText>
        </w:r>
        <w:r w:rsidRPr="0062228D">
          <w:rPr>
            <w:rFonts w:ascii="Times New Roman" w:hAnsi="Times New Roman"/>
          </w:rPr>
          <w:fldChar w:fldCharType="separate"/>
        </w:r>
        <w:r w:rsidRPr="0062228D">
          <w:rPr>
            <w:rFonts w:ascii="Times New Roman" w:hAnsi="Times New Roman"/>
          </w:rPr>
          <w:t>2</w:t>
        </w:r>
        <w:r w:rsidRPr="0062228D">
          <w:rPr>
            <w:rFonts w:ascii="Times New Roman" w:hAnsi="Times New Roman"/>
          </w:rPr>
          <w:fldChar w:fldCharType="end"/>
        </w:r>
      </w:p>
    </w:sdtContent>
  </w:sdt>
  <w:p w14:paraId="6D0BA1B7" w14:textId="77777777" w:rsidR="009B14B1" w:rsidRPr="00703295" w:rsidRDefault="00F6242B" w:rsidP="001778D6">
    <w:pPr>
      <w:pStyle w:val="a3"/>
      <w:tabs>
        <w:tab w:val="left" w:pos="4471"/>
      </w:tabs>
      <w:spacing w:after="0"/>
      <w:jc w:val="center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F4E"/>
    <w:rsid w:val="0004231F"/>
    <w:rsid w:val="000D557F"/>
    <w:rsid w:val="00134BAE"/>
    <w:rsid w:val="001603D3"/>
    <w:rsid w:val="00195161"/>
    <w:rsid w:val="00211B87"/>
    <w:rsid w:val="00265FC2"/>
    <w:rsid w:val="004B51F9"/>
    <w:rsid w:val="005317EB"/>
    <w:rsid w:val="005645F9"/>
    <w:rsid w:val="0062228D"/>
    <w:rsid w:val="00644B1B"/>
    <w:rsid w:val="006A62D4"/>
    <w:rsid w:val="00744555"/>
    <w:rsid w:val="0075508C"/>
    <w:rsid w:val="00763B80"/>
    <w:rsid w:val="0086374A"/>
    <w:rsid w:val="00961B1F"/>
    <w:rsid w:val="00A82885"/>
    <w:rsid w:val="00AD2841"/>
    <w:rsid w:val="00AF4440"/>
    <w:rsid w:val="00B7721E"/>
    <w:rsid w:val="00BA4F4E"/>
    <w:rsid w:val="00BC010B"/>
    <w:rsid w:val="00C17E22"/>
    <w:rsid w:val="00C86EDA"/>
    <w:rsid w:val="00DF3EC4"/>
    <w:rsid w:val="00F6242B"/>
    <w:rsid w:val="00FF2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0B64AC7"/>
  <w15:chartTrackingRefBased/>
  <w15:docId w15:val="{D45148A5-826A-4910-90E0-3FE95CF6E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45F9"/>
    <w:pPr>
      <w:suppressAutoHyphens/>
      <w:spacing w:after="200" w:line="276" w:lineRule="auto"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645F9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5645F9"/>
    <w:rPr>
      <w:rFonts w:ascii="Calibri" w:eastAsia="Times New Roman" w:hAnsi="Calibri" w:cs="Times New Roman"/>
      <w:lang w:eastAsia="ar-SA"/>
    </w:rPr>
  </w:style>
  <w:style w:type="paragraph" w:customStyle="1" w:styleId="ConsPlusNormal">
    <w:name w:val="ConsPlusNormal"/>
    <w:rsid w:val="005645F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265F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65FC2"/>
    <w:rPr>
      <w:rFonts w:ascii="Calibri" w:eastAsia="Times New Roman" w:hAnsi="Calibri" w:cs="Calibri"/>
      <w:lang w:eastAsia="ar-SA"/>
    </w:rPr>
  </w:style>
  <w:style w:type="table" w:styleId="a7">
    <w:name w:val="Table Grid"/>
    <w:basedOn w:val="a1"/>
    <w:uiPriority w:val="39"/>
    <w:rsid w:val="004B51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</dc:creator>
  <cp:keywords/>
  <dc:description/>
  <cp:lastModifiedBy>Econom</cp:lastModifiedBy>
  <cp:revision>18</cp:revision>
  <dcterms:created xsi:type="dcterms:W3CDTF">2024-04-23T08:07:00Z</dcterms:created>
  <dcterms:modified xsi:type="dcterms:W3CDTF">2024-11-11T09:00:00Z</dcterms:modified>
</cp:coreProperties>
</file>