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6775A0" w14:paraId="686AD820" w14:textId="77777777" w:rsidTr="00A81B78">
        <w:tc>
          <w:tcPr>
            <w:tcW w:w="4105" w:type="dxa"/>
          </w:tcPr>
          <w:p w14:paraId="0DFF0C0F" w14:textId="77777777" w:rsidR="006775A0" w:rsidRPr="00E92770" w:rsidRDefault="006775A0" w:rsidP="006775A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УТВЕРЖДЕНО</w:t>
            </w:r>
          </w:p>
          <w:p w14:paraId="0C7E4E1B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64870D31" w14:textId="77777777" w:rsidR="006775A0" w:rsidRPr="00E92770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E92770">
              <w:rPr>
                <w:sz w:val="28"/>
                <w:szCs w:val="28"/>
              </w:rPr>
              <w:t>города-курорта Кисловодска</w:t>
            </w:r>
          </w:p>
          <w:p w14:paraId="2C11F129" w14:textId="747E616F" w:rsidR="006775A0" w:rsidRPr="00E92770" w:rsidRDefault="00000000" w:rsidP="006775A0">
            <w:pPr>
              <w:pStyle w:val="ConsPlusNormal"/>
              <w:outlineLvl w:val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3BEA2DD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2050" type="#_x0000_t32" style="position:absolute;margin-left:14.3pt;margin-top:12.8pt;width:106.3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"/>
              </w:pict>
            </w:r>
            <w:r w:rsidR="006775A0" w:rsidRPr="00E92770">
              <w:rPr>
                <w:sz w:val="28"/>
                <w:szCs w:val="28"/>
              </w:rPr>
              <w:t>от</w:t>
            </w:r>
            <w:r w:rsidR="004B23A0">
              <w:rPr>
                <w:sz w:val="28"/>
                <w:szCs w:val="28"/>
              </w:rPr>
              <w:t>26.02.2025</w:t>
            </w:r>
          </w:p>
          <w:p w14:paraId="475D7C00" w14:textId="54CF53E7" w:rsidR="006775A0" w:rsidRDefault="00000000" w:rsidP="006775A0">
            <w:pPr>
              <w:pStyle w:val="ConsPlusNormal"/>
              <w:outlineLvl w:val="0"/>
            </w:pPr>
            <w:r>
              <w:rPr>
                <w:noProof/>
                <w:sz w:val="28"/>
                <w:szCs w:val="28"/>
              </w:rPr>
              <w:pict w14:anchorId="21EE1C60">
                <v:shape id="Прямая со стрелкой 1" o:spid="_x0000_s2051" type="#_x0000_t32" style="position:absolute;margin-left:14.5pt;margin-top:12.05pt;width:87.8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"/>
              </w:pict>
            </w:r>
            <w:r w:rsidR="006775A0" w:rsidRPr="00E92770">
              <w:rPr>
                <w:sz w:val="28"/>
                <w:szCs w:val="28"/>
              </w:rPr>
              <w:t>№</w:t>
            </w:r>
            <w:r w:rsidR="004B23A0">
              <w:rPr>
                <w:sz w:val="28"/>
                <w:szCs w:val="28"/>
              </w:rPr>
              <w:t>180</w:t>
            </w:r>
          </w:p>
        </w:tc>
      </w:tr>
    </w:tbl>
    <w:p w14:paraId="65F23271" w14:textId="77777777" w:rsidR="00243170" w:rsidRPr="00A81B78" w:rsidRDefault="00243170" w:rsidP="00243170">
      <w:pPr>
        <w:pStyle w:val="ConsPlusNormal"/>
        <w:jc w:val="both"/>
        <w:rPr>
          <w:sz w:val="28"/>
          <w:szCs w:val="28"/>
        </w:rPr>
      </w:pPr>
    </w:p>
    <w:p w14:paraId="17860BB2" w14:textId="77777777" w:rsidR="003D4923" w:rsidRPr="00A81B78" w:rsidRDefault="003D4923" w:rsidP="003D4923">
      <w:pPr>
        <w:pStyle w:val="ConsPlusNormal"/>
        <w:jc w:val="center"/>
        <w:rPr>
          <w:sz w:val="28"/>
          <w:szCs w:val="28"/>
        </w:rPr>
      </w:pPr>
      <w:r w:rsidRPr="00A81B78">
        <w:rPr>
          <w:sz w:val="28"/>
          <w:szCs w:val="28"/>
        </w:rPr>
        <w:t>ПОЛОЖЕНИЕ</w:t>
      </w:r>
    </w:p>
    <w:p w14:paraId="0C7B5BB2" w14:textId="77777777" w:rsidR="005560DA" w:rsidRDefault="005560DA" w:rsidP="003D4923">
      <w:pPr>
        <w:pStyle w:val="ConsPlusNormal"/>
        <w:jc w:val="center"/>
      </w:pPr>
    </w:p>
    <w:p w14:paraId="623E9C50" w14:textId="09F9C9B6" w:rsidR="004C6A5B" w:rsidRDefault="005560DA" w:rsidP="004C6A5B">
      <w:pPr>
        <w:spacing w:line="240" w:lineRule="exact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Par29"/>
      <w:bookmarkEnd w:id="0"/>
      <w:r w:rsidRPr="00FA3121">
        <w:rPr>
          <w:rFonts w:ascii="Times New Roman" w:hAnsi="Times New Roman" w:cs="Times New Roman"/>
          <w:sz w:val="28"/>
          <w:szCs w:val="28"/>
        </w:rPr>
        <w:t>об условиях и порядке заключения</w:t>
      </w:r>
      <w:r w:rsidR="00052129">
        <w:rPr>
          <w:rFonts w:ascii="Times New Roman" w:hAnsi="Times New Roman" w:cs="Times New Roman"/>
          <w:sz w:val="28"/>
          <w:szCs w:val="28"/>
        </w:rPr>
        <w:t xml:space="preserve"> </w:t>
      </w:r>
      <w:r w:rsidR="004C6A5B">
        <w:rPr>
          <w:rFonts w:ascii="Times New Roman" w:hAnsi="Times New Roman"/>
          <w:sz w:val="28"/>
          <w:szCs w:val="28"/>
        </w:rPr>
        <w:t>в муниципальном образовании городском округе городе-курорте Кисловодске соглашений о защите и поощрении капиталовложений</w:t>
      </w:r>
    </w:p>
    <w:p w14:paraId="639E25F8" w14:textId="77777777" w:rsidR="004C6A5B" w:rsidRDefault="004C6A5B" w:rsidP="004C6A5B">
      <w:pPr>
        <w:spacing w:line="240" w:lineRule="exact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9F0A3FD" w14:textId="4523742F" w:rsidR="00243170" w:rsidRPr="004C6A5B" w:rsidRDefault="001555F3" w:rsidP="004C6A5B">
      <w:pPr>
        <w:spacing w:line="240" w:lineRule="exac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5F3">
        <w:rPr>
          <w:rFonts w:ascii="Times New Roman" w:hAnsi="Times New Roman" w:cs="Times New Roman"/>
          <w:sz w:val="28"/>
          <w:szCs w:val="28"/>
        </w:rPr>
        <w:t>I</w:t>
      </w:r>
      <w:r w:rsidR="00243170" w:rsidRPr="00962E92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3FCFDDAD" w14:textId="0FF689CF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Настоящий Порядок разработан в соответствии с частью 8 статьи 4 Федерального закона от 01</w:t>
      </w:r>
      <w:r w:rsidR="00531F5B">
        <w:rPr>
          <w:sz w:val="28"/>
          <w:szCs w:val="28"/>
        </w:rPr>
        <w:t xml:space="preserve"> апреля </w:t>
      </w:r>
      <w:r w:rsidR="00243170" w:rsidRPr="007E4163">
        <w:rPr>
          <w:sz w:val="28"/>
          <w:szCs w:val="28"/>
        </w:rPr>
        <w:t>2020</w:t>
      </w:r>
      <w:r w:rsidR="00531F5B">
        <w:rPr>
          <w:sz w:val="28"/>
          <w:szCs w:val="28"/>
        </w:rPr>
        <w:t xml:space="preserve"> года</w:t>
      </w:r>
      <w:r w:rsidR="00243170" w:rsidRPr="007E4163">
        <w:rPr>
          <w:sz w:val="28"/>
          <w:szCs w:val="28"/>
        </w:rPr>
        <w:t xml:space="preserve">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 </w:t>
      </w:r>
      <w:r w:rsidR="00531F5B">
        <w:rPr>
          <w:sz w:val="28"/>
          <w:szCs w:val="28"/>
        </w:rPr>
        <w:t>«</w:t>
      </w:r>
      <w:r w:rsidR="00243170" w:rsidRPr="007E4163">
        <w:rPr>
          <w:sz w:val="28"/>
          <w:szCs w:val="28"/>
        </w:rPr>
        <w:t>О защите и поощрении капиталовложений в Российской Федерации</w:t>
      </w:r>
      <w:r w:rsidR="00531F5B">
        <w:rPr>
          <w:sz w:val="28"/>
          <w:szCs w:val="28"/>
        </w:rPr>
        <w:t>»</w:t>
      </w:r>
      <w:r w:rsidR="00243170" w:rsidRPr="007E4163">
        <w:rPr>
          <w:sz w:val="28"/>
          <w:szCs w:val="28"/>
        </w:rPr>
        <w:t xml:space="preserve"> (далее - Федеральный закон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69-ФЗ), постановлением Правительства Российской Федерации от 13.09.2022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1602 </w:t>
      </w:r>
      <w:r w:rsidR="00531F5B">
        <w:rPr>
          <w:sz w:val="28"/>
          <w:szCs w:val="28"/>
        </w:rPr>
        <w:t>«</w:t>
      </w:r>
      <w:r w:rsidR="00243170" w:rsidRPr="007E4163">
        <w:rPr>
          <w:sz w:val="28"/>
          <w:szCs w:val="28"/>
        </w:rPr>
        <w:t>О соглашениях о защите и поощрении капиталовложений</w:t>
      </w:r>
      <w:r w:rsidR="00531F5B">
        <w:rPr>
          <w:sz w:val="28"/>
          <w:szCs w:val="28"/>
        </w:rPr>
        <w:t>»</w:t>
      </w:r>
      <w:r w:rsidR="00243170" w:rsidRPr="007E4163">
        <w:rPr>
          <w:sz w:val="28"/>
          <w:szCs w:val="28"/>
        </w:rPr>
        <w:t xml:space="preserve"> (далее - постановление Правительства РФ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1602) и устанавливает порядок и условия заключения соглашений о защите и поощрении капиталовложений (далее - Соглашение) со стороны муниципального образования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>исловодска.</w:t>
      </w:r>
    </w:p>
    <w:p w14:paraId="24781B9A" w14:textId="00117B48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Понятия и термины, используемые в настоящем Порядке, применяются в значениях, определенных Федеральным законом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69-ФЗ.</w:t>
      </w:r>
    </w:p>
    <w:p w14:paraId="2EC7B00C" w14:textId="1B5667AE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 xml:space="preserve">Понятие </w:t>
      </w:r>
      <w:r w:rsidR="00531F5B">
        <w:rPr>
          <w:sz w:val="28"/>
          <w:szCs w:val="28"/>
        </w:rPr>
        <w:t>«</w:t>
      </w:r>
      <w:r w:rsidRPr="007E4163">
        <w:rPr>
          <w:sz w:val="28"/>
          <w:szCs w:val="28"/>
        </w:rPr>
        <w:t>бенефициарный владелец</w:t>
      </w:r>
      <w:r w:rsidR="00531F5B">
        <w:rPr>
          <w:sz w:val="28"/>
          <w:szCs w:val="28"/>
        </w:rPr>
        <w:t>»</w:t>
      </w:r>
      <w:r w:rsidRPr="007E4163">
        <w:rPr>
          <w:sz w:val="28"/>
          <w:szCs w:val="28"/>
        </w:rPr>
        <w:t xml:space="preserve"> используется в значении, установленном Федеральным законом от 07</w:t>
      </w:r>
      <w:r w:rsidR="00531F5B">
        <w:rPr>
          <w:sz w:val="28"/>
          <w:szCs w:val="28"/>
        </w:rPr>
        <w:t xml:space="preserve"> августа </w:t>
      </w:r>
      <w:r w:rsidRPr="007E4163">
        <w:rPr>
          <w:sz w:val="28"/>
          <w:szCs w:val="28"/>
        </w:rPr>
        <w:t>2001</w:t>
      </w:r>
      <w:r w:rsidR="00531F5B">
        <w:rPr>
          <w:sz w:val="28"/>
          <w:szCs w:val="28"/>
        </w:rPr>
        <w:t xml:space="preserve"> года</w:t>
      </w:r>
      <w:r w:rsidRPr="007E416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115-ФЗ </w:t>
      </w:r>
      <w:r w:rsidR="00531F5B">
        <w:rPr>
          <w:sz w:val="28"/>
          <w:szCs w:val="28"/>
        </w:rPr>
        <w:t>«</w:t>
      </w:r>
      <w:r w:rsidRPr="007E4163">
        <w:rPr>
          <w:sz w:val="28"/>
          <w:szCs w:val="28"/>
        </w:rPr>
        <w:t>О противодействии легализации (отмыванию) доходов, полученных преступным путем, и финансированию терроризма</w:t>
      </w:r>
      <w:r w:rsidR="00531F5B">
        <w:rPr>
          <w:sz w:val="28"/>
          <w:szCs w:val="28"/>
        </w:rPr>
        <w:t>»</w:t>
      </w:r>
      <w:r w:rsidRPr="007E4163">
        <w:rPr>
          <w:sz w:val="28"/>
          <w:szCs w:val="28"/>
        </w:rPr>
        <w:t xml:space="preserve"> (далее - Федеральный закон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115-ФЗ).</w:t>
      </w:r>
    </w:p>
    <w:p w14:paraId="133CDA48" w14:textId="5CD44252" w:rsidR="00243170" w:rsidRDefault="0091252B" w:rsidP="004C6A5B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От имени муниципального образования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 xml:space="preserve">исловодска Глава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 xml:space="preserve">исловодска подписывает Соглашение (дополнительное соглашение к Соглашению), принимает решение о предоставлении (отказе в предоставлении) согласия на заключение Соглашения (присоединение к Соглашению) (далее - Согласие), согласовывает список муниципальных правовых актов (решений), которые применяются с учетом особенностей, установленных статьей 9 Федерального закона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 (далее - список актов (решений)).</w:t>
      </w:r>
    </w:p>
    <w:p w14:paraId="573B1A50" w14:textId="77777777" w:rsidR="004C6A5B" w:rsidRPr="007E4163" w:rsidRDefault="004C6A5B" w:rsidP="004C6A5B">
      <w:pPr>
        <w:pStyle w:val="ConsPlusNormal"/>
        <w:ind w:firstLine="539"/>
        <w:jc w:val="both"/>
        <w:rPr>
          <w:sz w:val="28"/>
          <w:szCs w:val="28"/>
        </w:rPr>
      </w:pPr>
    </w:p>
    <w:p w14:paraId="1D2B4912" w14:textId="2CC88718" w:rsidR="00243170" w:rsidRDefault="001555F3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555F3">
        <w:rPr>
          <w:rFonts w:ascii="Times New Roman" w:hAnsi="Times New Roman" w:cs="Times New Roman"/>
          <w:b w:val="0"/>
          <w:bCs w:val="0"/>
          <w:sz w:val="28"/>
          <w:szCs w:val="28"/>
        </w:rPr>
        <w:t>II</w:t>
      </w:r>
      <w:r w:rsidR="00243170" w:rsidRPr="00962E92">
        <w:rPr>
          <w:rFonts w:ascii="Times New Roman" w:hAnsi="Times New Roman" w:cs="Times New Roman"/>
          <w:b w:val="0"/>
          <w:bCs w:val="0"/>
          <w:sz w:val="28"/>
          <w:szCs w:val="28"/>
        </w:rPr>
        <w:t>. Порядок и условия заключения Соглашений</w:t>
      </w:r>
    </w:p>
    <w:p w14:paraId="23F3723F" w14:textId="77777777" w:rsidR="004C6A5B" w:rsidRPr="004C6A5B" w:rsidRDefault="004C6A5B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09EE8FE" w14:textId="560121E6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Муниципальное образование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>-курорт</w:t>
      </w:r>
      <w:r w:rsidR="00243170">
        <w:rPr>
          <w:sz w:val="28"/>
          <w:szCs w:val="28"/>
        </w:rPr>
        <w:t>а</w:t>
      </w:r>
      <w:r w:rsidR="00052129">
        <w:rPr>
          <w:sz w:val="28"/>
          <w:szCs w:val="28"/>
        </w:rPr>
        <w:t xml:space="preserve">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>исловодск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выступает стороной Соглашения, если одновременно выполняются следующие условия:</w:t>
      </w:r>
    </w:p>
    <w:p w14:paraId="0B5D2D9F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bookmarkStart w:id="1" w:name="Par44"/>
      <w:bookmarkEnd w:id="1"/>
      <w:r w:rsidRPr="007E4163">
        <w:rPr>
          <w:sz w:val="28"/>
          <w:szCs w:val="28"/>
        </w:rPr>
        <w:t xml:space="preserve">стороной Соглашения является </w:t>
      </w:r>
      <w:r>
        <w:rPr>
          <w:sz w:val="28"/>
          <w:szCs w:val="28"/>
        </w:rPr>
        <w:t>Ставропольский край</w:t>
      </w:r>
      <w:r w:rsidRPr="007E4163">
        <w:rPr>
          <w:sz w:val="28"/>
          <w:szCs w:val="28"/>
        </w:rPr>
        <w:t>;</w:t>
      </w:r>
    </w:p>
    <w:p w14:paraId="10ABDBF8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 xml:space="preserve">стороной Соглашения является российское юридическое лицо, </w:t>
      </w:r>
      <w:r w:rsidRPr="007E4163">
        <w:rPr>
          <w:sz w:val="28"/>
          <w:szCs w:val="28"/>
        </w:rPr>
        <w:lastRenderedPageBreak/>
        <w:t>реализующее инвестиционный проект, в том числе проектная компания (за исключением государственных и муниципальных учреждений, а также государственных и муниципальных унитарных предприятий) (далее - организация);</w:t>
      </w:r>
    </w:p>
    <w:p w14:paraId="2C227D35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bookmarkStart w:id="2" w:name="Par46"/>
      <w:bookmarkEnd w:id="2"/>
      <w:r w:rsidRPr="007E4163">
        <w:rPr>
          <w:sz w:val="28"/>
          <w:szCs w:val="28"/>
        </w:rPr>
        <w:t xml:space="preserve">новый инвестиционный проект, в отношении которого предлагается заключить Соглашение, будет реализован или реализуется на территории города-курорта </w:t>
      </w:r>
      <w:r>
        <w:rPr>
          <w:sz w:val="28"/>
          <w:szCs w:val="28"/>
        </w:rPr>
        <w:t>К</w:t>
      </w:r>
      <w:r w:rsidRPr="007E4163">
        <w:rPr>
          <w:sz w:val="28"/>
          <w:szCs w:val="28"/>
        </w:rPr>
        <w:t xml:space="preserve">исловодска и соответствует условиям, предусмотренным пунктом 6 части 1 статьи 2 и статьей 6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69-ФЗ;</w:t>
      </w:r>
    </w:p>
    <w:p w14:paraId="422A1200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муниципальным образованием городск</w:t>
      </w:r>
      <w:r>
        <w:rPr>
          <w:sz w:val="28"/>
          <w:szCs w:val="28"/>
        </w:rPr>
        <w:t>ого</w:t>
      </w:r>
      <w:r w:rsidRPr="007E4163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7E4163">
        <w:rPr>
          <w:sz w:val="28"/>
          <w:szCs w:val="28"/>
        </w:rPr>
        <w:t xml:space="preserve"> города-курорта </w:t>
      </w:r>
      <w:r>
        <w:rPr>
          <w:sz w:val="28"/>
          <w:szCs w:val="28"/>
        </w:rPr>
        <w:t>К</w:t>
      </w:r>
      <w:r w:rsidRPr="007E4163">
        <w:rPr>
          <w:sz w:val="28"/>
          <w:szCs w:val="28"/>
        </w:rPr>
        <w:t>исловодска принято решение о предоставлении Согласия.</w:t>
      </w:r>
    </w:p>
    <w:p w14:paraId="6301693B" w14:textId="047E53CB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Соглашение заключается не позднее </w:t>
      </w:r>
      <w:r w:rsidR="00243170" w:rsidRPr="00962E92">
        <w:rPr>
          <w:sz w:val="28"/>
          <w:szCs w:val="28"/>
        </w:rPr>
        <w:t>1 января 2030 г.</w:t>
      </w:r>
    </w:p>
    <w:p w14:paraId="482EF777" w14:textId="1B5962BB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Соглашение заключается в порядке, предусмотренном статьей 7 (частная проектная инициатива) или статьей 8 (публичная проектная инициатива) Федерального закона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69-ФЗ, в том числе с использованием государственной информационной системы </w:t>
      </w:r>
      <w:r w:rsidR="00531F5B">
        <w:rPr>
          <w:sz w:val="28"/>
          <w:szCs w:val="28"/>
        </w:rPr>
        <w:t>«</w:t>
      </w:r>
      <w:r w:rsidR="00243170" w:rsidRPr="007E4163">
        <w:rPr>
          <w:sz w:val="28"/>
          <w:szCs w:val="28"/>
        </w:rPr>
        <w:t>Капиталовложения</w:t>
      </w:r>
      <w:r w:rsidR="00531F5B">
        <w:rPr>
          <w:sz w:val="28"/>
          <w:szCs w:val="28"/>
        </w:rPr>
        <w:t>»</w:t>
      </w:r>
      <w:r w:rsidR="00243170" w:rsidRPr="007E4163">
        <w:rPr>
          <w:sz w:val="28"/>
          <w:szCs w:val="28"/>
        </w:rPr>
        <w:t>.</w:t>
      </w:r>
    </w:p>
    <w:p w14:paraId="4CD873CF" w14:textId="4F2D5C2D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К отношениям, возникающим в связи с заключением Соглашения, а также в связи с исполнением обязанностей по Соглашению, применяются правила гражданского законодательства с учетом особенностей, установленных Федеральным законом </w:t>
      </w:r>
      <w:r w:rsidR="00243170">
        <w:rPr>
          <w:sz w:val="28"/>
          <w:szCs w:val="28"/>
        </w:rPr>
        <w:t>№</w:t>
      </w:r>
      <w:r w:rsidR="00243170" w:rsidRPr="007E4163">
        <w:rPr>
          <w:sz w:val="28"/>
          <w:szCs w:val="28"/>
        </w:rPr>
        <w:t xml:space="preserve"> 69-ФЗ.</w:t>
      </w:r>
    </w:p>
    <w:p w14:paraId="26DFB567" w14:textId="1A3605B0" w:rsidR="00243170" w:rsidRPr="007E4163" w:rsidRDefault="0091252B" w:rsidP="00344232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531F5B">
        <w:rPr>
          <w:sz w:val="28"/>
          <w:szCs w:val="28"/>
        </w:rPr>
        <w:t>.</w:t>
      </w:r>
      <w:r w:rsidR="00243170" w:rsidRPr="007E4163">
        <w:rPr>
          <w:sz w:val="28"/>
          <w:szCs w:val="28"/>
        </w:rPr>
        <w:t xml:space="preserve"> Муниципальное образование городско</w:t>
      </w:r>
      <w:r w:rsidR="00243170">
        <w:rPr>
          <w:sz w:val="28"/>
          <w:szCs w:val="28"/>
        </w:rPr>
        <w:t>го</w:t>
      </w:r>
      <w:r w:rsidR="00243170" w:rsidRPr="007E4163">
        <w:rPr>
          <w:sz w:val="28"/>
          <w:szCs w:val="28"/>
        </w:rPr>
        <w:t xml:space="preserve"> округ</w:t>
      </w:r>
      <w:r w:rsidR="00243170">
        <w:rPr>
          <w:sz w:val="28"/>
          <w:szCs w:val="28"/>
        </w:rPr>
        <w:t>а</w:t>
      </w:r>
      <w:r w:rsidR="00243170" w:rsidRPr="007E4163">
        <w:rPr>
          <w:sz w:val="28"/>
          <w:szCs w:val="28"/>
        </w:rPr>
        <w:t xml:space="preserve"> города-курорта </w:t>
      </w:r>
      <w:r w:rsidR="00243170">
        <w:rPr>
          <w:sz w:val="28"/>
          <w:szCs w:val="28"/>
        </w:rPr>
        <w:t>К</w:t>
      </w:r>
      <w:r w:rsidR="00243170" w:rsidRPr="007E4163">
        <w:rPr>
          <w:sz w:val="28"/>
          <w:szCs w:val="28"/>
        </w:rPr>
        <w:t>исловодска обеспечивает:</w:t>
      </w:r>
    </w:p>
    <w:p w14:paraId="6F3EE4CA" w14:textId="77777777" w:rsidR="00243170" w:rsidRPr="007E4163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 xml:space="preserve">1) применение в отношении организации муниципальных правовых актов (решений) с учетом особенностей, установленных статьей 9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 и законодательством Российской Федерации о налогах и сборах, а также возмещение затрат, указанных в части 1 статьи 15 Федерального закона </w:t>
      </w:r>
      <w:r>
        <w:rPr>
          <w:sz w:val="28"/>
          <w:szCs w:val="28"/>
        </w:rPr>
        <w:t>№</w:t>
      </w:r>
      <w:r w:rsidRPr="007E4163">
        <w:rPr>
          <w:sz w:val="28"/>
          <w:szCs w:val="28"/>
        </w:rPr>
        <w:t xml:space="preserve"> 69-ФЗ, в пределах земельного налога (в случае если муниципальное образование городской округ город-курорт </w:t>
      </w:r>
      <w:r>
        <w:rPr>
          <w:sz w:val="28"/>
          <w:szCs w:val="28"/>
        </w:rPr>
        <w:t>К</w:t>
      </w:r>
      <w:r w:rsidRPr="007E4163">
        <w:rPr>
          <w:sz w:val="28"/>
          <w:szCs w:val="28"/>
        </w:rPr>
        <w:t>исловодск согласно принять обязательства по возмещению таких затрат);</w:t>
      </w:r>
    </w:p>
    <w:p w14:paraId="5ADC184F" w14:textId="77777777" w:rsidR="00243170" w:rsidRDefault="00243170" w:rsidP="00344232">
      <w:pPr>
        <w:pStyle w:val="ConsPlusNormal"/>
        <w:ind w:firstLine="539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2) непринятие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организацией.</w:t>
      </w:r>
    </w:p>
    <w:p w14:paraId="40DD3FA9" w14:textId="77777777" w:rsidR="004C6A5B" w:rsidRPr="00BF6409" w:rsidRDefault="004C6A5B" w:rsidP="0091252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14:paraId="53946BDD" w14:textId="6A2350B9" w:rsidR="0091252B" w:rsidRDefault="0091252B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34D89" w:rsidRPr="0091252B">
        <w:rPr>
          <w:rFonts w:ascii="Times New Roman" w:hAnsi="Times New Roman" w:cs="Times New Roman"/>
          <w:b w:val="0"/>
          <w:sz w:val="28"/>
          <w:szCs w:val="28"/>
        </w:rPr>
        <w:t>Требования к заявителю и инвестиционному проекту</w:t>
      </w:r>
    </w:p>
    <w:p w14:paraId="67DCBF85" w14:textId="77777777" w:rsidR="004C6A5B" w:rsidRPr="004C6A5B" w:rsidRDefault="004C6A5B" w:rsidP="004C6A5B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FFADF4A" w14:textId="2584F486" w:rsidR="00334D89" w:rsidRPr="0091252B" w:rsidRDefault="0091252B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="00531F5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34D89" w:rsidRPr="0091252B">
        <w:rPr>
          <w:sz w:val="28"/>
          <w:szCs w:val="28"/>
        </w:rPr>
        <w:t>Соглашение заключается с российским юридическим лицом, которое удовлетворяет следующим требованиям (далее - заявитель):</w:t>
      </w:r>
    </w:p>
    <w:p w14:paraId="56550A33" w14:textId="0CB6FA2F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а) заявитель отвечает признакам организации, реализующей проект, установленным пунктом 8 части 1 статьи 2 Федерального закона </w:t>
      </w:r>
      <w:r w:rsidR="00531F5B">
        <w:rPr>
          <w:sz w:val="28"/>
          <w:szCs w:val="28"/>
        </w:rPr>
        <w:t>№</w:t>
      </w:r>
      <w:r w:rsidR="00650359">
        <w:rPr>
          <w:sz w:val="28"/>
          <w:szCs w:val="28"/>
        </w:rPr>
        <w:t xml:space="preserve"> </w:t>
      </w:r>
      <w:r w:rsidR="00531F5B">
        <w:rPr>
          <w:sz w:val="28"/>
          <w:szCs w:val="28"/>
        </w:rPr>
        <w:t>69-ФЗ</w:t>
      </w:r>
      <w:r w:rsidRPr="0091252B">
        <w:rPr>
          <w:sz w:val="28"/>
          <w:szCs w:val="28"/>
        </w:rPr>
        <w:t>;</w:t>
      </w:r>
    </w:p>
    <w:p w14:paraId="17752B29" w14:textId="77777777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б) заявителем представлена достоверная информация о себе, в том числе информация, соответствующая сведениям, содержащимся в Едином государственном реестре юридических лиц, включая сведения о том, что:</w:t>
      </w:r>
    </w:p>
    <w:p w14:paraId="05057534" w14:textId="77777777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заявитель не находится в процессе ликвидации или в его отношении не принято решение о предстоящем исключении юридического лица из Единого государственного реестра юридических лиц;</w:t>
      </w:r>
    </w:p>
    <w:p w14:paraId="3D6DECEF" w14:textId="48CD7F3A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lastRenderedPageBreak/>
        <w:t xml:space="preserve">в отношении заявителя в соответствии с </w:t>
      </w:r>
      <w:r w:rsidR="00650359" w:rsidRPr="00650359">
        <w:rPr>
          <w:sz w:val="28"/>
          <w:szCs w:val="28"/>
        </w:rPr>
        <w:t>Федеральны</w:t>
      </w:r>
      <w:r w:rsidR="00DC216D">
        <w:rPr>
          <w:sz w:val="28"/>
          <w:szCs w:val="28"/>
        </w:rPr>
        <w:t>м</w:t>
      </w:r>
      <w:r w:rsidR="00650359" w:rsidRPr="00650359">
        <w:rPr>
          <w:sz w:val="28"/>
          <w:szCs w:val="28"/>
        </w:rPr>
        <w:t xml:space="preserve"> закон</w:t>
      </w:r>
      <w:r w:rsidR="00DC216D">
        <w:rPr>
          <w:sz w:val="28"/>
          <w:szCs w:val="28"/>
        </w:rPr>
        <w:t>ом</w:t>
      </w:r>
      <w:r w:rsidR="00650359" w:rsidRPr="00650359">
        <w:rPr>
          <w:sz w:val="28"/>
          <w:szCs w:val="28"/>
        </w:rPr>
        <w:t xml:space="preserve"> от </w:t>
      </w:r>
      <w:r w:rsidR="00DC216D">
        <w:rPr>
          <w:sz w:val="28"/>
          <w:szCs w:val="28"/>
        </w:rPr>
        <w:t xml:space="preserve">       </w:t>
      </w:r>
      <w:r w:rsidR="00650359" w:rsidRPr="00650359">
        <w:rPr>
          <w:sz w:val="28"/>
          <w:szCs w:val="28"/>
        </w:rPr>
        <w:t>26</w:t>
      </w:r>
      <w:r w:rsidR="00650359">
        <w:rPr>
          <w:sz w:val="28"/>
          <w:szCs w:val="28"/>
        </w:rPr>
        <w:t xml:space="preserve"> октября</w:t>
      </w:r>
      <w:r w:rsidR="00650359" w:rsidRPr="00650359">
        <w:rPr>
          <w:sz w:val="28"/>
          <w:szCs w:val="28"/>
        </w:rPr>
        <w:t xml:space="preserve"> 2002</w:t>
      </w:r>
      <w:r w:rsidR="00650359">
        <w:rPr>
          <w:sz w:val="28"/>
          <w:szCs w:val="28"/>
        </w:rPr>
        <w:t xml:space="preserve"> года</w:t>
      </w:r>
      <w:r w:rsidR="00650359" w:rsidRPr="00650359">
        <w:rPr>
          <w:sz w:val="28"/>
          <w:szCs w:val="28"/>
        </w:rPr>
        <w:t xml:space="preserve"> </w:t>
      </w:r>
      <w:r w:rsidR="00650359">
        <w:rPr>
          <w:sz w:val="28"/>
          <w:szCs w:val="28"/>
        </w:rPr>
        <w:t>№</w:t>
      </w:r>
      <w:r w:rsidR="00650359" w:rsidRPr="00650359">
        <w:rPr>
          <w:sz w:val="28"/>
          <w:szCs w:val="28"/>
        </w:rPr>
        <w:t xml:space="preserve"> 127-ФЗ </w:t>
      </w:r>
      <w:r w:rsidR="00650359">
        <w:rPr>
          <w:sz w:val="28"/>
          <w:szCs w:val="28"/>
        </w:rPr>
        <w:t>«</w:t>
      </w:r>
      <w:r w:rsidR="00650359" w:rsidRPr="00650359">
        <w:rPr>
          <w:sz w:val="28"/>
          <w:szCs w:val="28"/>
        </w:rPr>
        <w:t>О несостоятельности (банкротстве)</w:t>
      </w:r>
      <w:r w:rsidR="00650359">
        <w:rPr>
          <w:sz w:val="28"/>
          <w:szCs w:val="28"/>
        </w:rPr>
        <w:t>»</w:t>
      </w:r>
      <w:r w:rsidRPr="0091252B">
        <w:rPr>
          <w:sz w:val="28"/>
          <w:szCs w:val="28"/>
        </w:rPr>
        <w:t xml:space="preserve"> не возбуждено производство по делу о несостоятельности (банкротстве).</w:t>
      </w:r>
    </w:p>
    <w:p w14:paraId="3D276AA3" w14:textId="2DC362FB" w:rsidR="00334D89" w:rsidRPr="0091252B" w:rsidRDefault="0091252B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650359">
        <w:rPr>
          <w:sz w:val="28"/>
          <w:szCs w:val="28"/>
        </w:rPr>
        <w:t>.</w:t>
      </w:r>
      <w:r w:rsidR="00334D89" w:rsidRPr="0091252B">
        <w:rPr>
          <w:sz w:val="28"/>
          <w:szCs w:val="28"/>
        </w:rPr>
        <w:t xml:space="preserve"> Соглашение заключается в отношении инвестиционного проекта, который удовлетворяет следующим требованиям:</w:t>
      </w:r>
    </w:p>
    <w:p w14:paraId="2C32B294" w14:textId="62A89532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а) инвестиционный проект отвечает признакам инвестиционного проекта, предусмотренным пунктом 3 части 1 статьи 2 Федерального закона </w:t>
      </w:r>
      <w:r w:rsidR="00650359">
        <w:rPr>
          <w:sz w:val="28"/>
          <w:szCs w:val="28"/>
          <w:shd w:val="clear" w:color="auto" w:fill="FFFFFF"/>
        </w:rPr>
        <w:t>№ 69-ФЗ;</w:t>
      </w:r>
    </w:p>
    <w:p w14:paraId="2FF9968F" w14:textId="78707AE0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б) инвестиционный проект отвечает признакам нового инвестиционного проекта, предусмотренным пунктом 6 части 1 статьи 2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;</w:t>
      </w:r>
    </w:p>
    <w:p w14:paraId="1511A7AC" w14:textId="0E26C9CE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 xml:space="preserve">в) инвестиционный проект реализуется в сфере российской экономики, которая отвечает требованиям, установленным статьей 6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;</w:t>
      </w:r>
    </w:p>
    <w:p w14:paraId="615A1C0B" w14:textId="0171F1A3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г) планируемый заявителем объем капиталовложений в инвестиционный проект (а в случае, если инвестиционный проект реализуется на момент подачи заявления, общий объем осуществленных и планируемых к осуществлению капиталовложений) соответствует положениям пункта 2 или 3 части 4 статьи 9 Федерального закона</w:t>
      </w:r>
      <w:r w:rsidR="00650359">
        <w:rPr>
          <w:sz w:val="28"/>
          <w:szCs w:val="28"/>
        </w:rPr>
        <w:t xml:space="preserve"> № 69-ФЗ</w:t>
      </w:r>
      <w:r w:rsidRPr="0091252B">
        <w:rPr>
          <w:sz w:val="28"/>
          <w:szCs w:val="28"/>
        </w:rPr>
        <w:t xml:space="preserve"> (при этом для случаев заключения соглашения в отношении нового инвестиционного проекта, предусмотренного подпунктом</w:t>
      </w:r>
      <w:r w:rsidR="00650359">
        <w:rPr>
          <w:sz w:val="28"/>
          <w:szCs w:val="28"/>
        </w:rPr>
        <w:t xml:space="preserve"> «</w:t>
      </w:r>
      <w:r w:rsidRPr="0091252B">
        <w:rPr>
          <w:sz w:val="28"/>
          <w:szCs w:val="28"/>
        </w:rPr>
        <w:t>а</w:t>
      </w:r>
      <w:r w:rsidR="00650359">
        <w:rPr>
          <w:sz w:val="28"/>
          <w:szCs w:val="28"/>
        </w:rPr>
        <w:t>»</w:t>
      </w:r>
      <w:r w:rsidRPr="0091252B">
        <w:rPr>
          <w:sz w:val="28"/>
          <w:szCs w:val="28"/>
        </w:rPr>
        <w:t xml:space="preserve"> пункта 6 части 1 статьи 2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 xml:space="preserve">, соблюдаются требования, установленные частью 3 статьи 7 Федерального закона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;</w:t>
      </w:r>
    </w:p>
    <w:p w14:paraId="58F2B26D" w14:textId="0B4F9B4D" w:rsidR="00334D89" w:rsidRPr="0091252B" w:rsidRDefault="00334D89" w:rsidP="0034423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52B">
        <w:rPr>
          <w:sz w:val="28"/>
          <w:szCs w:val="28"/>
        </w:rPr>
        <w:t>д) вложенные в инвестиционный проект и (или) планируемые к вложению в инвестиционный проект денежные средства (капиталовложения) отвечают требованиям, установленным пунктом 5 части 1 статьи 2 Федерального закона</w:t>
      </w:r>
      <w:r w:rsidR="0091252B">
        <w:rPr>
          <w:sz w:val="28"/>
          <w:szCs w:val="28"/>
          <w:shd w:val="clear" w:color="auto" w:fill="FFFFFF"/>
        </w:rPr>
        <w:t xml:space="preserve"> </w:t>
      </w:r>
      <w:r w:rsidR="00650359">
        <w:rPr>
          <w:sz w:val="28"/>
          <w:szCs w:val="28"/>
          <w:shd w:val="clear" w:color="auto" w:fill="FFFFFF"/>
        </w:rPr>
        <w:t>№ 69-ФЗ</w:t>
      </w:r>
      <w:r w:rsidRPr="0091252B">
        <w:rPr>
          <w:sz w:val="28"/>
          <w:szCs w:val="28"/>
        </w:rPr>
        <w:t>.</w:t>
      </w:r>
    </w:p>
    <w:p w14:paraId="71B3F708" w14:textId="77777777" w:rsidR="00A81B78" w:rsidRPr="0091252B" w:rsidRDefault="00A81B78" w:rsidP="00243170">
      <w:pPr>
        <w:pStyle w:val="ConsPlusNormal"/>
        <w:jc w:val="both"/>
        <w:rPr>
          <w:sz w:val="28"/>
          <w:szCs w:val="28"/>
        </w:rPr>
      </w:pPr>
    </w:p>
    <w:p w14:paraId="2018DC47" w14:textId="77777777" w:rsidR="00A81B78" w:rsidRPr="0091252B" w:rsidRDefault="0091252B" w:rsidP="001555F3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I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</w:t>
      </w:r>
      <w:r w:rsidR="00243170"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Порядок получения организацией </w:t>
      </w:r>
    </w:p>
    <w:p w14:paraId="74C758B2" w14:textId="77777777" w:rsidR="00FD7516" w:rsidRDefault="00243170" w:rsidP="00A81B78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>Согласия</w:t>
      </w:r>
      <w:r w:rsidR="00334D89"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125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 w:rsidRPr="00962E9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образования городского округа </w:t>
      </w:r>
    </w:p>
    <w:p w14:paraId="1EA29AC1" w14:textId="77777777" w:rsidR="00243170" w:rsidRPr="00962E92" w:rsidRDefault="00243170" w:rsidP="001555F3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62E92">
        <w:rPr>
          <w:rFonts w:ascii="Times New Roman" w:hAnsi="Times New Roman" w:cs="Times New Roman"/>
          <w:b w:val="0"/>
          <w:bCs w:val="0"/>
          <w:sz w:val="28"/>
          <w:szCs w:val="28"/>
        </w:rPr>
        <w:t>города-курорта Кисловодска</w:t>
      </w:r>
      <w:r w:rsidR="001555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</w:t>
      </w:r>
    </w:p>
    <w:p w14:paraId="5F179BC7" w14:textId="77777777" w:rsidR="00243170" w:rsidRPr="007E4163" w:rsidRDefault="00243170" w:rsidP="00243170">
      <w:pPr>
        <w:pStyle w:val="ConsPlusNormal"/>
        <w:jc w:val="both"/>
        <w:rPr>
          <w:sz w:val="28"/>
          <w:szCs w:val="28"/>
        </w:rPr>
      </w:pPr>
    </w:p>
    <w:p w14:paraId="27C00DF1" w14:textId="080580BA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3" w:name="Par58"/>
      <w:bookmarkEnd w:id="3"/>
      <w:r w:rsidRPr="0091252B">
        <w:rPr>
          <w:sz w:val="28"/>
          <w:szCs w:val="28"/>
        </w:rPr>
        <w:t>4</w:t>
      </w:r>
      <w:r w:rsidR="00243170" w:rsidRPr="007E4163">
        <w:rPr>
          <w:sz w:val="28"/>
          <w:szCs w:val="28"/>
        </w:rPr>
        <w:t xml:space="preserve">.1. </w:t>
      </w:r>
      <w:r w:rsidR="00243170" w:rsidRPr="00344232">
        <w:rPr>
          <w:sz w:val="28"/>
          <w:szCs w:val="28"/>
        </w:rPr>
        <w:t xml:space="preserve">В целях получения Согласия муниципального образования городского округа города-курорта Кисловодска в случае заключения Соглашения организация заказным письмом с уведомлением о вручении или с нарочным направляет в администрацию города-курорта Кисловодска (далее - Администрация) </w:t>
      </w:r>
      <w:hyperlink w:anchor="Par163" w:tooltip="ЗАЯВЛЕНИЕ" w:history="1">
        <w:r w:rsidR="00243170" w:rsidRPr="00344232">
          <w:rPr>
            <w:sz w:val="28"/>
            <w:szCs w:val="28"/>
          </w:rPr>
          <w:t>заявление</w:t>
        </w:r>
      </w:hyperlink>
      <w:r w:rsidR="00243170" w:rsidRPr="00344232">
        <w:rPr>
          <w:sz w:val="28"/>
          <w:szCs w:val="28"/>
        </w:rPr>
        <w:t xml:space="preserve"> по форме</w:t>
      </w:r>
      <w:r w:rsidR="00650359">
        <w:rPr>
          <w:sz w:val="28"/>
          <w:szCs w:val="28"/>
        </w:rPr>
        <w:t>,</w:t>
      </w:r>
      <w:r w:rsidR="00243170" w:rsidRPr="00344232">
        <w:rPr>
          <w:sz w:val="28"/>
          <w:szCs w:val="28"/>
        </w:rPr>
        <w:t xml:space="preserve"> согласно приложению № 1 к настоящему Порядку с приложением следующих документов:</w:t>
      </w:r>
    </w:p>
    <w:p w14:paraId="0DE39891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а) проекта Соглашения, соответствующего требованиям Федерального закона № 69-ФЗ и утвержденной Правительством Российской Федерации типовой форме, подписанного лицом, имеющим право действовать от имени организации без доверенности (в случае частной проектной инициативы);</w:t>
      </w:r>
    </w:p>
    <w:p w14:paraId="6F60A71F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б) заявления 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(в случае частной проектной инициативы);</w:t>
      </w:r>
    </w:p>
    <w:p w14:paraId="69F85628" w14:textId="461FD516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lastRenderedPageBreak/>
        <w:t xml:space="preserve">в) заверенной копии договора о предоставлении субсидии либо договора о предоставлении бюджетных инвестиций или справки, выданной кредитором по кредитному договору, указанному в пункте 2 части 1 статьи 14 Федерального закона № 69-ФЗ, и содержащей условия такого договора о размере процентной ставки и (или) порядке ее определения (в случае если организацией будет заявлено ходатайство о признании ранее заключенного договора связанным договором), или копии договора или соглашения, указанных в абзаце первом и подпункте </w:t>
      </w:r>
      <w:r w:rsidR="00650359">
        <w:rPr>
          <w:sz w:val="28"/>
          <w:szCs w:val="28"/>
        </w:rPr>
        <w:t>«</w:t>
      </w:r>
      <w:r w:rsidRPr="00344232">
        <w:rPr>
          <w:sz w:val="28"/>
          <w:szCs w:val="28"/>
        </w:rPr>
        <w:t>а</w:t>
      </w:r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пункта 3 части 1 статьи 14 Федерального закона № 69-ФЗ (в случае частной проектной инициативы);</w:t>
      </w:r>
    </w:p>
    <w:p w14:paraId="770E2D2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г) копии договора, предусматривающего разграничение обязанностей и распределение затрат на создание (строительство) либо реконструкцию и (или) модернизацию объектов обеспечивающей и (или) сопутствующей инфраструктуры, соответствующего требованиям части 13 статьи 15 Федерального закона № 69-ФЗ (в случае, если такой договор был заключен между несколькими организациями, реализующими новый инвестиционный проект) (в случае частной проектной инициативы);</w:t>
      </w:r>
    </w:p>
    <w:p w14:paraId="75E6E4DE" w14:textId="41F98F71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4" w:name="Par63"/>
      <w:bookmarkEnd w:id="4"/>
      <w:r w:rsidRPr="005733C6">
        <w:rPr>
          <w:sz w:val="28"/>
          <w:szCs w:val="28"/>
        </w:rPr>
        <w:t xml:space="preserve">д) копии учредительных документов организации, информации о бенефициарных владельцах организации, представляемой по форме, установленной приложением № 3 к Правилам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утвержденным постановлением Правительства РФ от 13.09.2022 № 1602 (далее </w:t>
      </w:r>
      <w:r w:rsidR="00FD0607" w:rsidRPr="005733C6">
        <w:rPr>
          <w:sz w:val="28"/>
          <w:szCs w:val="28"/>
        </w:rPr>
        <w:t>–</w:t>
      </w:r>
      <w:r w:rsidRPr="005733C6">
        <w:rPr>
          <w:sz w:val="28"/>
          <w:szCs w:val="28"/>
        </w:rPr>
        <w:t xml:space="preserve"> Правила</w:t>
      </w:r>
      <w:r w:rsidR="00FD0607" w:rsidRPr="005733C6">
        <w:rPr>
          <w:sz w:val="28"/>
          <w:szCs w:val="28"/>
        </w:rPr>
        <w:t xml:space="preserve"> заключения соглашений о защите и поощрении капиталовложений</w:t>
      </w:r>
      <w:r w:rsidRPr="005733C6">
        <w:rPr>
          <w:sz w:val="28"/>
          <w:szCs w:val="28"/>
        </w:rPr>
        <w:t xml:space="preserve">), с учетом особенностей раскрытия информации о бенефициарных владельцах, предусмотренных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Pr="005733C6">
          <w:rPr>
            <w:sz w:val="28"/>
            <w:szCs w:val="28"/>
          </w:rPr>
          <w:t xml:space="preserve">пунктом </w:t>
        </w:r>
        <w:r w:rsidR="00472D47" w:rsidRPr="005733C6">
          <w:rPr>
            <w:sz w:val="28"/>
            <w:szCs w:val="28"/>
          </w:rPr>
          <w:t>4</w:t>
        </w:r>
        <w:r w:rsidRPr="005733C6">
          <w:rPr>
            <w:sz w:val="28"/>
            <w:szCs w:val="28"/>
          </w:rPr>
          <w:t>.3</w:t>
        </w:r>
      </w:hyperlink>
      <w:r w:rsidRPr="005733C6">
        <w:rPr>
          <w:sz w:val="28"/>
          <w:szCs w:val="28"/>
        </w:rPr>
        <w:t xml:space="preserve"> настоящего Порядка;</w:t>
      </w:r>
    </w:p>
    <w:p w14:paraId="35E6FF60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е) бизнес-плана, включающего сведения о размере планируемых к осуществлению организацией капиталовложений и о предполагаемых сроках их внесения, 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частью 1.1 статьи 6 Федерального закона № 69-ФЗ, указывается соответствующая сфера экономики), описание нового инвестиционного проекта, в том числе указание на территорию его реализации, 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 сведения о прогнозируемой ежегодной выручке от реализации инвестиционного проекта с учетом положений части 1.1 статьи 6 Федерального закона № 69-ФЗ, о предполагаемых сроках осуществления данных мероприятий с указанием отчетных документов (если применимо), информацию о предполагаемых этапах реализации нового инвестиционного проекта, сроках получения разрешений и согласий, необходимых для реализации нового инвестиционного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</w:t>
      </w:r>
      <w:r w:rsidRPr="00344232">
        <w:rPr>
          <w:sz w:val="28"/>
          <w:szCs w:val="28"/>
        </w:rPr>
        <w:lastRenderedPageBreak/>
        <w:t>введения в эксплуатацию объекта недвижимости, создаваемого или реконструируемого в рамках нового инвестиционного проекта;</w:t>
      </w:r>
    </w:p>
    <w:p w14:paraId="79DFE0E9" w14:textId="0BD24712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ж) финансовой модели нового инвестиционного проекта в соответствии с подпунктом </w:t>
      </w:r>
      <w:r w:rsidR="00650359">
        <w:rPr>
          <w:sz w:val="28"/>
          <w:szCs w:val="28"/>
        </w:rPr>
        <w:t>«</w:t>
      </w:r>
      <w:r w:rsidRPr="00344232">
        <w:rPr>
          <w:sz w:val="28"/>
          <w:szCs w:val="28"/>
        </w:rPr>
        <w:t>е</w:t>
      </w:r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пункта 11 Правил</w:t>
      </w:r>
      <w:r w:rsidR="0058314B">
        <w:rPr>
          <w:sz w:val="28"/>
          <w:szCs w:val="28"/>
        </w:rPr>
        <w:t xml:space="preserve">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 (в случае частной проектной инициативы) либо документа, содержащего описание финансово-экономической модели с учетом общих требований к финансовой модели инвестиционного проекта, утвержденных приказом Министерства экономического развития Российской Федерации от 16.11.2022 № 626 </w:t>
      </w:r>
      <w:r w:rsidR="00650359">
        <w:rPr>
          <w:sz w:val="28"/>
          <w:szCs w:val="28"/>
        </w:rPr>
        <w:t>«</w:t>
      </w:r>
      <w:r w:rsidRPr="00344232">
        <w:rPr>
          <w:sz w:val="28"/>
          <w:szCs w:val="28"/>
        </w:rPr>
        <w:t>Об утверждении общих требований к финансовой модели инвестиционного проекта</w:t>
      </w:r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(в случае публичной проектной инициативы);</w:t>
      </w:r>
    </w:p>
    <w:p w14:paraId="1CC43F16" w14:textId="299FDF82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5" w:name="Par66"/>
      <w:bookmarkEnd w:id="5"/>
      <w:r w:rsidRPr="00344232">
        <w:rPr>
          <w:sz w:val="28"/>
          <w:szCs w:val="28"/>
        </w:rPr>
        <w:t xml:space="preserve">з) решения организации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в рамках нового инвестиционного проекта или решения организации об осуществлении нового инвестиционного проекта, в том числе об определении объема капитальных вложений (расходов), необходимых для его реализации, по форме </w:t>
      </w:r>
      <w:r w:rsidRPr="00751038">
        <w:rPr>
          <w:sz w:val="28"/>
          <w:szCs w:val="28"/>
        </w:rPr>
        <w:t xml:space="preserve">согласно приложению № 4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 (в случае частной проектной инициативы);</w:t>
      </w:r>
    </w:p>
    <w:p w14:paraId="2FB4ECF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и) разрешения на строительство в случаях, если новый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градостроительного плана земельного участка, на котором в соответствии с новым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градостроительного плана земельного участка и (или) проекта планировки территории,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 (в случае частной проектной инициативы);</w:t>
      </w:r>
    </w:p>
    <w:p w14:paraId="4AF35529" w14:textId="754E361F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6" w:name="Par68"/>
      <w:bookmarkEnd w:id="6"/>
      <w:r w:rsidRPr="00344232">
        <w:rPr>
          <w:sz w:val="28"/>
          <w:szCs w:val="28"/>
        </w:rPr>
        <w:t xml:space="preserve">к) перечня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 № 69-ФЗ, а также информации о планируемых форме, сроках и объеме возмещения этих затрат, составленного по форме </w:t>
      </w:r>
      <w:r w:rsidRPr="00751038">
        <w:rPr>
          <w:sz w:val="28"/>
          <w:szCs w:val="28"/>
        </w:rPr>
        <w:t xml:space="preserve">согласно приложению № 7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 (в случае частной проектной инициативы);</w:t>
      </w:r>
    </w:p>
    <w:p w14:paraId="7416DDC8" w14:textId="547F306E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7" w:name="Par69"/>
      <w:bookmarkEnd w:id="7"/>
      <w:r w:rsidRPr="00344232">
        <w:rPr>
          <w:sz w:val="28"/>
          <w:szCs w:val="28"/>
        </w:rPr>
        <w:t xml:space="preserve">л) списка </w:t>
      </w:r>
      <w:r w:rsidRPr="00751038">
        <w:rPr>
          <w:sz w:val="28"/>
          <w:szCs w:val="28"/>
        </w:rPr>
        <w:t xml:space="preserve">актов (решений) по форме согласно приложению к приложению № 5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 заключения соглашений о защите и поощрении капиталовложений</w:t>
      </w:r>
      <w:r w:rsidRPr="00344232">
        <w:rPr>
          <w:sz w:val="28"/>
          <w:szCs w:val="28"/>
        </w:rPr>
        <w:t>;</w:t>
      </w:r>
    </w:p>
    <w:p w14:paraId="2C47445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м) копии документа, подтверждающего государственную регистрацию (создание) организации;</w:t>
      </w:r>
    </w:p>
    <w:p w14:paraId="45154253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8" w:name="Par71"/>
      <w:bookmarkEnd w:id="8"/>
      <w:r w:rsidRPr="00344232">
        <w:rPr>
          <w:sz w:val="28"/>
          <w:szCs w:val="28"/>
        </w:rPr>
        <w:t xml:space="preserve">н) копии документа, подтверждающего полномочия лица (лиц), </w:t>
      </w:r>
      <w:r w:rsidRPr="00344232">
        <w:rPr>
          <w:sz w:val="28"/>
          <w:szCs w:val="28"/>
        </w:rPr>
        <w:lastRenderedPageBreak/>
        <w:t>имеющего (имеющих) право действовать от имени организации без доверенности;</w:t>
      </w:r>
    </w:p>
    <w:p w14:paraId="5B9E5500" w14:textId="353BCB60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о) документов, подтверждающих осуществление капитальных вложений, если новый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 подпунктом </w:t>
      </w:r>
      <w:r w:rsidR="00DC216D">
        <w:rPr>
          <w:sz w:val="28"/>
          <w:szCs w:val="28"/>
        </w:rPr>
        <w:t>«</w:t>
      </w:r>
      <w:r w:rsidRPr="00344232">
        <w:rPr>
          <w:sz w:val="28"/>
          <w:szCs w:val="28"/>
        </w:rPr>
        <w:t>а</w:t>
      </w:r>
      <w:r w:rsidR="00DC216D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 пункта 6 части 1 статьи 2 Федерального закона № 69-ФЗ (в случае частной проектной инициативы);</w:t>
      </w:r>
    </w:p>
    <w:p w14:paraId="642FBB9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9" w:name="Par73"/>
      <w:bookmarkEnd w:id="9"/>
      <w:r w:rsidRPr="00344232">
        <w:rPr>
          <w:sz w:val="28"/>
          <w:szCs w:val="28"/>
        </w:rPr>
        <w:t>п) копии договора о комплексном развитии территории (если применимо) (в случае частной проектной инициативы);</w:t>
      </w:r>
    </w:p>
    <w:p w14:paraId="163C5A7D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р) справки об отсутствии задолженности заявителя по уплате налогов, сборов, таможенных платежей, иных платежей, взимание которых возложено на таможенные органы, страховых взносов, пеней, штрафов, процентов (в случае публичной проектной инициативы);</w:t>
      </w:r>
    </w:p>
    <w:p w14:paraId="24681D97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с) предложений о признании ранее заключенных соглашений связанными договорами с приложением заверенных копий таких договоров (при наличии) (в случае публичной проектной инициативы).</w:t>
      </w:r>
    </w:p>
    <w:p w14:paraId="4943FBD4" w14:textId="1CFD4579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0" w:name="Par76"/>
      <w:bookmarkEnd w:id="10"/>
      <w:r w:rsidRPr="00472D47">
        <w:rPr>
          <w:sz w:val="28"/>
          <w:szCs w:val="28"/>
        </w:rPr>
        <w:t>4.2</w:t>
      </w:r>
      <w:r w:rsidR="00650359">
        <w:rPr>
          <w:sz w:val="28"/>
          <w:szCs w:val="28"/>
        </w:rPr>
        <w:t>.</w:t>
      </w:r>
      <w:r w:rsidR="00243170" w:rsidRPr="00472D47">
        <w:rPr>
          <w:sz w:val="28"/>
          <w:szCs w:val="28"/>
        </w:rPr>
        <w:t xml:space="preserve"> В целях получения Согласия муниципального образования городского округа города-курорта Кисловодска в случае присоединения к заключенному Соглашению организация заказным письмом с уведомлением о вручении или с нарочным направляет в Администрацию </w:t>
      </w:r>
      <w:hyperlink w:anchor="Par163" w:tooltip="ЗАЯВЛЕНИЕ" w:history="1">
        <w:r w:rsidR="00243170" w:rsidRPr="00472D47">
          <w:rPr>
            <w:sz w:val="28"/>
            <w:szCs w:val="28"/>
          </w:rPr>
          <w:t>заявление</w:t>
        </w:r>
      </w:hyperlink>
      <w:r w:rsidR="00243170" w:rsidRPr="00472D47">
        <w:rPr>
          <w:sz w:val="28"/>
          <w:szCs w:val="28"/>
        </w:rPr>
        <w:t xml:space="preserve"> по форме согласно приложению № 1 к настоящему Порядку с приложением следующих документов:</w:t>
      </w:r>
    </w:p>
    <w:p w14:paraId="5020C2EA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а) копии заключенных Соглашения, дополнительных соглашений к Соглашению (при наличии);</w:t>
      </w:r>
    </w:p>
    <w:p w14:paraId="13E26F1D" w14:textId="51BBC48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б) </w:t>
      </w:r>
      <w:r w:rsidRPr="00751038">
        <w:rPr>
          <w:sz w:val="28"/>
          <w:szCs w:val="28"/>
        </w:rPr>
        <w:t>проекта дополнительного соглашения к Соглашению по форме согласно приложению № 34</w:t>
      </w:r>
      <w:r w:rsidRPr="00344232">
        <w:rPr>
          <w:sz w:val="28"/>
          <w:szCs w:val="28"/>
        </w:rPr>
        <w:t xml:space="preserve">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>м</w:t>
      </w:r>
      <w:r w:rsidR="009671F2" w:rsidRPr="009671F2">
        <w:rPr>
          <w:sz w:val="28"/>
          <w:szCs w:val="28"/>
        </w:rPr>
        <w:t xml:space="preserve"> </w:t>
      </w:r>
      <w:r w:rsidR="009671F2" w:rsidRPr="007E4163">
        <w:rPr>
          <w:sz w:val="28"/>
          <w:szCs w:val="28"/>
        </w:rPr>
        <w:t>постановлени</w:t>
      </w:r>
      <w:r w:rsidR="009671F2">
        <w:rPr>
          <w:sz w:val="28"/>
          <w:szCs w:val="28"/>
        </w:rPr>
        <w:t>я</w:t>
      </w:r>
      <w:r w:rsidR="009671F2" w:rsidRPr="007E4163">
        <w:rPr>
          <w:sz w:val="28"/>
          <w:szCs w:val="28"/>
        </w:rPr>
        <w:t xml:space="preserve"> Правительства РФ </w:t>
      </w:r>
      <w:r w:rsidR="009671F2">
        <w:rPr>
          <w:sz w:val="28"/>
          <w:szCs w:val="28"/>
        </w:rPr>
        <w:t xml:space="preserve">  №</w:t>
      </w:r>
      <w:r w:rsidR="009671F2" w:rsidRPr="007E4163">
        <w:rPr>
          <w:sz w:val="28"/>
          <w:szCs w:val="28"/>
        </w:rPr>
        <w:t xml:space="preserve"> 1602</w:t>
      </w:r>
      <w:r w:rsidR="00FD0607">
        <w:rPr>
          <w:sz w:val="28"/>
          <w:szCs w:val="28"/>
        </w:rPr>
        <w:t xml:space="preserve"> заключения соглашений о защите и поощрении капиталовложений</w:t>
      </w:r>
      <w:r w:rsidRPr="00344232">
        <w:rPr>
          <w:sz w:val="28"/>
          <w:szCs w:val="28"/>
        </w:rPr>
        <w:t xml:space="preserve">, подписанного уполномоченным лицом организации, реализующей новый инвестиционный проект, в количестве экземпляров на один </w:t>
      </w:r>
      <w:proofErr w:type="gramStart"/>
      <w:r w:rsidRPr="00344232">
        <w:rPr>
          <w:sz w:val="28"/>
          <w:szCs w:val="28"/>
        </w:rPr>
        <w:t>больше</w:t>
      </w:r>
      <w:proofErr w:type="gramEnd"/>
      <w:r w:rsidRPr="00344232">
        <w:rPr>
          <w:sz w:val="28"/>
          <w:szCs w:val="28"/>
        </w:rPr>
        <w:t xml:space="preserve"> чем количество сторон Соглашения;</w:t>
      </w:r>
    </w:p>
    <w:p w14:paraId="70CD78C9" w14:textId="67B6496B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в) документов, предусмотренных </w:t>
      </w:r>
      <w:hyperlink w:anchor="Par68" w:tooltip="к) перечня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 N 69-ФЗ, а также информации о планир" w:history="1">
        <w:r w:rsidRPr="00344232">
          <w:rPr>
            <w:sz w:val="28"/>
            <w:szCs w:val="28"/>
          </w:rPr>
          <w:t xml:space="preserve">подпунктами </w:t>
        </w:r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к</w:t>
        </w:r>
      </w:hyperlink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, </w:t>
      </w:r>
      <w:hyperlink w:anchor="Par69" w:tooltip="л) списка актов (решений) по форме согласно приложению к приложению N 5 к Правилам;" w:history="1"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л</w:t>
        </w:r>
      </w:hyperlink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, </w:t>
      </w:r>
      <w:hyperlink w:anchor="Par71" w:tooltip="н) копии документа, подтверждающего полномочия лица (лиц), имеющего (имеющих) право действовать от имени организации без доверенности;" w:history="1"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н</w:t>
        </w:r>
      </w:hyperlink>
      <w:r w:rsidR="00650359">
        <w:rPr>
          <w:sz w:val="28"/>
          <w:szCs w:val="28"/>
        </w:rPr>
        <w:t>»</w:t>
      </w:r>
      <w:r w:rsidRPr="00344232">
        <w:rPr>
          <w:sz w:val="28"/>
          <w:szCs w:val="28"/>
        </w:rPr>
        <w:t xml:space="preserve">, </w:t>
      </w:r>
      <w:hyperlink w:anchor="Par73" w:tooltip="п) копии договора о комплексном развитии территории (если применимо) (в случае частной проектной инициативы);" w:history="1">
        <w:r w:rsidR="00650359">
          <w:rPr>
            <w:sz w:val="28"/>
            <w:szCs w:val="28"/>
          </w:rPr>
          <w:t>«</w:t>
        </w:r>
        <w:r w:rsidRPr="00344232">
          <w:rPr>
            <w:sz w:val="28"/>
            <w:szCs w:val="28"/>
          </w:rPr>
          <w:t>п</w:t>
        </w:r>
        <w:r w:rsidR="00650359">
          <w:rPr>
            <w:sz w:val="28"/>
            <w:szCs w:val="28"/>
          </w:rPr>
          <w:t>»</w:t>
        </w:r>
        <w:r w:rsidRPr="00344232">
          <w:rPr>
            <w:sz w:val="28"/>
            <w:szCs w:val="28"/>
          </w:rPr>
          <w:t xml:space="preserve"> пункта </w:t>
        </w:r>
        <w:r w:rsidR="0058314B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.1</w:t>
        </w:r>
      </w:hyperlink>
      <w:r w:rsidRPr="00344232">
        <w:rPr>
          <w:sz w:val="28"/>
          <w:szCs w:val="28"/>
        </w:rPr>
        <w:t xml:space="preserve"> настоящего Порядка.</w:t>
      </w:r>
    </w:p>
    <w:p w14:paraId="159F9B47" w14:textId="3B5EF4D2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1" w:name="Par80"/>
      <w:bookmarkEnd w:id="11"/>
      <w:r w:rsidRPr="00344232">
        <w:rPr>
          <w:sz w:val="28"/>
          <w:szCs w:val="28"/>
        </w:rPr>
        <w:t>4.3</w:t>
      </w:r>
      <w:r w:rsidR="00650359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Копии документов, указанных в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пунктах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и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 настоящего Порядка, должны быть заверены печатью и подписью руководителя организации или иного уполномоченного лица. Оригиналы и копии докуме</w:t>
      </w:r>
      <w:r w:rsidR="00751038">
        <w:rPr>
          <w:sz w:val="28"/>
          <w:szCs w:val="28"/>
        </w:rPr>
        <w:t>нтов, указанных в пунктах 4.1 и 4</w:t>
      </w:r>
      <w:r w:rsidR="00243170" w:rsidRPr="00344232">
        <w:rPr>
          <w:sz w:val="28"/>
          <w:szCs w:val="28"/>
        </w:rPr>
        <w:t xml:space="preserve">.2 настоящего Порядка, должны быть прошиты, пронумерованы. Перечень прилагаемых к заявлению документов, указанных в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пунктах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и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 настоящего Порядка, должен быть с указанием количества листов и экземпляров.</w:t>
      </w:r>
    </w:p>
    <w:p w14:paraId="2714A7C5" w14:textId="17A1CEAF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2" w:name="Par81"/>
      <w:bookmarkEnd w:id="12"/>
      <w:r w:rsidRPr="00344232">
        <w:rPr>
          <w:sz w:val="28"/>
          <w:szCs w:val="28"/>
        </w:rPr>
        <w:t>4.4</w:t>
      </w:r>
      <w:r w:rsidR="00650359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Организация раскрывает информацию о своих бенефициарных владельцах в соответствии с </w:t>
      </w:r>
      <w:hyperlink w:anchor="Par63" w:tooltip="д) копии учредительных документов организации, информации о бенефициарных владельцах организации, представляемой по форме, установленной приложением N 3 к Правилам заключения соглашений о защите и поощрении капиталовложений, изменения и прекращения действия та" w:history="1">
        <w:r w:rsidR="00751038">
          <w:rPr>
            <w:sz w:val="28"/>
            <w:szCs w:val="28"/>
          </w:rPr>
          <w:t xml:space="preserve">подпунктом </w:t>
        </w:r>
        <w:r w:rsidR="009671F2">
          <w:rPr>
            <w:sz w:val="28"/>
            <w:szCs w:val="28"/>
          </w:rPr>
          <w:t>«</w:t>
        </w:r>
        <w:r w:rsidR="00751038">
          <w:rPr>
            <w:sz w:val="28"/>
            <w:szCs w:val="28"/>
          </w:rPr>
          <w:t>д</w:t>
        </w:r>
        <w:r w:rsidR="009671F2">
          <w:rPr>
            <w:sz w:val="28"/>
            <w:szCs w:val="28"/>
          </w:rPr>
          <w:t>»</w:t>
        </w:r>
        <w:r w:rsidR="00751038">
          <w:rPr>
            <w:sz w:val="28"/>
            <w:szCs w:val="28"/>
          </w:rPr>
          <w:t xml:space="preserve"> пункта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настоящего Порядка с учетом следующих особенностей:</w:t>
      </w:r>
    </w:p>
    <w:p w14:paraId="5E74F426" w14:textId="2E71DED4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751038">
        <w:rPr>
          <w:sz w:val="28"/>
          <w:szCs w:val="28"/>
        </w:rPr>
        <w:t xml:space="preserve">информация, составленная по форме, предусмотренной приложением №3 к </w:t>
      </w:r>
      <w:r w:rsidR="00FD0607" w:rsidRPr="00344232">
        <w:rPr>
          <w:sz w:val="28"/>
          <w:szCs w:val="28"/>
        </w:rPr>
        <w:t>Правила</w:t>
      </w:r>
      <w:r w:rsidR="00FD0607">
        <w:rPr>
          <w:sz w:val="28"/>
          <w:szCs w:val="28"/>
        </w:rPr>
        <w:t xml:space="preserve">м заключения соглашений о защите и поощрении </w:t>
      </w:r>
      <w:r w:rsidR="00FD0607">
        <w:rPr>
          <w:sz w:val="28"/>
          <w:szCs w:val="28"/>
        </w:rPr>
        <w:lastRenderedPageBreak/>
        <w:t>капиталовложений</w:t>
      </w:r>
      <w:r w:rsidRPr="00344232">
        <w:rPr>
          <w:sz w:val="28"/>
          <w:szCs w:val="28"/>
        </w:rPr>
        <w:t>, представляется в отношении каждого бенефициарного владельца;</w:t>
      </w:r>
    </w:p>
    <w:p w14:paraId="47C74FDD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данная информация не представляется лицами, указанными в пункте 2 статьи 6.1 Федерального закона № 115-ФЗ.</w:t>
      </w:r>
    </w:p>
    <w:p w14:paraId="444FA701" w14:textId="3582C599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4.5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Администрация в день поступления представленных в соответствии с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 или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 настоящего Порядка документов регистрирует заявление и приложенные к нему документы и не позднее 2 (двух) рабочих дней со дня регистрации заявления и приложенных к нему документов посредством системы электронного документооборота направляет представленные документы в управление по</w:t>
      </w:r>
      <w:r w:rsidR="00751038">
        <w:rPr>
          <w:sz w:val="28"/>
          <w:szCs w:val="28"/>
        </w:rPr>
        <w:t xml:space="preserve"> </w:t>
      </w:r>
      <w:r w:rsidR="00243170" w:rsidRPr="00344232">
        <w:rPr>
          <w:sz w:val="28"/>
          <w:szCs w:val="28"/>
        </w:rPr>
        <w:t xml:space="preserve">экономике и инвестициям администрации города-курорта Кисловодска (далее -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>).</w:t>
      </w:r>
    </w:p>
    <w:p w14:paraId="3EC6A369" w14:textId="74E356FF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4.6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Управление в течение 7 (семи) рабочих дней со дня регистрации заявления и приложенных к нему документов осуществляет проверку представленных документов на их соответствие перечню и требованиям, предусмотренным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,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,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.3</w:t>
        </w:r>
      </w:hyperlink>
      <w:r w:rsidR="00243170" w:rsidRPr="00344232">
        <w:rPr>
          <w:sz w:val="28"/>
          <w:szCs w:val="28"/>
        </w:rPr>
        <w:t xml:space="preserve"> и </w:t>
      </w:r>
      <w:hyperlink w:anchor="Par81" w:tooltip="3.4. Организация раскрывает информацию о своих бенефициарных владельцах в соответствии с подпунктом &quot;д&quot; пункта 3.1 настоящего Порядка с учетом следующих особенностей: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.4</w:t>
        </w:r>
      </w:hyperlink>
      <w:r w:rsidR="00243170" w:rsidRPr="00344232">
        <w:rPr>
          <w:sz w:val="28"/>
          <w:szCs w:val="28"/>
        </w:rPr>
        <w:t xml:space="preserve"> настоящего Порядка.</w:t>
      </w:r>
    </w:p>
    <w:p w14:paraId="6577C903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В случае несоответствия представленных документов требованиям, определенным соответственно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Pr="00344232">
          <w:rPr>
            <w:sz w:val="28"/>
            <w:szCs w:val="28"/>
          </w:rPr>
          <w:t>.1</w:t>
        </w:r>
      </w:hyperlink>
      <w:r w:rsidRPr="00344232">
        <w:rPr>
          <w:sz w:val="28"/>
          <w:szCs w:val="28"/>
        </w:rPr>
        <w:t xml:space="preserve"> и (или)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.2</w:t>
        </w:r>
      </w:hyperlink>
      <w:r w:rsidRPr="00344232">
        <w:rPr>
          <w:sz w:val="28"/>
          <w:szCs w:val="28"/>
        </w:rPr>
        <w:t xml:space="preserve">, и (или)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="00751038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.3</w:t>
        </w:r>
      </w:hyperlink>
      <w:r w:rsidRPr="00344232">
        <w:rPr>
          <w:sz w:val="28"/>
          <w:szCs w:val="28"/>
        </w:rPr>
        <w:t xml:space="preserve">, и (или) </w:t>
      </w:r>
      <w:hyperlink w:anchor="Par81" w:tooltip="3.4. Организация раскрывает информацию о своих бенефициарных владельцах в соответствии с подпунктом &quot;д&quot; пункта 3.1 настоящего Порядка с учетом следующих особенностей:" w:history="1">
        <w:r w:rsidR="00751038">
          <w:rPr>
            <w:sz w:val="28"/>
            <w:szCs w:val="28"/>
          </w:rPr>
          <w:t>4</w:t>
        </w:r>
        <w:r w:rsidRPr="00344232">
          <w:rPr>
            <w:sz w:val="28"/>
            <w:szCs w:val="28"/>
          </w:rPr>
          <w:t>.4</w:t>
        </w:r>
      </w:hyperlink>
      <w:r w:rsidRPr="00344232">
        <w:rPr>
          <w:sz w:val="28"/>
          <w:szCs w:val="28"/>
        </w:rPr>
        <w:t xml:space="preserve"> настоящего Порядка, и (или) непредставления (представления не в полном объеме) указанных документов Управление в течение 7 (семи) рабочих дней со дня регистрации представленных документов возвращает организации заявление и приложенные к нему документы заказным письмом с уведомлением о вручении с указанием причин такого возврата.</w:t>
      </w:r>
    </w:p>
    <w:p w14:paraId="3F675813" w14:textId="508D5B5D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3" w:name="Par87"/>
      <w:bookmarkEnd w:id="13"/>
      <w:r w:rsidRPr="00344232">
        <w:rPr>
          <w:sz w:val="28"/>
          <w:szCs w:val="28"/>
        </w:rPr>
        <w:t>4.7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В случае соответствия представленных документов перечню и требованиям, предусмотренным соответственно </w:t>
      </w:r>
      <w:hyperlink w:anchor="Par58" w:tooltip="3.1. В целях получения Согласия муниципального образования городской округ Самара в случае заключения Соглашения организация заказным письмом с уведомлением о вручении или с нарочным направляет в Администрацию городского округа Самара (далее - Администрация) з" w:history="1">
        <w:r w:rsidR="00751038">
          <w:rPr>
            <w:sz w:val="28"/>
            <w:szCs w:val="28"/>
          </w:rPr>
          <w:t>пунктами 4</w:t>
        </w:r>
        <w:r w:rsidR="00243170" w:rsidRPr="00344232">
          <w:rPr>
            <w:sz w:val="28"/>
            <w:szCs w:val="28"/>
          </w:rPr>
          <w:t>.1</w:t>
        </w:r>
      </w:hyperlink>
      <w:r w:rsidR="00243170" w:rsidRPr="00344232">
        <w:rPr>
          <w:sz w:val="28"/>
          <w:szCs w:val="28"/>
        </w:rPr>
        <w:t xml:space="preserve">, </w:t>
      </w:r>
      <w:hyperlink w:anchor="Par76" w:tooltip="3.2. В целях получения Согласия муниципального образования городской округ Самара в случае присоединения к заключенному Соглашению организация заказным письмом с уведомлением о вручении или с нарочным направляет в Администрацию заявление по форме согласно прил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.2</w:t>
        </w:r>
      </w:hyperlink>
      <w:r w:rsidR="00243170" w:rsidRPr="00344232">
        <w:rPr>
          <w:sz w:val="28"/>
          <w:szCs w:val="28"/>
        </w:rPr>
        <w:t xml:space="preserve">, </w:t>
      </w:r>
      <w:hyperlink w:anchor="Par80" w:tooltip="3.3. Копии документов, указанных в пунктах 3.1 и 3.2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.3</w:t>
        </w:r>
      </w:hyperlink>
      <w:r w:rsidR="00243170" w:rsidRPr="00344232">
        <w:rPr>
          <w:sz w:val="28"/>
          <w:szCs w:val="28"/>
        </w:rPr>
        <w:t xml:space="preserve"> и </w:t>
      </w:r>
      <w:hyperlink w:anchor="Par81" w:tooltip="3.4. Организация раскрывает информацию о своих бенефициарных владельцах в соответствии с подпунктом &quot;д&quot; пункта 3.1 настоящего Порядка с учетом следующих особенностей:" w:history="1">
        <w:r w:rsidR="00751038">
          <w:rPr>
            <w:sz w:val="28"/>
            <w:szCs w:val="28"/>
          </w:rPr>
          <w:t>4</w:t>
        </w:r>
        <w:r w:rsidR="00243170" w:rsidRPr="00344232">
          <w:rPr>
            <w:sz w:val="28"/>
            <w:szCs w:val="28"/>
          </w:rPr>
          <w:t>.4</w:t>
        </w:r>
      </w:hyperlink>
      <w:r w:rsidR="00243170" w:rsidRPr="00344232">
        <w:rPr>
          <w:sz w:val="28"/>
          <w:szCs w:val="28"/>
        </w:rPr>
        <w:t xml:space="preserve"> настоящего Порядка, Управление в течение 7 (семи) рабочих дней со дня регистрации заявления и приложенных к нему документов осуществляет:</w:t>
      </w:r>
    </w:p>
    <w:p w14:paraId="7AAA9E8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оценку экономической эффективности реализации нового инвестиционного проекта на территории городского округа города-курорта Кисловодска;</w:t>
      </w:r>
    </w:p>
    <w:p w14:paraId="7E9081C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проверку соблюдения условий, указанных в </w:t>
      </w:r>
      <w:hyperlink w:anchor="Par44" w:tooltip="стороной Соглашения является Самарская область;" w:history="1">
        <w:r w:rsidRPr="00344232">
          <w:rPr>
            <w:sz w:val="28"/>
            <w:szCs w:val="28"/>
          </w:rPr>
          <w:t>абзацах втором</w:t>
        </w:r>
      </w:hyperlink>
      <w:r w:rsidRPr="00344232">
        <w:rPr>
          <w:sz w:val="28"/>
          <w:szCs w:val="28"/>
        </w:rPr>
        <w:t xml:space="preserve"> - </w:t>
      </w:r>
      <w:hyperlink w:anchor="Par46" w:tooltip="новый инвестиционный проект, в отношении которого предлагается заключить Соглашение, будет реализован или реализуется на территории городского округа Самара и соответствует условиям, предусмотренным пунктом 6 части 1 статьи 2 и статьей 6 Федерального закона N " w:history="1">
        <w:r w:rsidRPr="00344232">
          <w:rPr>
            <w:sz w:val="28"/>
            <w:szCs w:val="28"/>
          </w:rPr>
          <w:t>четвертом пункта 2.1</w:t>
        </w:r>
      </w:hyperlink>
      <w:r w:rsidRPr="00344232">
        <w:rPr>
          <w:sz w:val="28"/>
          <w:szCs w:val="28"/>
        </w:rPr>
        <w:t xml:space="preserve"> настоящего Порядка (за исключением случая присоединения к заключенному Соглашению);</w:t>
      </w:r>
    </w:p>
    <w:p w14:paraId="08CF75F4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оценку возможности (невозможности)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проведения конкурса (в случае публичной проектной инициативы) с учетом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Pr="00344232">
          <w:rPr>
            <w:sz w:val="28"/>
            <w:szCs w:val="28"/>
          </w:rPr>
          <w:t>.12</w:t>
        </w:r>
      </w:hyperlink>
      <w:r w:rsidRPr="00344232">
        <w:rPr>
          <w:sz w:val="28"/>
          <w:szCs w:val="28"/>
        </w:rPr>
        <w:t xml:space="preserve"> настоящего Порядка;</w:t>
      </w:r>
    </w:p>
    <w:p w14:paraId="19ECD03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оценку возможности (невозможности) согласования списка актов (решений) с учетом положений статьи 9 Федерального закона № 69-ФЗ в пределах компетенции;</w:t>
      </w:r>
    </w:p>
    <w:p w14:paraId="2CFC4E6E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подготовку заключения с обоснованной позицией в соответствующей части с учетом положений </w:t>
      </w:r>
      <w:hyperlink w:anchor="Par98" w:tooltip="3.9. Заключения ДЭРИТ, ДФ, ДУИ, ДГС и отраслевых органов (далее - заключения) должны содержать информацию в пределах компетенции в части проведенной проверки в соответствии с пунктом 3.7 настоящего Порядка; обоснованную позицию в отношении предоставления орган" w:history="1">
        <w:r w:rsidR="0077082B">
          <w:rPr>
            <w:sz w:val="28"/>
            <w:szCs w:val="28"/>
          </w:rPr>
          <w:t>пункта 4</w:t>
        </w:r>
        <w:r w:rsidRPr="00344232">
          <w:rPr>
            <w:sz w:val="28"/>
            <w:szCs w:val="28"/>
          </w:rPr>
          <w:t>.9</w:t>
        </w:r>
      </w:hyperlink>
      <w:r w:rsidRPr="00344232">
        <w:rPr>
          <w:sz w:val="28"/>
          <w:szCs w:val="28"/>
        </w:rPr>
        <w:t xml:space="preserve"> настоящего Порядка, а также в целях подготовки сводного заключения направляет посредством системы электронного документооборота запросы с приложением копий </w:t>
      </w:r>
      <w:r w:rsidRPr="00344232">
        <w:rPr>
          <w:sz w:val="28"/>
          <w:szCs w:val="28"/>
        </w:rPr>
        <w:lastRenderedPageBreak/>
        <w:t>представленных документов в:</w:t>
      </w:r>
    </w:p>
    <w:p w14:paraId="6659AF3F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отраслевые (функциональные) органы Администрации в зависимости от отраслевой принадлежности нового инвестиционного проекта (если применимо) (далее - отраслевой орган) в части оценки влияния реализации нового инвестиционного проекта на соответствующую отрасль городского хозяйства, анализа соответствия целей и задач нового инвестиционного проекта целям и задачам муниципальных программ городского округа города-курорта Кисловодска, а также оценки возможности (невозможности) согласования списка актов (решений) с учетом положений статьи 9 Федерального закона № 69-ФЗ в пределах компетенции;</w:t>
      </w:r>
    </w:p>
    <w:p w14:paraId="19A4E333" w14:textId="77777777" w:rsidR="00243170" w:rsidRPr="0077082B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Финансовое управление</w:t>
      </w:r>
      <w:r w:rsidR="0077082B">
        <w:rPr>
          <w:sz w:val="28"/>
          <w:szCs w:val="28"/>
        </w:rPr>
        <w:t xml:space="preserve"> </w:t>
      </w:r>
      <w:r w:rsidRPr="00344232">
        <w:rPr>
          <w:sz w:val="28"/>
          <w:szCs w:val="28"/>
        </w:rPr>
        <w:t xml:space="preserve">администрации города-курорта Кисловодска (далее -Финуправление) в части вопросов, касающихся планирования и исполнения бюджета городского округа города-курорта Кисловодска, в том числе возможности (невозможности) возмещения затрат, указанных в части 1 статьи 15 Федерального закона № 69-ФЗ, в пределах земельного налога, а также оценки возможности (невозможности) согласования списка актов (решений) с учетом положений статьи 9 Федерального закона № 69-ФЗ в пределах </w:t>
      </w:r>
      <w:r w:rsidRPr="0077082B">
        <w:rPr>
          <w:sz w:val="28"/>
          <w:szCs w:val="28"/>
        </w:rPr>
        <w:t>компетенции;</w:t>
      </w:r>
    </w:p>
    <w:p w14:paraId="65ACD0CD" w14:textId="77777777" w:rsidR="00243170" w:rsidRPr="00344232" w:rsidRDefault="0077082B" w:rsidP="0077082B">
      <w:pPr>
        <w:pStyle w:val="ConsPlusNormal"/>
        <w:ind w:firstLine="540"/>
        <w:jc w:val="both"/>
        <w:rPr>
          <w:sz w:val="28"/>
          <w:szCs w:val="28"/>
        </w:rPr>
      </w:pPr>
      <w:r w:rsidRPr="0077082B">
        <w:rPr>
          <w:sz w:val="28"/>
          <w:szCs w:val="28"/>
        </w:rPr>
        <w:t>Управление по архитектуре, градостроительству и имущественным отношениям</w:t>
      </w:r>
      <w:r w:rsidR="00243170" w:rsidRPr="0077082B">
        <w:rPr>
          <w:sz w:val="28"/>
          <w:szCs w:val="28"/>
        </w:rPr>
        <w:t xml:space="preserve"> администрации города-</w:t>
      </w:r>
      <w:r w:rsidRPr="0077082B">
        <w:rPr>
          <w:sz w:val="28"/>
          <w:szCs w:val="28"/>
        </w:rPr>
        <w:t xml:space="preserve">курорта Кисловодска (далее - </w:t>
      </w:r>
      <w:proofErr w:type="spellStart"/>
      <w:r w:rsidRPr="0077082B">
        <w:rPr>
          <w:sz w:val="28"/>
          <w:szCs w:val="28"/>
        </w:rPr>
        <w:t>УАГиИО</w:t>
      </w:r>
      <w:proofErr w:type="spellEnd"/>
      <w:r w:rsidR="00243170" w:rsidRPr="0077082B">
        <w:rPr>
          <w:sz w:val="28"/>
          <w:szCs w:val="28"/>
        </w:rPr>
        <w:t>) в части вопросов</w:t>
      </w:r>
      <w:r w:rsidR="00243170" w:rsidRPr="00344232">
        <w:rPr>
          <w:sz w:val="28"/>
          <w:szCs w:val="28"/>
        </w:rPr>
        <w:t>, связанных с возможностью (невозможностью) использования объектов недвижимого имущества, в том числе земельных участков, необходимых для реализации нового инвестиционного проекта, находящихся в собственности городского округа города-курорта Кисловодска, а также оценки возможности (невозможности) согласования списка актов (решений) с учетом положений статьи 9 Федерального закона № 69-ФЗ</w:t>
      </w:r>
      <w:r>
        <w:rPr>
          <w:sz w:val="28"/>
          <w:szCs w:val="28"/>
        </w:rPr>
        <w:t xml:space="preserve"> в пределах компетенции, а также </w:t>
      </w:r>
      <w:r w:rsidR="00243170" w:rsidRPr="00344232">
        <w:rPr>
          <w:sz w:val="28"/>
          <w:szCs w:val="28"/>
        </w:rPr>
        <w:t>в части вопросов, связанных с градостроительной деятельностью в части соответствия (несоответствия) земельных участков, находящихся в собственности городского округа города-курорта Кисловодска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городского округа города-курорта Кисловодска, а также оценки возможности (невозможности) согласования списка актов (решений) с учетом положений статьи 9 Федерального закона № 69-ФЗ в пределах компетенции.</w:t>
      </w:r>
    </w:p>
    <w:p w14:paraId="31D327EF" w14:textId="59F6D9D2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4.8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Финуправление, </w:t>
      </w:r>
      <w:proofErr w:type="spellStart"/>
      <w:r w:rsidR="0077082B">
        <w:rPr>
          <w:sz w:val="28"/>
          <w:szCs w:val="28"/>
        </w:rPr>
        <w:t>УАГиИО</w:t>
      </w:r>
      <w:proofErr w:type="spellEnd"/>
      <w:r w:rsidR="00243170" w:rsidRPr="00344232">
        <w:rPr>
          <w:sz w:val="28"/>
          <w:szCs w:val="28"/>
        </w:rPr>
        <w:t xml:space="preserve"> и отраслевые органы в течение 5 (пяти) рабочих дней со дня получения документов, указанных в </w:t>
      </w:r>
      <w:hyperlink w:anchor="Par87" w:tooltip="3.7. В случае соответствия представленных документов перечню и требованиям, предусмотренным соответственно пунктами 3.1, 3.2, 3.3 и 3.4 настоящего Порядка, ДЭРИТ в течение 7 (семи) рабочих дней со дня регистрации заявления и приложенных к нему документов осуще" w:history="1">
        <w:r w:rsidR="0077082B">
          <w:rPr>
            <w:sz w:val="28"/>
            <w:szCs w:val="28"/>
          </w:rPr>
          <w:t>пункте 4</w:t>
        </w:r>
        <w:r w:rsidR="00243170" w:rsidRPr="00344232">
          <w:rPr>
            <w:sz w:val="28"/>
            <w:szCs w:val="28"/>
          </w:rPr>
          <w:t>.7</w:t>
        </w:r>
      </w:hyperlink>
      <w:r w:rsidR="00243170" w:rsidRPr="00344232">
        <w:rPr>
          <w:sz w:val="28"/>
          <w:szCs w:val="28"/>
        </w:rPr>
        <w:t xml:space="preserve"> настоящего Порядка, рассматривают в пределах компетенции представленные документы, подготавливают заключения с обоснованной позицией в соответствующей части с учетом положений </w:t>
      </w:r>
      <w:hyperlink w:anchor="Par98" w:tooltip="3.9. Заключения ДЭРИТ, ДФ, ДУИ, ДГС и отраслевых органов (далее - заключения) должны содержать информацию в пределах компетенции в части проведенной проверки в соответствии с пунктом 3.7 настоящего Порядка; обоснованную позицию в отношении предоставления орган" w:history="1">
        <w:r w:rsidR="0077082B">
          <w:rPr>
            <w:sz w:val="28"/>
            <w:szCs w:val="28"/>
          </w:rPr>
          <w:t>пункта 4</w:t>
        </w:r>
        <w:r w:rsidR="00243170" w:rsidRPr="00344232">
          <w:rPr>
            <w:sz w:val="28"/>
            <w:szCs w:val="28"/>
          </w:rPr>
          <w:t>.9</w:t>
        </w:r>
      </w:hyperlink>
      <w:r w:rsidR="00243170" w:rsidRPr="00344232">
        <w:rPr>
          <w:sz w:val="28"/>
          <w:szCs w:val="28"/>
        </w:rPr>
        <w:t xml:space="preserve"> настоящего Порядка и направляют их в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для дальнейшей работы.</w:t>
      </w:r>
    </w:p>
    <w:p w14:paraId="0CAFBF0A" w14:textId="6E0F41BA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4" w:name="Par98"/>
      <w:bookmarkEnd w:id="14"/>
      <w:r w:rsidRPr="00344232">
        <w:rPr>
          <w:sz w:val="28"/>
          <w:szCs w:val="28"/>
        </w:rPr>
        <w:t>4.9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Заключения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, Финуправление, </w:t>
      </w:r>
      <w:proofErr w:type="spellStart"/>
      <w:r w:rsidR="0077082B">
        <w:rPr>
          <w:sz w:val="28"/>
          <w:szCs w:val="28"/>
        </w:rPr>
        <w:t>УАГиИО</w:t>
      </w:r>
      <w:proofErr w:type="spellEnd"/>
      <w:r w:rsidR="00243170" w:rsidRPr="00344232">
        <w:rPr>
          <w:sz w:val="28"/>
          <w:szCs w:val="28"/>
        </w:rPr>
        <w:t xml:space="preserve"> и отраслевых органов (далее - заключения) должны содержать информацию в пределах компетенции в части проведенной проверки в соответствии с </w:t>
      </w:r>
      <w:hyperlink w:anchor="Par87" w:tooltip="3.7. В случае соответствия представленных документов перечню и требованиям, предусмотренным соответственно пунктами 3.1, 3.2, 3.3 и 3.4 настоящего Порядка, ДЭРИТ в течение 7 (семи) рабочих дней со дня регистрации заявления и приложенных к нему документов осуще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.7</w:t>
        </w:r>
      </w:hyperlink>
      <w:r w:rsidR="00243170" w:rsidRPr="00344232">
        <w:rPr>
          <w:sz w:val="28"/>
          <w:szCs w:val="28"/>
        </w:rPr>
        <w:t xml:space="preserve"> настоящего Порядка; обоснованную позицию в отношении предоставления </w:t>
      </w:r>
      <w:r w:rsidR="00243170" w:rsidRPr="00344232">
        <w:rPr>
          <w:sz w:val="28"/>
          <w:szCs w:val="28"/>
        </w:rPr>
        <w:lastRenderedPageBreak/>
        <w:t xml:space="preserve">организации Согласия либо отказа в предоставлении Согласия, в том числе информацию о возможности (невозможности)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проведения конкурса (в случае публичной проектной инициативы) с учетом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.12</w:t>
        </w:r>
      </w:hyperlink>
      <w:r w:rsidR="00243170" w:rsidRPr="00344232">
        <w:rPr>
          <w:sz w:val="28"/>
          <w:szCs w:val="28"/>
        </w:rPr>
        <w:t xml:space="preserve"> настоящего Порядка, информацию о наличии (отсутствии) оснований для отказа в предоставлении Сог</w:t>
      </w:r>
      <w:r w:rsidR="0077082B">
        <w:rPr>
          <w:sz w:val="28"/>
          <w:szCs w:val="28"/>
        </w:rPr>
        <w:t>ласия, предусмотренных пунктом 4</w:t>
      </w:r>
      <w:r w:rsidR="00243170" w:rsidRPr="00344232">
        <w:rPr>
          <w:sz w:val="28"/>
          <w:szCs w:val="28"/>
        </w:rPr>
        <w:t>.12 настоящего Порядка, а также о возможности (невозможности) согласования списка актов (решений).</w:t>
      </w:r>
    </w:p>
    <w:p w14:paraId="4D40937C" w14:textId="5A5960C0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4.10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не позднее 7 (семи) рабочих дней со дня получения заключений от </w:t>
      </w:r>
      <w:r w:rsidR="00243170" w:rsidRPr="0077082B">
        <w:rPr>
          <w:sz w:val="28"/>
          <w:szCs w:val="28"/>
        </w:rPr>
        <w:t>Финуправление</w:t>
      </w:r>
      <w:r w:rsidR="0077082B" w:rsidRPr="0077082B">
        <w:rPr>
          <w:sz w:val="28"/>
          <w:szCs w:val="28"/>
        </w:rPr>
        <w:t xml:space="preserve">, </w:t>
      </w:r>
      <w:proofErr w:type="spellStart"/>
      <w:r w:rsidR="0077082B" w:rsidRPr="0077082B">
        <w:rPr>
          <w:sz w:val="28"/>
          <w:szCs w:val="28"/>
        </w:rPr>
        <w:t>УАГиИО</w:t>
      </w:r>
      <w:proofErr w:type="spellEnd"/>
      <w:r w:rsidR="00243170" w:rsidRPr="0077082B">
        <w:rPr>
          <w:sz w:val="28"/>
          <w:szCs w:val="28"/>
        </w:rPr>
        <w:t xml:space="preserve"> и</w:t>
      </w:r>
      <w:r w:rsidR="00243170" w:rsidRPr="00344232">
        <w:rPr>
          <w:sz w:val="28"/>
          <w:szCs w:val="28"/>
        </w:rPr>
        <w:t xml:space="preserve"> отраслевых органов готовит сводное заключение в соответствии с </w:t>
      </w:r>
      <w:hyperlink w:anchor="Par100" w:tooltip="3.11. Сводное заключение должно содержать: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.11</w:t>
        </w:r>
      </w:hyperlink>
      <w:r w:rsidR="00243170" w:rsidRPr="00344232">
        <w:rPr>
          <w:sz w:val="28"/>
          <w:szCs w:val="28"/>
        </w:rPr>
        <w:t xml:space="preserve"> настоящего Порядка и направляет его и заключения Главе города-курорта Кисловодска для принятия решения о предоставлении (отказе в предоставлении) Согласия, о котором соответствующая резолюция проставляется Главой города-курорта Кисловодска на сводном заключении в течение 3 (трех) рабочих дней со дня поступления документов, указанных в настоящем пункте Порядка, с учетом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.12</w:t>
        </w:r>
      </w:hyperlink>
      <w:r w:rsidR="00243170" w:rsidRPr="00344232">
        <w:rPr>
          <w:sz w:val="28"/>
          <w:szCs w:val="28"/>
        </w:rPr>
        <w:t xml:space="preserve"> настоящего Порядка.</w:t>
      </w:r>
    </w:p>
    <w:p w14:paraId="4166E65F" w14:textId="31E17A0C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5" w:name="Par100"/>
      <w:bookmarkEnd w:id="15"/>
      <w:r w:rsidRPr="00344232">
        <w:rPr>
          <w:sz w:val="28"/>
          <w:szCs w:val="28"/>
        </w:rPr>
        <w:t>4.11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Сводное заключение должно содержать:</w:t>
      </w:r>
    </w:p>
    <w:p w14:paraId="23A09AB0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экономическую эффективность (неэффективность) реализации нового инвестиционного проекта на территории городского округа города-курорта Кисловодска;</w:t>
      </w:r>
    </w:p>
    <w:p w14:paraId="635B130C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указание на соблюдение (несоблюдение) условий, указанных в </w:t>
      </w:r>
      <w:hyperlink w:anchor="Par44" w:tooltip="стороной Соглашения является Самарская область;" w:history="1">
        <w:r w:rsidRPr="00344232">
          <w:rPr>
            <w:sz w:val="28"/>
            <w:szCs w:val="28"/>
          </w:rPr>
          <w:t>абзацах втором</w:t>
        </w:r>
      </w:hyperlink>
      <w:r w:rsidRPr="00344232">
        <w:rPr>
          <w:sz w:val="28"/>
          <w:szCs w:val="28"/>
        </w:rPr>
        <w:t xml:space="preserve"> - </w:t>
      </w:r>
      <w:hyperlink w:anchor="Par46" w:tooltip="новый инвестиционный проект, в отношении которого предлагается заключить Соглашение, будет реализован или реализуется на территории городского округа Самара и соответствует условиям, предусмотренным пунктом 6 части 1 статьи 2 и статьей 6 Федерального закона N " w:history="1">
        <w:r w:rsidRPr="00344232">
          <w:rPr>
            <w:sz w:val="28"/>
            <w:szCs w:val="28"/>
          </w:rPr>
          <w:t>четвертом пункта 2.1</w:t>
        </w:r>
      </w:hyperlink>
      <w:r w:rsidRPr="00344232">
        <w:rPr>
          <w:sz w:val="28"/>
          <w:szCs w:val="28"/>
        </w:rPr>
        <w:t xml:space="preserve"> настоящего Порядка (за исключением случая присоединения к заключенному Соглашению);</w:t>
      </w:r>
    </w:p>
    <w:p w14:paraId="37F6ADA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возможность (невозможность) возмещения затрат, указанных в части 1 статьи 15 Федерального закона № 69-ФЗ, в пределах земельного налога;</w:t>
      </w:r>
    </w:p>
    <w:p w14:paraId="0D705734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оценку влияния реализации нового инвестиционного проекта на соответствующую отрасль городского хозяйства (если применимо);</w:t>
      </w:r>
    </w:p>
    <w:p w14:paraId="29CE2B93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соответствие (несоответствие) целей и задач нового инвестиционного проекта целям и задачам муниципальных программ городского округа города-курорта Кисловодска;</w:t>
      </w:r>
    </w:p>
    <w:p w14:paraId="656A7D64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указание на возможность (невозможность) использования объектов недвижимого имущества, в том числе земельных участков, необходимых для реализации нового инвестиционного проекта, находящихся в собственности городского округа города-курорта Кисловодска;</w:t>
      </w:r>
    </w:p>
    <w:p w14:paraId="4159611C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указание на соответствие (несоответствие) земельных участков, находящихся в собственности городского округа города-курорта </w:t>
      </w:r>
      <w:proofErr w:type="gramStart"/>
      <w:r w:rsidRPr="00344232">
        <w:rPr>
          <w:sz w:val="28"/>
          <w:szCs w:val="28"/>
        </w:rPr>
        <w:t>Кисловодска</w:t>
      </w:r>
      <w:proofErr w:type="gramEnd"/>
      <w:r w:rsidRPr="00344232">
        <w:rPr>
          <w:sz w:val="28"/>
          <w:szCs w:val="28"/>
        </w:rPr>
        <w:t xml:space="preserve">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</w:t>
      </w:r>
      <w:r w:rsidRPr="00344232">
        <w:rPr>
          <w:sz w:val="28"/>
          <w:szCs w:val="28"/>
        </w:rPr>
        <w:lastRenderedPageBreak/>
        <w:t>зонирования, документации по планировке территории городского округа города-курорта Кисловодска;</w:t>
      </w:r>
    </w:p>
    <w:p w14:paraId="1CEF4BB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выводы органов, участвовавших в рассмотрении представленных организацией документов, о возможности (невозможности)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проведения конкурса (в случае публичной проектной инициативы), а также о возможности (невозможности) согласования списка актов (решений);</w:t>
      </w:r>
    </w:p>
    <w:p w14:paraId="2338451C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информацию о наличии (отсутствии)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77082B">
          <w:rPr>
            <w:sz w:val="28"/>
            <w:szCs w:val="28"/>
          </w:rPr>
          <w:t>пунктом 4</w:t>
        </w:r>
        <w:r w:rsidRPr="00344232">
          <w:rPr>
            <w:sz w:val="28"/>
            <w:szCs w:val="28"/>
          </w:rPr>
          <w:t>.12</w:t>
        </w:r>
      </w:hyperlink>
      <w:r w:rsidRPr="00344232">
        <w:rPr>
          <w:sz w:val="28"/>
          <w:szCs w:val="28"/>
        </w:rPr>
        <w:t xml:space="preserve"> настоящего Порядка.</w:t>
      </w:r>
    </w:p>
    <w:p w14:paraId="40BFFB4B" w14:textId="3213DF19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6" w:name="Par110"/>
      <w:bookmarkEnd w:id="16"/>
      <w:r w:rsidRPr="00344232">
        <w:rPr>
          <w:sz w:val="28"/>
          <w:szCs w:val="28"/>
        </w:rPr>
        <w:t>4.12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Основаниями для отказа в предоставлении Согласия являются:</w:t>
      </w:r>
    </w:p>
    <w:p w14:paraId="201847F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1) экономическая неэффективность реализации нового инвестиционного проекта на территории городского округа </w:t>
      </w:r>
      <w:r w:rsidR="00007BAF" w:rsidRPr="00344232">
        <w:rPr>
          <w:sz w:val="28"/>
          <w:szCs w:val="28"/>
        </w:rPr>
        <w:t>города-курорта Кисловодска</w:t>
      </w:r>
      <w:r w:rsidRPr="00344232">
        <w:rPr>
          <w:sz w:val="28"/>
          <w:szCs w:val="28"/>
        </w:rPr>
        <w:t>;</w:t>
      </w:r>
    </w:p>
    <w:p w14:paraId="5E8D686E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2) несоблюдение условий, указанных в </w:t>
      </w:r>
      <w:hyperlink w:anchor="Par44" w:tooltip="стороной Соглашения является Самарская область;" w:history="1">
        <w:r w:rsidRPr="00344232">
          <w:rPr>
            <w:sz w:val="28"/>
            <w:szCs w:val="28"/>
          </w:rPr>
          <w:t>абзацах втором</w:t>
        </w:r>
      </w:hyperlink>
      <w:r w:rsidRPr="00344232">
        <w:rPr>
          <w:sz w:val="28"/>
          <w:szCs w:val="28"/>
        </w:rPr>
        <w:t xml:space="preserve"> - </w:t>
      </w:r>
      <w:hyperlink w:anchor="Par46" w:tooltip="новый инвестиционный проект, в отношении которого предлагается заключить Соглашение, будет реализован или реализуется на территории городского округа Самара и соответствует условиям, предусмотренным пунктом 6 части 1 статьи 2 и статьей 6 Федерального закона N " w:history="1">
        <w:r w:rsidRPr="00344232">
          <w:rPr>
            <w:sz w:val="28"/>
            <w:szCs w:val="28"/>
          </w:rPr>
          <w:t>четвертом пункта 2.1</w:t>
        </w:r>
      </w:hyperlink>
      <w:r w:rsidRPr="00344232">
        <w:rPr>
          <w:sz w:val="28"/>
          <w:szCs w:val="28"/>
        </w:rPr>
        <w:t xml:space="preserve"> настоящего Порядка (за исключением случая присоединения к заключенному Соглашению);</w:t>
      </w:r>
    </w:p>
    <w:p w14:paraId="71EC2969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3) невозможность возмещения затрат, указанных в части 1 статьи 15 Федерального закона № 69-ФЗ, в пределах земельного налога;</w:t>
      </w:r>
    </w:p>
    <w:p w14:paraId="0BFD9F1A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4) отрицательное влияние реализации нового инвестиционного проекта на соответствующую отрасль городского хозяйства;</w:t>
      </w:r>
    </w:p>
    <w:p w14:paraId="1BCD68F6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5) несоответствие целей и задач нового инвестиционного проекта целям и задачам муниципальных программ городского округа города-курорта Кисловодска;</w:t>
      </w:r>
    </w:p>
    <w:p w14:paraId="324067E8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6) невозможность использования объектов недвижимого имущества, в том числе земельных участков, необходимых для реализации нового инвестиционного проекта, находящихся в собственности городского округа города-курорта Кисловодска;</w:t>
      </w:r>
    </w:p>
    <w:p w14:paraId="6BDEEE25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 xml:space="preserve">7) несоответствие земельных участков, находящихся в собственности городского округа города-курорта </w:t>
      </w:r>
      <w:proofErr w:type="gramStart"/>
      <w:r w:rsidRPr="00344232">
        <w:rPr>
          <w:sz w:val="28"/>
          <w:szCs w:val="28"/>
        </w:rPr>
        <w:t>Кисловодска</w:t>
      </w:r>
      <w:proofErr w:type="gramEnd"/>
      <w:r w:rsidRPr="00344232">
        <w:rPr>
          <w:sz w:val="28"/>
          <w:szCs w:val="28"/>
        </w:rPr>
        <w:t xml:space="preserve">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городского округа города-курорта Кисловодска;</w:t>
      </w:r>
    </w:p>
    <w:p w14:paraId="6262EA7D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8) невозможность реализации нового инвестиционного проекта на территории муниципального образования городского округа города-курорта Кисловодска на предложенных организацией условиях либо условиях проведения конкурса (в случае публичной проектной инициативы);</w:t>
      </w:r>
    </w:p>
    <w:p w14:paraId="07CAB0BB" w14:textId="77777777" w:rsidR="00243170" w:rsidRPr="00344232" w:rsidRDefault="00243170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9) невозможность согласования списка актов (решений).</w:t>
      </w:r>
    </w:p>
    <w:p w14:paraId="05EA97F4" w14:textId="3F629986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4.13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В случае принятия Главой города-курорта Кисловодска решения о предоставлении Согласия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в течение 30 (тридцати) рабочих дней со дня регистрации представленных организацией документов осуществляет подготовку проекта </w:t>
      </w:r>
      <w:hyperlink w:anchor="Par321" w:tooltip="ЗАЯВЛЕНИЕ" w:history="1">
        <w:r w:rsidR="00243170" w:rsidRPr="00344232">
          <w:rPr>
            <w:sz w:val="28"/>
            <w:szCs w:val="28"/>
          </w:rPr>
          <w:t>заявления</w:t>
        </w:r>
      </w:hyperlink>
      <w:r w:rsidR="00243170" w:rsidRPr="00344232">
        <w:rPr>
          <w:sz w:val="28"/>
          <w:szCs w:val="28"/>
        </w:rPr>
        <w:t xml:space="preserve"> Главы города-курорта Кисловодска, подтверждающего согласие муниципального образования городского округа города-курорта Кисловодска на заключение (присоединение) к соглашению о </w:t>
      </w:r>
      <w:r w:rsidR="00243170" w:rsidRPr="00344232">
        <w:rPr>
          <w:sz w:val="28"/>
          <w:szCs w:val="28"/>
        </w:rPr>
        <w:lastRenderedPageBreak/>
        <w:t>защите и поощрении капиталовложений (далее - Заявление Главы), по форме согласно приложению № 2 к настоящему Порядку и проекта сопроводительного письма к нему в адрес организации (далее - письмо) с приложением списка актов (решений), проекта дополнительного соглашения к Соглашению в количестве представленных организацией экземпляров (в случае присоединения к Соглашению) и направляет Главе города-курорта Кисловодска на подписание в установленном порядке.</w:t>
      </w:r>
    </w:p>
    <w:p w14:paraId="13D430F4" w14:textId="44A8828B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4.14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Письмо, </w:t>
      </w:r>
      <w:hyperlink w:anchor="Par321" w:tooltip="ЗАЯВЛЕНИЕ" w:history="1">
        <w:r w:rsidR="00243170" w:rsidRPr="00344232">
          <w:rPr>
            <w:sz w:val="28"/>
            <w:szCs w:val="28"/>
          </w:rPr>
          <w:t>Заявление</w:t>
        </w:r>
      </w:hyperlink>
      <w:r w:rsidR="00344232">
        <w:rPr>
          <w:sz w:val="28"/>
          <w:szCs w:val="28"/>
        </w:rPr>
        <w:t xml:space="preserve"> </w:t>
      </w:r>
      <w:r w:rsidR="00243170" w:rsidRPr="00344232">
        <w:rPr>
          <w:sz w:val="28"/>
          <w:szCs w:val="28"/>
        </w:rPr>
        <w:t>Главы, список актов (решений), проект дополнительного соглашения к Соглашению в количестве представленных организацией экземпляров (в случае присоединения к Соглашению) в течение 3 (трех) рабочих дней со дня их подписания Главой города-курорта Кисловодска Администрация направляет организации заказным письмом с уведомлением о вручении по адресу, указанному в заявлении организации.</w:t>
      </w:r>
    </w:p>
    <w:p w14:paraId="4E66B4CA" w14:textId="0FA4F8AC" w:rsidR="00243170" w:rsidRPr="00344232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bookmarkStart w:id="17" w:name="Par122"/>
      <w:bookmarkEnd w:id="17"/>
      <w:r w:rsidRPr="00344232">
        <w:rPr>
          <w:sz w:val="28"/>
          <w:szCs w:val="28"/>
        </w:rPr>
        <w:t>4.15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В случае принятия Главой города-курорта Кисловодска решения об отказе в предоставлении Согласия </w:t>
      </w:r>
      <w:proofErr w:type="spellStart"/>
      <w:r w:rsidR="00243170" w:rsidRPr="00344232">
        <w:rPr>
          <w:sz w:val="28"/>
          <w:szCs w:val="28"/>
        </w:rPr>
        <w:t>УЭиИ</w:t>
      </w:r>
      <w:proofErr w:type="spellEnd"/>
      <w:r w:rsidR="00243170" w:rsidRPr="00344232">
        <w:rPr>
          <w:sz w:val="28"/>
          <w:szCs w:val="28"/>
        </w:rPr>
        <w:t xml:space="preserve"> в течение 30 (тридцати) рабочих дней со дня регистрации представленных организацией документов осуществляет подготовку проекта письма в адрес организации об отказе в предоставлении Согласия за подписью Главы города-курорта Кисловодска с указанием оснований для отказа в предоставлении Согласия, предусмотренных </w:t>
      </w:r>
      <w:hyperlink w:anchor="Par110" w:tooltip="3.12. Основаниями для отказа в предоставлении Согласия являются:" w:history="1">
        <w:r w:rsidR="00227ACA">
          <w:rPr>
            <w:sz w:val="28"/>
            <w:szCs w:val="28"/>
          </w:rPr>
          <w:t>пунктом 4</w:t>
        </w:r>
        <w:r w:rsidR="00243170" w:rsidRPr="00344232">
          <w:rPr>
            <w:sz w:val="28"/>
            <w:szCs w:val="28"/>
          </w:rPr>
          <w:t>.12</w:t>
        </w:r>
      </w:hyperlink>
      <w:r w:rsidR="00243170" w:rsidRPr="00344232">
        <w:rPr>
          <w:sz w:val="28"/>
          <w:szCs w:val="28"/>
        </w:rPr>
        <w:t xml:space="preserve"> настоящего Порядка, и направляет Главе города-курорта Кисловодска на подписание в установленном порядке.</w:t>
      </w:r>
    </w:p>
    <w:p w14:paraId="55329368" w14:textId="46E4A0B9" w:rsidR="00243170" w:rsidRPr="007E4163" w:rsidRDefault="0091252B" w:rsidP="00344232">
      <w:pPr>
        <w:pStyle w:val="ConsPlusNormal"/>
        <w:ind w:firstLine="540"/>
        <w:jc w:val="both"/>
        <w:rPr>
          <w:sz w:val="28"/>
          <w:szCs w:val="28"/>
        </w:rPr>
      </w:pPr>
      <w:r w:rsidRPr="00344232">
        <w:rPr>
          <w:sz w:val="28"/>
          <w:szCs w:val="28"/>
        </w:rPr>
        <w:t>4.16</w:t>
      </w:r>
      <w:r w:rsidR="009671F2">
        <w:rPr>
          <w:sz w:val="28"/>
          <w:szCs w:val="28"/>
        </w:rPr>
        <w:t>.</w:t>
      </w:r>
      <w:r w:rsidR="00243170" w:rsidRPr="00344232">
        <w:rPr>
          <w:sz w:val="28"/>
          <w:szCs w:val="28"/>
        </w:rPr>
        <w:t xml:space="preserve"> Письмо, указанное в </w:t>
      </w:r>
      <w:hyperlink w:anchor="Par122" w:tooltip="3.15. В случае принятия Главой городского округа Самара решения об отказе в предоставлении Согласия ДЭРИТ в течение 30 (тридцати) рабочих дней со дня регистрации представленных организацией документов осуществляет подготовку проекта письма в адрес организации " w:history="1">
        <w:r w:rsidR="00227ACA">
          <w:rPr>
            <w:sz w:val="28"/>
            <w:szCs w:val="28"/>
          </w:rPr>
          <w:t>пункте 4</w:t>
        </w:r>
        <w:r w:rsidR="00243170" w:rsidRPr="00344232">
          <w:rPr>
            <w:sz w:val="28"/>
            <w:szCs w:val="28"/>
          </w:rPr>
          <w:t>.15</w:t>
        </w:r>
      </w:hyperlink>
      <w:r w:rsidR="00243170" w:rsidRPr="00344232">
        <w:rPr>
          <w:sz w:val="28"/>
          <w:szCs w:val="28"/>
        </w:rPr>
        <w:t xml:space="preserve"> настоящего Порядка, в течение 3 (трех) рабочих дней со дня его подписания Главой города-курорта Кисловодска Администрация направляет организации заказным письмом с уведомлением о вручении по адресу, указанному в заявлении организации.</w:t>
      </w:r>
    </w:p>
    <w:p w14:paraId="104DD773" w14:textId="77777777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0CFF84" w14:textId="300EB499" w:rsidR="00243170" w:rsidRDefault="00243170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330E0D" w14:textId="77777777" w:rsidR="00BF6409" w:rsidRDefault="00BF6409" w:rsidP="0024317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FBAB5E" w14:textId="2F6CC9A6" w:rsidR="00EA3769" w:rsidRPr="00097D04" w:rsidRDefault="00EA3769" w:rsidP="004B23A0">
      <w:pPr>
        <w:pBdr>
          <w:bottom w:val="single" w:sz="4" w:space="1" w:color="auto"/>
        </w:pBd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A3769" w:rsidRPr="00097D04" w:rsidSect="006311F4">
      <w:headerReference w:type="default" r:id="rId6"/>
      <w:pgSz w:w="11906" w:h="16838"/>
      <w:pgMar w:top="1135" w:right="566" w:bottom="851" w:left="1985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D5DCF" w14:textId="77777777" w:rsidR="00986388" w:rsidRDefault="00986388" w:rsidP="00097D04">
      <w:pPr>
        <w:spacing w:after="0" w:line="240" w:lineRule="auto"/>
      </w:pPr>
      <w:r>
        <w:separator/>
      </w:r>
    </w:p>
  </w:endnote>
  <w:endnote w:type="continuationSeparator" w:id="0">
    <w:p w14:paraId="0C91F49D" w14:textId="77777777" w:rsidR="00986388" w:rsidRDefault="00986388" w:rsidP="0009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3DB3" w14:textId="77777777" w:rsidR="00986388" w:rsidRDefault="00986388" w:rsidP="00097D04">
      <w:pPr>
        <w:spacing w:after="0" w:line="240" w:lineRule="auto"/>
      </w:pPr>
      <w:r>
        <w:separator/>
      </w:r>
    </w:p>
  </w:footnote>
  <w:footnote w:type="continuationSeparator" w:id="0">
    <w:p w14:paraId="752A1D15" w14:textId="77777777" w:rsidR="00986388" w:rsidRDefault="00986388" w:rsidP="00097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85121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C24DC2" w14:textId="77777777" w:rsidR="00097D04" w:rsidRPr="00A81B78" w:rsidRDefault="00B22DE1">
        <w:pPr>
          <w:pStyle w:val="a4"/>
          <w:jc w:val="center"/>
          <w:rPr>
            <w:rFonts w:ascii="Times New Roman" w:hAnsi="Times New Roman" w:cs="Times New Roman"/>
          </w:rPr>
        </w:pPr>
        <w:r w:rsidRPr="00A81B78">
          <w:rPr>
            <w:rFonts w:ascii="Times New Roman" w:hAnsi="Times New Roman" w:cs="Times New Roman"/>
          </w:rPr>
          <w:fldChar w:fldCharType="begin"/>
        </w:r>
        <w:r w:rsidR="00097D04" w:rsidRPr="00A81B78">
          <w:rPr>
            <w:rFonts w:ascii="Times New Roman" w:hAnsi="Times New Roman" w:cs="Times New Roman"/>
          </w:rPr>
          <w:instrText>PAGE   \* MERGEFORMAT</w:instrText>
        </w:r>
        <w:r w:rsidRPr="00A81B78">
          <w:rPr>
            <w:rFonts w:ascii="Times New Roman" w:hAnsi="Times New Roman" w:cs="Times New Roman"/>
          </w:rPr>
          <w:fldChar w:fldCharType="separate"/>
        </w:r>
        <w:r w:rsidR="00227ACA">
          <w:rPr>
            <w:rFonts w:ascii="Times New Roman" w:hAnsi="Times New Roman" w:cs="Times New Roman"/>
            <w:noProof/>
          </w:rPr>
          <w:t>11</w:t>
        </w:r>
        <w:r w:rsidRPr="00A81B78">
          <w:rPr>
            <w:rFonts w:ascii="Times New Roman" w:hAnsi="Times New Roman" w:cs="Times New Roman"/>
          </w:rPr>
          <w:fldChar w:fldCharType="end"/>
        </w:r>
      </w:p>
    </w:sdtContent>
  </w:sdt>
  <w:p w14:paraId="0B2E1007" w14:textId="77777777" w:rsidR="00097D04" w:rsidRDefault="00097D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15A"/>
    <w:rsid w:val="00007BAF"/>
    <w:rsid w:val="0005191F"/>
    <w:rsid w:val="00052129"/>
    <w:rsid w:val="00054BB8"/>
    <w:rsid w:val="000647C1"/>
    <w:rsid w:val="00097D04"/>
    <w:rsid w:val="000E4427"/>
    <w:rsid w:val="00107649"/>
    <w:rsid w:val="001555F3"/>
    <w:rsid w:val="00175E83"/>
    <w:rsid w:val="00217226"/>
    <w:rsid w:val="00227ACA"/>
    <w:rsid w:val="00243170"/>
    <w:rsid w:val="00334D89"/>
    <w:rsid w:val="00344232"/>
    <w:rsid w:val="003D4923"/>
    <w:rsid w:val="00472D47"/>
    <w:rsid w:val="004A657A"/>
    <w:rsid w:val="004B23A0"/>
    <w:rsid w:val="004C6A5B"/>
    <w:rsid w:val="00531F5B"/>
    <w:rsid w:val="0053615A"/>
    <w:rsid w:val="00552074"/>
    <w:rsid w:val="005560DA"/>
    <w:rsid w:val="005733C6"/>
    <w:rsid w:val="0058314B"/>
    <w:rsid w:val="006311F4"/>
    <w:rsid w:val="00650359"/>
    <w:rsid w:val="006775A0"/>
    <w:rsid w:val="006B7A72"/>
    <w:rsid w:val="007470D7"/>
    <w:rsid w:val="00751038"/>
    <w:rsid w:val="0077082B"/>
    <w:rsid w:val="00890CF4"/>
    <w:rsid w:val="0091252B"/>
    <w:rsid w:val="009279E8"/>
    <w:rsid w:val="009671F2"/>
    <w:rsid w:val="00986388"/>
    <w:rsid w:val="00A11511"/>
    <w:rsid w:val="00A81B78"/>
    <w:rsid w:val="00B22DE1"/>
    <w:rsid w:val="00BF6409"/>
    <w:rsid w:val="00DC216D"/>
    <w:rsid w:val="00E6711F"/>
    <w:rsid w:val="00E92770"/>
    <w:rsid w:val="00EA3769"/>
    <w:rsid w:val="00F42384"/>
    <w:rsid w:val="00FD0607"/>
    <w:rsid w:val="00FD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1" type="connector" idref="#Прямая со стрелкой 2"/>
        <o:r id="V:Rule2" type="connector" idref="#Прямая со стрелкой 1"/>
      </o:rules>
    </o:shapelayout>
  </w:shapeDefaults>
  <w:decimalSymbol w:val=","/>
  <w:listSeparator w:val=";"/>
  <w14:docId w14:val="681C00DB"/>
  <w15:docId w15:val="{B4933983-7747-4163-BAA7-2A908E3F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170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link w:val="30"/>
    <w:uiPriority w:val="9"/>
    <w:qFormat/>
    <w:rsid w:val="00334D89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67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7D04"/>
    <w:rPr>
      <w:rFonts w:ascii="Calibri" w:eastAsia="Times New Roman" w:hAnsi="Calibri" w:cs="Calibri"/>
      <w:lang w:eastAsia="ar-SA"/>
    </w:rPr>
  </w:style>
  <w:style w:type="paragraph" w:styleId="a6">
    <w:name w:val="footer"/>
    <w:basedOn w:val="a"/>
    <w:link w:val="a7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7D04"/>
    <w:rPr>
      <w:rFonts w:ascii="Calibri" w:eastAsia="Times New Roman" w:hAnsi="Calibri" w:cs="Calibri"/>
      <w:lang w:eastAsia="ar-SA"/>
    </w:rPr>
  </w:style>
  <w:style w:type="paragraph" w:styleId="a8">
    <w:name w:val="Normal (Web)"/>
    <w:basedOn w:val="a"/>
    <w:uiPriority w:val="99"/>
    <w:semiHidden/>
    <w:unhideWhenUsed/>
    <w:rsid w:val="00334D89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4D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</TotalTime>
  <Pages>1</Pages>
  <Words>5695</Words>
  <Characters>32463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Каринэ Андраниковна Нагапетян</cp:lastModifiedBy>
  <cp:revision>28</cp:revision>
  <cp:lastPrinted>2025-01-27T07:02:00Z</cp:lastPrinted>
  <dcterms:created xsi:type="dcterms:W3CDTF">2024-04-23T07:21:00Z</dcterms:created>
  <dcterms:modified xsi:type="dcterms:W3CDTF">2025-02-26T08:05:00Z</dcterms:modified>
</cp:coreProperties>
</file>